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58"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545"/>
        <w:gridCol w:w="5513"/>
      </w:tblGrid>
      <w:tr w:rsidR="003A54D3" w:rsidRPr="003A54D3" w14:paraId="3FFDCEAF" w14:textId="77777777" w:rsidTr="00D83663">
        <w:trPr>
          <w:cantSplit/>
          <w:trHeight w:val="252"/>
          <w:jc w:val="center"/>
        </w:trPr>
        <w:tc>
          <w:tcPr>
            <w:tcW w:w="3545" w:type="dxa"/>
            <w:tcBorders>
              <w:top w:val="thinThickSmallGap" w:sz="24" w:space="0" w:color="auto"/>
              <w:left w:val="thinThickSmallGap" w:sz="24" w:space="0" w:color="auto"/>
              <w:bottom w:val="nil"/>
              <w:right w:val="nil"/>
            </w:tcBorders>
            <w:vAlign w:val="center"/>
          </w:tcPr>
          <w:p w14:paraId="472311F4" w14:textId="77777777" w:rsidR="003A54D3" w:rsidRPr="0085048F" w:rsidRDefault="003A54D3" w:rsidP="003A54D3">
            <w:pPr>
              <w:spacing w:before="140"/>
              <w:rPr>
                <w:b/>
                <w:bCs/>
                <w:lang w:val="vi-VN"/>
              </w:rPr>
            </w:pPr>
          </w:p>
        </w:tc>
        <w:tc>
          <w:tcPr>
            <w:tcW w:w="5513" w:type="dxa"/>
            <w:tcBorders>
              <w:top w:val="thinThickSmallGap" w:sz="24" w:space="0" w:color="auto"/>
              <w:left w:val="nil"/>
              <w:bottom w:val="nil"/>
              <w:right w:val="thickThinSmallGap" w:sz="24" w:space="0" w:color="auto"/>
            </w:tcBorders>
            <w:vAlign w:val="center"/>
          </w:tcPr>
          <w:p w14:paraId="27749ED3" w14:textId="77777777" w:rsidR="003A54D3" w:rsidRPr="003A54D3" w:rsidRDefault="003A54D3" w:rsidP="003A54D3">
            <w:pPr>
              <w:spacing w:before="140"/>
              <w:jc w:val="center"/>
              <w:rPr>
                <w:b/>
                <w:bCs/>
              </w:rPr>
            </w:pPr>
          </w:p>
        </w:tc>
      </w:tr>
      <w:tr w:rsidR="003A54D3" w:rsidRPr="003A54D3" w14:paraId="7DE8E946"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06EED4BD" w14:textId="77777777" w:rsidR="003A54D3" w:rsidRPr="003A54D3" w:rsidRDefault="003A54D3" w:rsidP="003A54D3">
            <w:pPr>
              <w:spacing w:before="140"/>
              <w:jc w:val="center"/>
              <w:rPr>
                <w:b/>
                <w:bCs/>
                <w:sz w:val="30"/>
                <w:szCs w:val="30"/>
              </w:rPr>
            </w:pPr>
            <w:r w:rsidRPr="003A54D3">
              <w:rPr>
                <w:b/>
                <w:bCs/>
                <w:sz w:val="30"/>
                <w:szCs w:val="30"/>
              </w:rPr>
              <w:t>HỌC VIỆN CÔNG NGHỆ BƯU CHÍNH VIỄN THÔNG</w:t>
            </w:r>
          </w:p>
          <w:p w14:paraId="1363FCE0" w14:textId="77777777" w:rsidR="003A54D3" w:rsidRPr="003A54D3" w:rsidRDefault="003A54D3" w:rsidP="003A54D3">
            <w:pPr>
              <w:spacing w:before="140"/>
              <w:jc w:val="center"/>
              <w:rPr>
                <w:b/>
                <w:bCs/>
                <w:szCs w:val="28"/>
              </w:rPr>
            </w:pPr>
            <w:r w:rsidRPr="003A54D3">
              <w:rPr>
                <w:b/>
                <w:bCs/>
                <w:szCs w:val="28"/>
              </w:rPr>
              <w:t>---------------------------------------</w:t>
            </w:r>
          </w:p>
        </w:tc>
      </w:tr>
      <w:tr w:rsidR="003A54D3" w:rsidRPr="003A54D3" w14:paraId="16225266"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6B4A22B4" w14:textId="77777777" w:rsidR="003A54D3" w:rsidRPr="003A54D3" w:rsidRDefault="00854A50" w:rsidP="003A54D3">
            <w:pPr>
              <w:spacing w:before="140"/>
              <w:jc w:val="center"/>
              <w:rPr>
                <w:b/>
                <w:bCs/>
                <w:szCs w:val="28"/>
              </w:rPr>
            </w:pPr>
            <w:r w:rsidRPr="00AB039D">
              <w:rPr>
                <w:noProof/>
                <w:szCs w:val="28"/>
              </w:rPr>
              <w:object w:dxaOrig="953" w:dyaOrig="1905" w14:anchorId="205F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46pt;height:96.65pt;mso-width-percent:0;mso-height-percent:0;mso-width-percent:0;mso-height-percent:0" o:ole="">
                  <v:imagedata r:id="rId8" o:title=""/>
                </v:shape>
                <o:OLEObject Type="Embed" ProgID="Photoshop.Image.7" ShapeID="_x0000_i1027" DrawAspect="Content" ObjectID="_1832183133" r:id="rId9">
                  <o:FieldCodes>\s</o:FieldCodes>
                </o:OLEObject>
              </w:object>
            </w:r>
          </w:p>
        </w:tc>
      </w:tr>
      <w:tr w:rsidR="003A54D3" w:rsidRPr="003A54D3" w14:paraId="0083A8D8" w14:textId="77777777" w:rsidTr="005C324A">
        <w:trPr>
          <w:cantSplit/>
          <w:trHeight w:val="247"/>
          <w:jc w:val="center"/>
        </w:trPr>
        <w:tc>
          <w:tcPr>
            <w:tcW w:w="9058" w:type="dxa"/>
            <w:gridSpan w:val="2"/>
            <w:tcBorders>
              <w:top w:val="nil"/>
              <w:left w:val="thinThickSmallGap" w:sz="24" w:space="0" w:color="auto"/>
              <w:bottom w:val="nil"/>
              <w:right w:val="thickThinSmallGap" w:sz="24" w:space="0" w:color="auto"/>
            </w:tcBorders>
          </w:tcPr>
          <w:p w14:paraId="3DBFC209" w14:textId="77777777" w:rsidR="003A54D3" w:rsidRPr="003A54D3" w:rsidRDefault="003A54D3" w:rsidP="003A54D3">
            <w:pPr>
              <w:spacing w:before="140"/>
              <w:jc w:val="center"/>
              <w:rPr>
                <w:b/>
                <w:bCs/>
                <w:sz w:val="32"/>
                <w:szCs w:val="32"/>
              </w:rPr>
            </w:pPr>
          </w:p>
        </w:tc>
      </w:tr>
      <w:tr w:rsidR="003A54D3" w:rsidRPr="003A54D3" w14:paraId="1A3B9018"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55F10437" w14:textId="18E760D8" w:rsidR="003A54D3" w:rsidRPr="003F407A" w:rsidRDefault="003A54D3" w:rsidP="003A54D3">
            <w:pPr>
              <w:spacing w:before="140"/>
              <w:jc w:val="center"/>
              <w:rPr>
                <w:rFonts w:ascii=".VnTimeH" w:hAnsi=".VnTimeH"/>
                <w:b/>
                <w:sz w:val="28"/>
                <w:szCs w:val="28"/>
                <w:lang w:val="vi-VN"/>
              </w:rPr>
            </w:pPr>
            <w:r>
              <w:rPr>
                <w:b/>
                <w:sz w:val="32"/>
                <w:szCs w:val="32"/>
              </w:rPr>
              <w:t xml:space="preserve">NGUYỄN </w:t>
            </w:r>
            <w:r w:rsidR="003F407A">
              <w:rPr>
                <w:b/>
                <w:sz w:val="32"/>
                <w:szCs w:val="32"/>
              </w:rPr>
              <w:t>ANH</w:t>
            </w:r>
            <w:r w:rsidR="003F407A">
              <w:rPr>
                <w:b/>
                <w:sz w:val="32"/>
                <w:szCs w:val="32"/>
                <w:lang w:val="vi-VN"/>
              </w:rPr>
              <w:t xml:space="preserve"> TUẤN</w:t>
            </w:r>
          </w:p>
        </w:tc>
      </w:tr>
      <w:tr w:rsidR="003A54D3" w:rsidRPr="003A54D3" w14:paraId="5FE2BEBC"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7A13AD0D" w14:textId="77777777" w:rsidR="003A54D3" w:rsidRPr="003A54D3" w:rsidRDefault="003A54D3" w:rsidP="003A54D3">
            <w:pPr>
              <w:spacing w:before="140"/>
              <w:jc w:val="center"/>
              <w:rPr>
                <w:b/>
                <w:bCs/>
                <w:szCs w:val="28"/>
              </w:rPr>
            </w:pPr>
          </w:p>
        </w:tc>
      </w:tr>
      <w:tr w:rsidR="003A54D3" w:rsidRPr="003A54D3" w14:paraId="3F12A56F"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18BC2B9C" w14:textId="77777777" w:rsidR="003A54D3" w:rsidRPr="00866F54" w:rsidRDefault="003A54D3" w:rsidP="00866F54">
            <w:pPr>
              <w:spacing w:before="140"/>
              <w:rPr>
                <w:b/>
                <w:bCs/>
                <w:szCs w:val="28"/>
                <w:lang w:val="vi-VN"/>
              </w:rPr>
            </w:pPr>
          </w:p>
          <w:p w14:paraId="05E1B613" w14:textId="77777777" w:rsidR="003A54D3" w:rsidRPr="003A54D3" w:rsidRDefault="003A54D3" w:rsidP="003A54D3">
            <w:pPr>
              <w:spacing w:before="140"/>
              <w:jc w:val="center"/>
              <w:rPr>
                <w:b/>
                <w:bCs/>
                <w:szCs w:val="28"/>
              </w:rPr>
            </w:pPr>
          </w:p>
        </w:tc>
      </w:tr>
      <w:tr w:rsidR="00770A11" w:rsidRPr="003A54D3" w14:paraId="141FF187" w14:textId="77777777" w:rsidTr="0092783A">
        <w:trPr>
          <w:cantSplit/>
          <w:trHeight w:val="2402"/>
          <w:jc w:val="center"/>
        </w:trPr>
        <w:tc>
          <w:tcPr>
            <w:tcW w:w="9058" w:type="dxa"/>
            <w:gridSpan w:val="2"/>
            <w:tcBorders>
              <w:top w:val="nil"/>
              <w:left w:val="thinThickSmallGap" w:sz="24" w:space="0" w:color="auto"/>
              <w:right w:val="thickThinSmallGap" w:sz="24" w:space="0" w:color="auto"/>
            </w:tcBorders>
          </w:tcPr>
          <w:p w14:paraId="1D6C138B" w14:textId="77777777" w:rsidR="00866F54" w:rsidRDefault="00866F54" w:rsidP="00866F54">
            <w:pPr>
              <w:spacing w:before="140"/>
              <w:jc w:val="center"/>
              <w:rPr>
                <w:b/>
                <w:sz w:val="36"/>
                <w:szCs w:val="36"/>
                <w:lang w:val="vi-VN"/>
              </w:rPr>
            </w:pPr>
            <w:r>
              <w:rPr>
                <w:b/>
                <w:sz w:val="36"/>
                <w:szCs w:val="36"/>
              </w:rPr>
              <w:t>NGHIÊN</w:t>
            </w:r>
            <w:r>
              <w:rPr>
                <w:b/>
                <w:sz w:val="36"/>
                <w:szCs w:val="36"/>
                <w:lang w:val="vi-VN"/>
              </w:rPr>
              <w:t xml:space="preserve"> CỨU XÂY DỰNG MÔ HÌNH</w:t>
            </w:r>
          </w:p>
          <w:p w14:paraId="43AD21A1" w14:textId="77777777" w:rsidR="00866F54" w:rsidRDefault="00866F54" w:rsidP="00866F54">
            <w:pPr>
              <w:spacing w:before="140"/>
              <w:jc w:val="center"/>
              <w:rPr>
                <w:b/>
                <w:sz w:val="36"/>
                <w:szCs w:val="36"/>
                <w:lang w:val="vi-VN"/>
              </w:rPr>
            </w:pPr>
            <w:r>
              <w:rPr>
                <w:b/>
                <w:sz w:val="36"/>
                <w:szCs w:val="36"/>
                <w:lang w:val="vi-VN"/>
              </w:rPr>
              <w:t>HỌC BIỂU DIỄN SỬ DỤNG DỮ LIỆU ĐA OMICS</w:t>
            </w:r>
          </w:p>
          <w:p w14:paraId="4669310E" w14:textId="017A1610" w:rsidR="00770A11" w:rsidRPr="00866F54" w:rsidRDefault="00866F54" w:rsidP="00866F54">
            <w:pPr>
              <w:spacing w:before="140"/>
              <w:jc w:val="center"/>
              <w:rPr>
                <w:b/>
                <w:sz w:val="36"/>
                <w:szCs w:val="36"/>
                <w:lang w:val="vi-VN"/>
              </w:rPr>
            </w:pPr>
            <w:r>
              <w:rPr>
                <w:b/>
                <w:sz w:val="36"/>
                <w:szCs w:val="36"/>
                <w:lang w:val="vi-VN"/>
              </w:rPr>
              <w:t>CHO PHÂN NHÓM UNG THƯ</w:t>
            </w:r>
          </w:p>
          <w:p w14:paraId="4C8BAED7" w14:textId="77777777" w:rsidR="00770A11" w:rsidRPr="00ED66B9" w:rsidRDefault="00770A11" w:rsidP="003A54D3">
            <w:pPr>
              <w:spacing w:before="140"/>
              <w:rPr>
                <w:szCs w:val="28"/>
              </w:rPr>
            </w:pPr>
          </w:p>
          <w:p w14:paraId="3B53ACFB" w14:textId="11AA47B0" w:rsidR="00770A11" w:rsidRPr="00866F54" w:rsidRDefault="00770A11" w:rsidP="003A54D3">
            <w:pPr>
              <w:spacing w:before="140"/>
              <w:rPr>
                <w:b/>
                <w:bCs/>
                <w:szCs w:val="28"/>
                <w:lang w:val="vi-VN"/>
              </w:rPr>
            </w:pPr>
          </w:p>
        </w:tc>
      </w:tr>
      <w:tr w:rsidR="003A54D3" w:rsidRPr="003A54D3" w14:paraId="7A20A646"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519C7426" w14:textId="77777777" w:rsidR="003A54D3" w:rsidRPr="00866F54" w:rsidRDefault="003A54D3" w:rsidP="00866F54">
            <w:pPr>
              <w:spacing w:before="140"/>
              <w:rPr>
                <w:b/>
                <w:bCs/>
                <w:szCs w:val="28"/>
                <w:lang w:val="vi-VN"/>
              </w:rPr>
            </w:pPr>
          </w:p>
        </w:tc>
      </w:tr>
      <w:tr w:rsidR="003A54D3" w:rsidRPr="003A54D3" w14:paraId="39491348" w14:textId="77777777" w:rsidTr="003C585E">
        <w:trPr>
          <w:cantSplit/>
          <w:trHeight w:val="4068"/>
          <w:jc w:val="center"/>
        </w:trPr>
        <w:tc>
          <w:tcPr>
            <w:tcW w:w="9058" w:type="dxa"/>
            <w:gridSpan w:val="2"/>
            <w:tcBorders>
              <w:top w:val="nil"/>
              <w:left w:val="thinThickSmallGap" w:sz="24" w:space="0" w:color="auto"/>
              <w:bottom w:val="thickThinSmallGap" w:sz="24" w:space="0" w:color="auto"/>
              <w:right w:val="thickThinSmallGap" w:sz="24" w:space="0" w:color="auto"/>
            </w:tcBorders>
          </w:tcPr>
          <w:p w14:paraId="5197CEC7" w14:textId="375CFAC6" w:rsidR="003A54D3" w:rsidRPr="00866F54" w:rsidRDefault="00866F54" w:rsidP="003A54D3">
            <w:pPr>
              <w:spacing w:before="140"/>
              <w:jc w:val="center"/>
              <w:rPr>
                <w:b/>
                <w:sz w:val="28"/>
                <w:szCs w:val="28"/>
                <w:lang w:val="vi-VN"/>
              </w:rPr>
            </w:pPr>
            <w:r w:rsidRPr="00866F54">
              <w:rPr>
                <w:b/>
                <w:sz w:val="28"/>
                <w:szCs w:val="28"/>
              </w:rPr>
              <w:t>ĐỀ</w:t>
            </w:r>
            <w:r w:rsidRPr="00866F54">
              <w:rPr>
                <w:b/>
                <w:sz w:val="28"/>
                <w:szCs w:val="28"/>
                <w:lang w:val="vi-VN"/>
              </w:rPr>
              <w:t xml:space="preserve"> ÁN TỐT NGHIỆP THẠC SĨ KĨ THUẬT</w:t>
            </w:r>
          </w:p>
          <w:p w14:paraId="6ACA9F4C" w14:textId="1077C25A" w:rsidR="00866F54" w:rsidRPr="00866F54" w:rsidRDefault="00866F54" w:rsidP="003A54D3">
            <w:pPr>
              <w:spacing w:before="140"/>
              <w:jc w:val="center"/>
              <w:rPr>
                <w:b/>
                <w:sz w:val="28"/>
                <w:szCs w:val="28"/>
                <w:lang w:val="vi-VN"/>
              </w:rPr>
            </w:pPr>
            <w:r w:rsidRPr="00866F54">
              <w:rPr>
                <w:b/>
                <w:sz w:val="28"/>
                <w:szCs w:val="28"/>
                <w:lang w:val="vi-VN"/>
              </w:rPr>
              <w:t>(Theo định hướng ứng dụng)</w:t>
            </w:r>
          </w:p>
          <w:p w14:paraId="47E4922B" w14:textId="77777777" w:rsidR="003A54D3" w:rsidRPr="007A0667" w:rsidRDefault="003A54D3" w:rsidP="003A54D3">
            <w:pPr>
              <w:spacing w:before="140"/>
              <w:jc w:val="center"/>
              <w:rPr>
                <w:b/>
                <w:szCs w:val="28"/>
                <w:lang w:val="vi-VN"/>
              </w:rPr>
            </w:pPr>
          </w:p>
          <w:p w14:paraId="26C84859" w14:textId="77777777" w:rsidR="003A54D3" w:rsidRPr="007A0667" w:rsidRDefault="003A54D3" w:rsidP="003A54D3">
            <w:pPr>
              <w:spacing w:before="140"/>
              <w:rPr>
                <w:b/>
                <w:szCs w:val="28"/>
                <w:lang w:val="vi-VN"/>
              </w:rPr>
            </w:pPr>
          </w:p>
          <w:p w14:paraId="5F1F61A8" w14:textId="77777777" w:rsidR="003A54D3" w:rsidRPr="003A54D3" w:rsidRDefault="003A54D3" w:rsidP="003A54D3">
            <w:pPr>
              <w:spacing w:before="140"/>
              <w:jc w:val="center"/>
              <w:rPr>
                <w:b/>
                <w:szCs w:val="28"/>
                <w:lang w:val="vi-VN"/>
              </w:rPr>
            </w:pPr>
          </w:p>
          <w:p w14:paraId="51F24392" w14:textId="77777777" w:rsidR="003A54D3" w:rsidRPr="00866F54" w:rsidRDefault="003A54D3" w:rsidP="00866F54">
            <w:pPr>
              <w:spacing w:before="140"/>
              <w:rPr>
                <w:b/>
                <w:szCs w:val="28"/>
                <w:lang w:val="vi-VN"/>
              </w:rPr>
            </w:pPr>
          </w:p>
          <w:p w14:paraId="56171433" w14:textId="15AC2BFB" w:rsidR="003A54D3" w:rsidRPr="00866F54" w:rsidRDefault="003A54D3" w:rsidP="003A54D3">
            <w:pPr>
              <w:spacing w:before="140"/>
              <w:jc w:val="center"/>
              <w:rPr>
                <w:b/>
                <w:szCs w:val="28"/>
                <w:lang w:val="vi-VN"/>
              </w:rPr>
            </w:pPr>
          </w:p>
          <w:p w14:paraId="6A5377A8" w14:textId="77777777" w:rsidR="005C324A" w:rsidRPr="007A0667" w:rsidRDefault="005C324A" w:rsidP="003A54D3">
            <w:pPr>
              <w:spacing w:before="140"/>
              <w:jc w:val="center"/>
              <w:rPr>
                <w:b/>
                <w:szCs w:val="28"/>
                <w:lang w:val="vi-VN"/>
              </w:rPr>
            </w:pPr>
          </w:p>
          <w:p w14:paraId="0C8A8626" w14:textId="2D6C6263" w:rsidR="003A54D3" w:rsidRPr="003F407A" w:rsidRDefault="003A54D3" w:rsidP="003A54D3">
            <w:pPr>
              <w:spacing w:before="140"/>
              <w:jc w:val="center"/>
              <w:rPr>
                <w:szCs w:val="28"/>
                <w:lang w:val="vi-VN"/>
              </w:rPr>
            </w:pPr>
            <w:r w:rsidRPr="003A54D3">
              <w:rPr>
                <w:szCs w:val="28"/>
              </w:rPr>
              <w:t xml:space="preserve">HÀ NỘI </w:t>
            </w:r>
            <w:r w:rsidR="00FC2958">
              <w:rPr>
                <w:szCs w:val="28"/>
              </w:rPr>
              <w:t>-</w:t>
            </w:r>
            <w:r w:rsidRPr="003A54D3">
              <w:rPr>
                <w:szCs w:val="28"/>
              </w:rPr>
              <w:t xml:space="preserve"> </w:t>
            </w:r>
            <w:r>
              <w:rPr>
                <w:szCs w:val="28"/>
              </w:rPr>
              <w:t>20</w:t>
            </w:r>
            <w:r w:rsidR="0041782E">
              <w:rPr>
                <w:szCs w:val="28"/>
              </w:rPr>
              <w:t>2</w:t>
            </w:r>
            <w:r w:rsidR="003F407A">
              <w:rPr>
                <w:szCs w:val="28"/>
                <w:lang w:val="vi-VN"/>
              </w:rPr>
              <w:t>5</w:t>
            </w:r>
          </w:p>
        </w:tc>
      </w:tr>
      <w:tr w:rsidR="003A54D3" w:rsidRPr="003A54D3" w14:paraId="5002DC01" w14:textId="77777777" w:rsidTr="00D83663">
        <w:trPr>
          <w:cantSplit/>
          <w:trHeight w:val="90"/>
          <w:jc w:val="center"/>
        </w:trPr>
        <w:tc>
          <w:tcPr>
            <w:tcW w:w="3545" w:type="dxa"/>
            <w:tcBorders>
              <w:top w:val="thinThickSmallGap" w:sz="24" w:space="0" w:color="auto"/>
              <w:left w:val="thinThickSmallGap" w:sz="24" w:space="0" w:color="auto"/>
              <w:bottom w:val="nil"/>
              <w:right w:val="nil"/>
            </w:tcBorders>
            <w:vAlign w:val="center"/>
          </w:tcPr>
          <w:p w14:paraId="437582D4" w14:textId="77777777" w:rsidR="003A54D3" w:rsidRPr="003A54D3" w:rsidRDefault="003A54D3" w:rsidP="003A54D3">
            <w:pPr>
              <w:spacing w:before="140"/>
              <w:jc w:val="center"/>
              <w:rPr>
                <w:b/>
                <w:bCs/>
              </w:rPr>
            </w:pPr>
          </w:p>
        </w:tc>
        <w:tc>
          <w:tcPr>
            <w:tcW w:w="5513" w:type="dxa"/>
            <w:tcBorders>
              <w:top w:val="thinThickSmallGap" w:sz="24" w:space="0" w:color="auto"/>
              <w:left w:val="nil"/>
              <w:bottom w:val="nil"/>
              <w:right w:val="thickThinSmallGap" w:sz="24" w:space="0" w:color="auto"/>
            </w:tcBorders>
            <w:vAlign w:val="center"/>
          </w:tcPr>
          <w:p w14:paraId="0E28D869" w14:textId="77777777" w:rsidR="003A54D3" w:rsidRPr="003A54D3" w:rsidRDefault="003A54D3" w:rsidP="003A54D3">
            <w:pPr>
              <w:spacing w:before="140"/>
              <w:jc w:val="center"/>
              <w:rPr>
                <w:b/>
                <w:bCs/>
              </w:rPr>
            </w:pPr>
          </w:p>
        </w:tc>
      </w:tr>
      <w:tr w:rsidR="003A54D3" w:rsidRPr="003A54D3" w14:paraId="08086A48"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18BF047B" w14:textId="77777777" w:rsidR="003A54D3" w:rsidRPr="003A54D3" w:rsidRDefault="003A54D3" w:rsidP="003A54D3">
            <w:pPr>
              <w:spacing w:before="140"/>
              <w:jc w:val="center"/>
              <w:rPr>
                <w:b/>
                <w:bCs/>
                <w:sz w:val="30"/>
                <w:szCs w:val="30"/>
              </w:rPr>
            </w:pPr>
            <w:r w:rsidRPr="003A54D3">
              <w:rPr>
                <w:b/>
                <w:bCs/>
                <w:sz w:val="30"/>
                <w:szCs w:val="30"/>
              </w:rPr>
              <w:t>HỌC VIỆN CÔNG NGHỆ BƯU CHÍNH VIỄN THÔNG</w:t>
            </w:r>
          </w:p>
          <w:p w14:paraId="731BAEA8" w14:textId="77777777" w:rsidR="003A54D3" w:rsidRPr="003A54D3" w:rsidRDefault="003A54D3" w:rsidP="003A54D3">
            <w:pPr>
              <w:spacing w:before="140"/>
              <w:jc w:val="center"/>
              <w:rPr>
                <w:b/>
                <w:bCs/>
                <w:szCs w:val="28"/>
              </w:rPr>
            </w:pPr>
            <w:r w:rsidRPr="003A54D3">
              <w:rPr>
                <w:b/>
                <w:bCs/>
                <w:szCs w:val="28"/>
              </w:rPr>
              <w:t>---------------------------------------</w:t>
            </w:r>
          </w:p>
        </w:tc>
      </w:tr>
      <w:tr w:rsidR="003A54D3" w:rsidRPr="003A54D3" w14:paraId="094F8494" w14:textId="77777777" w:rsidTr="00D83663">
        <w:trPr>
          <w:cantSplit/>
          <w:trHeight w:val="1431"/>
          <w:jc w:val="center"/>
        </w:trPr>
        <w:tc>
          <w:tcPr>
            <w:tcW w:w="9058" w:type="dxa"/>
            <w:gridSpan w:val="2"/>
            <w:tcBorders>
              <w:top w:val="nil"/>
              <w:left w:val="thinThickSmallGap" w:sz="24" w:space="0" w:color="auto"/>
              <w:bottom w:val="nil"/>
              <w:right w:val="thickThinSmallGap" w:sz="24" w:space="0" w:color="auto"/>
            </w:tcBorders>
          </w:tcPr>
          <w:p w14:paraId="45E1FA63" w14:textId="77777777" w:rsidR="003A54D3" w:rsidRPr="003A54D3" w:rsidRDefault="00854A50" w:rsidP="003A54D3">
            <w:pPr>
              <w:spacing w:before="140"/>
              <w:jc w:val="center"/>
              <w:rPr>
                <w:b/>
                <w:bCs/>
                <w:szCs w:val="28"/>
              </w:rPr>
            </w:pPr>
            <w:r w:rsidRPr="00AB039D">
              <w:rPr>
                <w:noProof/>
                <w:szCs w:val="28"/>
              </w:rPr>
              <w:object w:dxaOrig="953" w:dyaOrig="1905" w14:anchorId="255328C0">
                <v:shape id="_x0000_i1026" type="#_x0000_t75" alt="" style="width:46pt;height:96.65pt;mso-width-percent:0;mso-height-percent:0;mso-width-percent:0;mso-height-percent:0" o:ole="">
                  <v:imagedata r:id="rId8" o:title=""/>
                </v:shape>
                <o:OLEObject Type="Embed" ProgID="Photoshop.Image.7" ShapeID="_x0000_i1026" DrawAspect="Content" ObjectID="_1832183134" r:id="rId10">
                  <o:FieldCodes>\s</o:FieldCodes>
                </o:OLEObject>
              </w:object>
            </w:r>
          </w:p>
        </w:tc>
      </w:tr>
      <w:tr w:rsidR="003A54D3" w:rsidRPr="003A54D3" w14:paraId="26F5DB93"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4A9DE8B9" w14:textId="77777777" w:rsidR="003A54D3" w:rsidRPr="003A54D3" w:rsidRDefault="003A54D3" w:rsidP="003A54D3">
            <w:pPr>
              <w:spacing w:before="140"/>
              <w:rPr>
                <w:b/>
                <w:bCs/>
                <w:sz w:val="32"/>
                <w:szCs w:val="32"/>
              </w:rPr>
            </w:pPr>
          </w:p>
        </w:tc>
      </w:tr>
      <w:tr w:rsidR="003A54D3" w:rsidRPr="003A54D3" w14:paraId="1D764A88"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40F54C20" w14:textId="4C9CBFBF" w:rsidR="003A54D3" w:rsidRPr="003F407A" w:rsidRDefault="003A54D3" w:rsidP="003A54D3">
            <w:pPr>
              <w:spacing w:before="140"/>
              <w:jc w:val="center"/>
              <w:rPr>
                <w:rFonts w:ascii=".VnTimeH" w:hAnsi=".VnTimeH"/>
                <w:b/>
                <w:sz w:val="28"/>
                <w:szCs w:val="28"/>
                <w:lang w:val="vi-VN"/>
              </w:rPr>
            </w:pPr>
            <w:r>
              <w:rPr>
                <w:b/>
                <w:sz w:val="32"/>
                <w:szCs w:val="32"/>
              </w:rPr>
              <w:t xml:space="preserve">NGUYỄN </w:t>
            </w:r>
            <w:r w:rsidR="003F407A">
              <w:rPr>
                <w:b/>
                <w:sz w:val="32"/>
                <w:szCs w:val="32"/>
              </w:rPr>
              <w:t>ANH</w:t>
            </w:r>
            <w:r w:rsidR="003F407A">
              <w:rPr>
                <w:b/>
                <w:sz w:val="32"/>
                <w:szCs w:val="32"/>
                <w:lang w:val="vi-VN"/>
              </w:rPr>
              <w:t xml:space="preserve"> TUẤN</w:t>
            </w:r>
          </w:p>
        </w:tc>
      </w:tr>
      <w:tr w:rsidR="003A54D3" w:rsidRPr="003A54D3" w14:paraId="1013DB15"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5E161441" w14:textId="77777777" w:rsidR="003A54D3" w:rsidRPr="003A54D3" w:rsidRDefault="003A54D3" w:rsidP="003A54D3">
            <w:pPr>
              <w:spacing w:before="140"/>
              <w:jc w:val="center"/>
              <w:rPr>
                <w:b/>
                <w:bCs/>
                <w:szCs w:val="28"/>
              </w:rPr>
            </w:pPr>
          </w:p>
        </w:tc>
      </w:tr>
      <w:tr w:rsidR="003A54D3" w:rsidRPr="003A54D3" w14:paraId="2531EFA2"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6A2193DA" w14:textId="77777777" w:rsidR="003A54D3" w:rsidRPr="003A54D3" w:rsidRDefault="003A54D3" w:rsidP="003A54D3">
            <w:pPr>
              <w:spacing w:before="140"/>
              <w:rPr>
                <w:b/>
                <w:bCs/>
                <w:szCs w:val="28"/>
                <w:lang w:val="de-DE"/>
              </w:rPr>
            </w:pPr>
          </w:p>
        </w:tc>
      </w:tr>
      <w:tr w:rsidR="003A54D3" w:rsidRPr="003A54D3" w14:paraId="2647E983" w14:textId="77777777" w:rsidTr="00D83663">
        <w:trPr>
          <w:cantSplit/>
          <w:trHeight w:val="648"/>
          <w:jc w:val="center"/>
        </w:trPr>
        <w:tc>
          <w:tcPr>
            <w:tcW w:w="9058" w:type="dxa"/>
            <w:gridSpan w:val="2"/>
            <w:tcBorders>
              <w:top w:val="nil"/>
              <w:left w:val="thinThickSmallGap" w:sz="24" w:space="0" w:color="auto"/>
              <w:bottom w:val="nil"/>
              <w:right w:val="thickThinSmallGap" w:sz="24" w:space="0" w:color="auto"/>
            </w:tcBorders>
          </w:tcPr>
          <w:p w14:paraId="29B18710" w14:textId="77777777" w:rsidR="00ED66B9" w:rsidRDefault="00ED66B9" w:rsidP="00ED66B9">
            <w:pPr>
              <w:spacing w:before="140"/>
              <w:jc w:val="center"/>
              <w:rPr>
                <w:b/>
                <w:sz w:val="36"/>
                <w:szCs w:val="36"/>
              </w:rPr>
            </w:pPr>
            <w:r w:rsidRPr="00ED66B9">
              <w:rPr>
                <w:b/>
                <w:sz w:val="36"/>
                <w:szCs w:val="36"/>
              </w:rPr>
              <w:t>NGH</w:t>
            </w:r>
            <w:r>
              <w:rPr>
                <w:b/>
                <w:sz w:val="36"/>
                <w:szCs w:val="36"/>
              </w:rPr>
              <w:t>IÊN CỨU XÂY DỰNG MÔ HÌNH</w:t>
            </w:r>
            <w:r w:rsidR="003F407A" w:rsidRPr="00ED66B9">
              <w:rPr>
                <w:b/>
                <w:sz w:val="36"/>
                <w:szCs w:val="36"/>
              </w:rPr>
              <w:t xml:space="preserve"> </w:t>
            </w:r>
          </w:p>
          <w:p w14:paraId="37D5C8D3" w14:textId="77777777" w:rsidR="00ED66B9" w:rsidRDefault="003F407A" w:rsidP="00ED66B9">
            <w:pPr>
              <w:spacing w:before="140"/>
              <w:jc w:val="center"/>
              <w:rPr>
                <w:b/>
                <w:sz w:val="36"/>
                <w:szCs w:val="36"/>
              </w:rPr>
            </w:pPr>
            <w:r w:rsidRPr="00ED66B9">
              <w:rPr>
                <w:b/>
                <w:sz w:val="36"/>
                <w:szCs w:val="36"/>
              </w:rPr>
              <w:t xml:space="preserve">HỌC BIỂU DIỄN </w:t>
            </w:r>
            <w:r w:rsidR="00ED66B9">
              <w:rPr>
                <w:b/>
                <w:sz w:val="36"/>
                <w:szCs w:val="36"/>
              </w:rPr>
              <w:t xml:space="preserve">SỬ DỤNG </w:t>
            </w:r>
            <w:r w:rsidRPr="00ED66B9">
              <w:rPr>
                <w:b/>
                <w:sz w:val="36"/>
                <w:szCs w:val="36"/>
              </w:rPr>
              <w:t>DỮ LIỆU ĐA OMICS</w:t>
            </w:r>
          </w:p>
          <w:p w14:paraId="07C2E0BD" w14:textId="1A974243" w:rsidR="003A54D3" w:rsidRPr="00ED66B9" w:rsidRDefault="003F407A" w:rsidP="00ED66B9">
            <w:pPr>
              <w:spacing w:before="140"/>
              <w:jc w:val="center"/>
              <w:rPr>
                <w:b/>
                <w:sz w:val="36"/>
                <w:szCs w:val="36"/>
              </w:rPr>
            </w:pPr>
            <w:r w:rsidRPr="00ED66B9">
              <w:rPr>
                <w:b/>
                <w:sz w:val="36"/>
                <w:szCs w:val="36"/>
              </w:rPr>
              <w:t xml:space="preserve"> </w:t>
            </w:r>
            <w:r w:rsidR="00ED66B9">
              <w:rPr>
                <w:b/>
                <w:sz w:val="36"/>
                <w:szCs w:val="36"/>
              </w:rPr>
              <w:t>CHO</w:t>
            </w:r>
            <w:r w:rsidRPr="00ED66B9">
              <w:rPr>
                <w:b/>
                <w:sz w:val="36"/>
                <w:szCs w:val="36"/>
              </w:rPr>
              <w:t xml:space="preserve"> PHÂN NHÓM UNG THƯ</w:t>
            </w:r>
          </w:p>
          <w:p w14:paraId="5A345FB1" w14:textId="77777777" w:rsidR="003A54D3" w:rsidRPr="00ED66B9" w:rsidRDefault="003A54D3" w:rsidP="003A54D3">
            <w:pPr>
              <w:spacing w:before="140"/>
              <w:jc w:val="center"/>
              <w:rPr>
                <w:i/>
                <w:sz w:val="28"/>
                <w:szCs w:val="28"/>
              </w:rPr>
            </w:pPr>
          </w:p>
        </w:tc>
      </w:tr>
      <w:tr w:rsidR="003A54D3" w:rsidRPr="003A54D3" w14:paraId="4034A0D9"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2FD602C2" w14:textId="238BFA7F" w:rsidR="003A54D3" w:rsidRPr="00ED66B9" w:rsidRDefault="00BB6E9E" w:rsidP="00BB6E9E">
            <w:pPr>
              <w:spacing w:before="60"/>
            </w:pPr>
            <w:r w:rsidRPr="00ED66B9">
              <w:t xml:space="preserve">                                      </w:t>
            </w:r>
            <w:r w:rsidR="003A54D3" w:rsidRPr="00ED66B9">
              <w:t xml:space="preserve">CHUYÊN NGÀNH: </w:t>
            </w:r>
            <w:r w:rsidR="003B07E3" w:rsidRPr="00ED66B9">
              <w:t xml:space="preserve">    </w:t>
            </w:r>
            <w:r w:rsidR="001418A3" w:rsidRPr="00ED66B9">
              <w:t>HỆ THỐNG THÔNG TIN</w:t>
            </w:r>
          </w:p>
        </w:tc>
      </w:tr>
      <w:tr w:rsidR="003A54D3" w:rsidRPr="003A54D3" w14:paraId="6BC4C76E" w14:textId="77777777" w:rsidTr="00D83663">
        <w:trPr>
          <w:cantSplit/>
          <w:jc w:val="center"/>
        </w:trPr>
        <w:tc>
          <w:tcPr>
            <w:tcW w:w="9058" w:type="dxa"/>
            <w:gridSpan w:val="2"/>
            <w:tcBorders>
              <w:top w:val="nil"/>
              <w:left w:val="thinThickSmallGap" w:sz="24" w:space="0" w:color="auto"/>
              <w:bottom w:val="nil"/>
              <w:right w:val="thickThinSmallGap" w:sz="24" w:space="0" w:color="auto"/>
            </w:tcBorders>
          </w:tcPr>
          <w:p w14:paraId="3E0B6C8A" w14:textId="5FA71A2D" w:rsidR="003A54D3" w:rsidRPr="00ED66B9" w:rsidRDefault="00572BA2" w:rsidP="00572BA2">
            <w:pPr>
              <w:spacing w:before="60"/>
            </w:pPr>
            <w:r w:rsidRPr="00ED66B9">
              <w:rPr>
                <w:szCs w:val="28"/>
              </w:rPr>
              <w:t xml:space="preserve">                                     </w:t>
            </w:r>
            <w:r w:rsidR="00B74346" w:rsidRPr="00ED66B9">
              <w:rPr>
                <w:szCs w:val="28"/>
              </w:rPr>
              <w:t xml:space="preserve"> </w:t>
            </w:r>
            <w:r w:rsidR="003A54D3" w:rsidRPr="00ED66B9">
              <w:t>MÃ SỐ:</w:t>
            </w:r>
            <w:r w:rsidRPr="00ED66B9">
              <w:t xml:space="preserve">                    </w:t>
            </w:r>
            <w:r w:rsidR="00BB6E9E" w:rsidRPr="00ED66B9">
              <w:t xml:space="preserve">    </w:t>
            </w:r>
            <w:r w:rsidR="00DD467F" w:rsidRPr="00ED66B9">
              <w:t>8.48.01.04</w:t>
            </w:r>
          </w:p>
          <w:p w14:paraId="574FBD74" w14:textId="77777777" w:rsidR="003A54D3" w:rsidRPr="00ED66B9" w:rsidRDefault="003A54D3" w:rsidP="003A54D3">
            <w:pPr>
              <w:spacing w:before="140"/>
              <w:jc w:val="center"/>
              <w:rPr>
                <w:bCs/>
                <w:i/>
              </w:rPr>
            </w:pPr>
          </w:p>
          <w:p w14:paraId="2923E462" w14:textId="48E95AD1" w:rsidR="003A54D3" w:rsidRPr="00ED66B9" w:rsidRDefault="00482BFC" w:rsidP="003A54D3">
            <w:pPr>
              <w:spacing w:before="140"/>
              <w:jc w:val="center"/>
              <w:rPr>
                <w:b/>
                <w:bCs/>
                <w:sz w:val="28"/>
                <w:szCs w:val="28"/>
              </w:rPr>
            </w:pPr>
            <w:r w:rsidRPr="00ED66B9">
              <w:rPr>
                <w:b/>
                <w:bCs/>
                <w:sz w:val="28"/>
                <w:szCs w:val="28"/>
              </w:rPr>
              <w:t>ĐỀ ÁN</w:t>
            </w:r>
            <w:r w:rsidR="00866F54">
              <w:rPr>
                <w:b/>
                <w:bCs/>
                <w:sz w:val="28"/>
                <w:szCs w:val="28"/>
                <w:lang w:val="vi-VN"/>
              </w:rPr>
              <w:t xml:space="preserve"> TỐT NGHIỆP</w:t>
            </w:r>
            <w:r w:rsidR="003A54D3" w:rsidRPr="00ED66B9">
              <w:rPr>
                <w:b/>
                <w:bCs/>
                <w:sz w:val="28"/>
                <w:szCs w:val="28"/>
              </w:rPr>
              <w:t xml:space="preserve"> THẠC SĨ KỸ THUẬT</w:t>
            </w:r>
          </w:p>
          <w:p w14:paraId="60FD43E3" w14:textId="4353D846" w:rsidR="003A54D3" w:rsidRPr="00ED66B9" w:rsidRDefault="00AD1461" w:rsidP="003A54D3">
            <w:pPr>
              <w:spacing w:before="140"/>
              <w:jc w:val="center"/>
              <w:rPr>
                <w:b/>
                <w:bCs/>
                <w:szCs w:val="28"/>
              </w:rPr>
            </w:pPr>
            <w:r w:rsidRPr="00ED66B9">
              <w:rPr>
                <w:b/>
                <w:sz w:val="28"/>
                <w:szCs w:val="26"/>
              </w:rPr>
              <w:t xml:space="preserve">(Theo </w:t>
            </w:r>
            <w:proofErr w:type="spellStart"/>
            <w:r w:rsidRPr="00ED66B9">
              <w:rPr>
                <w:b/>
                <w:sz w:val="28"/>
                <w:szCs w:val="26"/>
              </w:rPr>
              <w:t>định</w:t>
            </w:r>
            <w:proofErr w:type="spellEnd"/>
            <w:r w:rsidRPr="00ED66B9">
              <w:rPr>
                <w:b/>
                <w:sz w:val="28"/>
                <w:szCs w:val="26"/>
              </w:rPr>
              <w:t xml:space="preserve"> </w:t>
            </w:r>
            <w:proofErr w:type="spellStart"/>
            <w:r w:rsidRPr="00ED66B9">
              <w:rPr>
                <w:b/>
                <w:sz w:val="28"/>
                <w:szCs w:val="26"/>
              </w:rPr>
              <w:t>hướng</w:t>
            </w:r>
            <w:proofErr w:type="spellEnd"/>
            <w:r w:rsidRPr="00ED66B9">
              <w:rPr>
                <w:b/>
                <w:sz w:val="28"/>
                <w:szCs w:val="26"/>
              </w:rPr>
              <w:t xml:space="preserve"> </w:t>
            </w:r>
            <w:proofErr w:type="spellStart"/>
            <w:r w:rsidRPr="00ED66B9">
              <w:rPr>
                <w:b/>
                <w:sz w:val="28"/>
                <w:szCs w:val="26"/>
              </w:rPr>
              <w:t>ứng</w:t>
            </w:r>
            <w:proofErr w:type="spellEnd"/>
            <w:r w:rsidRPr="00ED66B9">
              <w:rPr>
                <w:b/>
                <w:sz w:val="28"/>
                <w:szCs w:val="26"/>
              </w:rPr>
              <w:t xml:space="preserve"> </w:t>
            </w:r>
            <w:proofErr w:type="spellStart"/>
            <w:r w:rsidRPr="00ED66B9">
              <w:rPr>
                <w:b/>
                <w:sz w:val="28"/>
                <w:szCs w:val="26"/>
              </w:rPr>
              <w:t>dụng</w:t>
            </w:r>
            <w:proofErr w:type="spellEnd"/>
            <w:r w:rsidRPr="00ED66B9">
              <w:rPr>
                <w:b/>
                <w:sz w:val="28"/>
                <w:szCs w:val="26"/>
              </w:rPr>
              <w:t>)</w:t>
            </w:r>
          </w:p>
          <w:p w14:paraId="3AFB3757" w14:textId="77777777" w:rsidR="00047EAC" w:rsidRPr="00ED66B9" w:rsidRDefault="00047EAC" w:rsidP="003A54D3">
            <w:pPr>
              <w:spacing w:before="140"/>
              <w:jc w:val="center"/>
              <w:rPr>
                <w:b/>
                <w:bCs/>
                <w:szCs w:val="28"/>
              </w:rPr>
            </w:pPr>
          </w:p>
          <w:p w14:paraId="13434AE2" w14:textId="77777777" w:rsidR="003A54D3" w:rsidRPr="003A54D3" w:rsidRDefault="003A54D3" w:rsidP="003A54D3">
            <w:pPr>
              <w:spacing w:before="140"/>
              <w:jc w:val="center"/>
              <w:rPr>
                <w:b/>
                <w:bCs/>
                <w:szCs w:val="28"/>
              </w:rPr>
            </w:pPr>
            <w:r w:rsidRPr="003A54D3">
              <w:rPr>
                <w:b/>
                <w:bCs/>
                <w:szCs w:val="28"/>
              </w:rPr>
              <w:t>NGƯỜI HƯỚNG DẪN KHOA HỌC</w:t>
            </w:r>
          </w:p>
          <w:p w14:paraId="179C81AB" w14:textId="2A0E9E3C" w:rsidR="003A54D3" w:rsidRPr="003F407A" w:rsidRDefault="003F407A" w:rsidP="003A54D3">
            <w:pPr>
              <w:spacing w:before="140"/>
              <w:jc w:val="center"/>
              <w:rPr>
                <w:b/>
                <w:bCs/>
                <w:szCs w:val="28"/>
                <w:lang w:val="vi-VN"/>
              </w:rPr>
            </w:pPr>
            <w:r>
              <w:rPr>
                <w:b/>
                <w:bCs/>
                <w:szCs w:val="28"/>
              </w:rPr>
              <w:t>PGS</w:t>
            </w:r>
            <w:r>
              <w:rPr>
                <w:b/>
                <w:bCs/>
                <w:szCs w:val="28"/>
                <w:lang w:val="vi-VN"/>
              </w:rPr>
              <w:t>.</w:t>
            </w:r>
            <w:r w:rsidR="003A54D3" w:rsidRPr="003A54D3">
              <w:rPr>
                <w:b/>
                <w:bCs/>
                <w:szCs w:val="28"/>
              </w:rPr>
              <w:t>TS</w:t>
            </w:r>
            <w:r>
              <w:rPr>
                <w:b/>
                <w:bCs/>
                <w:szCs w:val="28"/>
              </w:rPr>
              <w:t>KH</w:t>
            </w:r>
            <w:r w:rsidR="003A54D3" w:rsidRPr="003A54D3">
              <w:rPr>
                <w:b/>
                <w:bCs/>
                <w:szCs w:val="28"/>
              </w:rPr>
              <w:t xml:space="preserve">. </w:t>
            </w:r>
            <w:r>
              <w:rPr>
                <w:b/>
                <w:bCs/>
                <w:szCs w:val="28"/>
              </w:rPr>
              <w:t>HOÀNG</w:t>
            </w:r>
            <w:r>
              <w:rPr>
                <w:b/>
                <w:bCs/>
                <w:szCs w:val="28"/>
                <w:lang w:val="vi-VN"/>
              </w:rPr>
              <w:t xml:space="preserve"> ĐĂNG HẢI</w:t>
            </w:r>
          </w:p>
          <w:p w14:paraId="7C215385" w14:textId="77777777" w:rsidR="003A54D3" w:rsidRPr="00ED66B9" w:rsidRDefault="003A54D3" w:rsidP="003A54D3">
            <w:pPr>
              <w:spacing w:before="140"/>
              <w:rPr>
                <w:b/>
                <w:bCs/>
                <w:szCs w:val="28"/>
              </w:rPr>
            </w:pPr>
          </w:p>
          <w:p w14:paraId="0C353B36" w14:textId="77777777" w:rsidR="008541B4" w:rsidRPr="00ED66B9" w:rsidRDefault="008541B4" w:rsidP="003A54D3">
            <w:pPr>
              <w:spacing w:before="140"/>
              <w:rPr>
                <w:b/>
                <w:bCs/>
                <w:szCs w:val="28"/>
              </w:rPr>
            </w:pPr>
          </w:p>
          <w:p w14:paraId="542D5FE5" w14:textId="5C80E094" w:rsidR="003A54D3" w:rsidRPr="003A54D3" w:rsidRDefault="003A54D3" w:rsidP="003A54D3">
            <w:pPr>
              <w:spacing w:before="60"/>
              <w:jc w:val="center"/>
              <w:rPr>
                <w:bCs/>
                <w:i/>
              </w:rPr>
            </w:pPr>
          </w:p>
        </w:tc>
      </w:tr>
      <w:tr w:rsidR="003A54D3" w:rsidRPr="003A54D3" w14:paraId="47A3F671" w14:textId="77777777" w:rsidTr="00B7747E">
        <w:trPr>
          <w:cantSplit/>
          <w:trHeight w:val="851"/>
          <w:jc w:val="center"/>
        </w:trPr>
        <w:tc>
          <w:tcPr>
            <w:tcW w:w="9058" w:type="dxa"/>
            <w:gridSpan w:val="2"/>
            <w:tcBorders>
              <w:top w:val="nil"/>
              <w:left w:val="thinThickSmallGap" w:sz="24" w:space="0" w:color="auto"/>
              <w:bottom w:val="thickThinSmallGap" w:sz="24" w:space="0" w:color="auto"/>
              <w:right w:val="thickThinSmallGap" w:sz="24" w:space="0" w:color="auto"/>
            </w:tcBorders>
          </w:tcPr>
          <w:p w14:paraId="2EF3522B" w14:textId="62572D59" w:rsidR="003A54D3" w:rsidRPr="003F407A" w:rsidRDefault="008541B4" w:rsidP="008541B4">
            <w:pPr>
              <w:spacing w:before="60"/>
              <w:jc w:val="center"/>
              <w:rPr>
                <w:szCs w:val="28"/>
                <w:lang w:val="vi-VN"/>
              </w:rPr>
            </w:pPr>
            <w:r w:rsidRPr="008541B4">
              <w:rPr>
                <w:szCs w:val="28"/>
              </w:rPr>
              <w:t>HÀ NỘI - 20</w:t>
            </w:r>
            <w:r w:rsidR="0041782E">
              <w:rPr>
                <w:szCs w:val="28"/>
              </w:rPr>
              <w:t>2</w:t>
            </w:r>
            <w:r w:rsidR="003F407A">
              <w:rPr>
                <w:szCs w:val="28"/>
                <w:lang w:val="vi-VN"/>
              </w:rPr>
              <w:t>5</w:t>
            </w:r>
          </w:p>
        </w:tc>
      </w:tr>
    </w:tbl>
    <w:p w14:paraId="78321714" w14:textId="77777777" w:rsidR="003A54D3" w:rsidRDefault="003A54D3">
      <w:pPr>
        <w:spacing w:line="276" w:lineRule="auto"/>
        <w:sectPr w:rsidR="003A54D3" w:rsidSect="00223687">
          <w:headerReference w:type="even" r:id="rId11"/>
          <w:headerReference w:type="default" r:id="rId12"/>
          <w:footerReference w:type="even" r:id="rId13"/>
          <w:footerReference w:type="default" r:id="rId14"/>
          <w:footerReference w:type="first" r:id="rId15"/>
          <w:pgSz w:w="11906" w:h="16838"/>
          <w:pgMar w:top="1985" w:right="1134" w:bottom="1701" w:left="1985" w:header="720" w:footer="839" w:gutter="0"/>
          <w:cols w:space="720"/>
          <w:docGrid w:linePitch="360"/>
        </w:sectPr>
      </w:pPr>
    </w:p>
    <w:p w14:paraId="3542461A" w14:textId="77777777" w:rsidR="00806C47" w:rsidRDefault="00806C47" w:rsidP="00806C47">
      <w:pPr>
        <w:spacing w:line="360" w:lineRule="auto"/>
        <w:jc w:val="center"/>
        <w:rPr>
          <w:b/>
          <w:sz w:val="32"/>
          <w:szCs w:val="32"/>
          <w:lang w:val="vi-VN"/>
        </w:rPr>
      </w:pPr>
      <w:r>
        <w:rPr>
          <w:b/>
          <w:sz w:val="32"/>
          <w:szCs w:val="32"/>
          <w:lang w:val="vi-VN"/>
        </w:rPr>
        <w:lastRenderedPageBreak/>
        <w:t>LỜI CAM ĐOAN</w:t>
      </w:r>
    </w:p>
    <w:p w14:paraId="07993D55" w14:textId="77777777" w:rsidR="00806C47" w:rsidRDefault="00806C47" w:rsidP="00806C47">
      <w:pPr>
        <w:spacing w:after="120" w:line="360" w:lineRule="auto"/>
        <w:ind w:firstLine="720"/>
        <w:jc w:val="both"/>
        <w:rPr>
          <w:bCs/>
          <w:sz w:val="26"/>
          <w:szCs w:val="26"/>
          <w:lang w:val="vi-VN"/>
        </w:rPr>
      </w:pPr>
      <w:r>
        <w:rPr>
          <w:bCs/>
          <w:sz w:val="26"/>
          <w:szCs w:val="26"/>
          <w:lang w:val="vi-VN"/>
        </w:rPr>
        <w:t>Tôi cam đoan rằng công trình nghiên cứu này là thành quả của công sức cá nhân tôi và không sao chép từ bất kỳ nguồn nào khác. Tất cả thông tin được trình bày trong đề án này đều là sản phẩm của công việc cá nhân hoặc được tổng hợp từ nhiều nguồn tài liệu khác nhau. Mọi tài liệu tham khảo đều được trích dẫn một cách hợp pháp và có nguồn gốc rõ ràng. Các dữ liệu và kết quả được trình bày trong đề án đều là trung thực và chưa từng được công bố trong các công trình nào khác.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gridCol w:w="4502"/>
      </w:tblGrid>
      <w:tr w:rsidR="00806C47" w14:paraId="3853120A" w14:textId="77777777" w:rsidTr="00806C47">
        <w:trPr>
          <w:trHeight w:val="285"/>
        </w:trPr>
        <w:tc>
          <w:tcPr>
            <w:tcW w:w="4501" w:type="dxa"/>
          </w:tcPr>
          <w:p w14:paraId="24A97BA5" w14:textId="77777777" w:rsidR="00806C47" w:rsidRPr="002167EB" w:rsidRDefault="00806C47" w:rsidP="00806C47">
            <w:pPr>
              <w:spacing w:after="200" w:line="276" w:lineRule="auto"/>
              <w:rPr>
                <w:b/>
                <w:sz w:val="32"/>
                <w:szCs w:val="32"/>
                <w:lang w:val="vi-VN"/>
              </w:rPr>
            </w:pPr>
          </w:p>
        </w:tc>
        <w:tc>
          <w:tcPr>
            <w:tcW w:w="4502" w:type="dxa"/>
          </w:tcPr>
          <w:p w14:paraId="14F93AD7" w14:textId="5B32669F" w:rsidR="00806C47" w:rsidRPr="00806C47" w:rsidRDefault="00806C47" w:rsidP="00806C47">
            <w:pPr>
              <w:spacing w:after="200" w:line="276" w:lineRule="auto"/>
              <w:jc w:val="center"/>
              <w:rPr>
                <w:b/>
                <w:sz w:val="26"/>
                <w:szCs w:val="26"/>
                <w:lang w:val="vi-VN"/>
              </w:rPr>
            </w:pPr>
            <w:proofErr w:type="spellStart"/>
            <w:r w:rsidRPr="00806C47">
              <w:rPr>
                <w:b/>
                <w:sz w:val="26"/>
                <w:szCs w:val="26"/>
              </w:rPr>
              <w:t>Tác</w:t>
            </w:r>
            <w:proofErr w:type="spellEnd"/>
            <w:r w:rsidRPr="00806C47">
              <w:rPr>
                <w:b/>
                <w:sz w:val="26"/>
                <w:szCs w:val="26"/>
                <w:lang w:val="vi-VN"/>
              </w:rPr>
              <w:t xml:space="preserve"> giả đề án</w:t>
            </w:r>
          </w:p>
        </w:tc>
      </w:tr>
      <w:tr w:rsidR="00806C47" w14:paraId="48191EDE" w14:textId="77777777" w:rsidTr="00806C47">
        <w:trPr>
          <w:trHeight w:val="1782"/>
        </w:trPr>
        <w:tc>
          <w:tcPr>
            <w:tcW w:w="4501" w:type="dxa"/>
          </w:tcPr>
          <w:p w14:paraId="65E7CB7E" w14:textId="77777777" w:rsidR="00806C47" w:rsidRDefault="00806C47" w:rsidP="00806C47">
            <w:pPr>
              <w:spacing w:after="200" w:line="276" w:lineRule="auto"/>
              <w:rPr>
                <w:b/>
                <w:sz w:val="32"/>
                <w:szCs w:val="32"/>
              </w:rPr>
            </w:pPr>
          </w:p>
        </w:tc>
        <w:tc>
          <w:tcPr>
            <w:tcW w:w="4502" w:type="dxa"/>
          </w:tcPr>
          <w:p w14:paraId="5304D49E" w14:textId="77777777" w:rsidR="00806C47" w:rsidRPr="00806C47" w:rsidRDefault="00806C47" w:rsidP="00806C47">
            <w:pPr>
              <w:spacing w:after="200" w:line="276" w:lineRule="auto"/>
              <w:jc w:val="center"/>
              <w:rPr>
                <w:b/>
                <w:sz w:val="26"/>
                <w:szCs w:val="26"/>
                <w:lang w:val="vi-VN"/>
              </w:rPr>
            </w:pPr>
          </w:p>
          <w:p w14:paraId="4EA2359B" w14:textId="77777777" w:rsidR="00806C47" w:rsidRPr="00806C47" w:rsidRDefault="00806C47" w:rsidP="00806C47">
            <w:pPr>
              <w:spacing w:after="200" w:line="276" w:lineRule="auto"/>
              <w:jc w:val="center"/>
              <w:rPr>
                <w:b/>
                <w:sz w:val="26"/>
                <w:szCs w:val="26"/>
                <w:lang w:val="vi-VN"/>
              </w:rPr>
            </w:pPr>
          </w:p>
          <w:p w14:paraId="08769404" w14:textId="28D4F0F7" w:rsidR="00806C47" w:rsidRPr="00806C47" w:rsidRDefault="00806C47" w:rsidP="00806C47">
            <w:pPr>
              <w:spacing w:after="200" w:line="276" w:lineRule="auto"/>
              <w:jc w:val="center"/>
              <w:rPr>
                <w:b/>
                <w:sz w:val="26"/>
                <w:szCs w:val="26"/>
                <w:lang w:val="vi-VN"/>
              </w:rPr>
            </w:pPr>
            <w:r w:rsidRPr="00806C47">
              <w:rPr>
                <w:b/>
                <w:sz w:val="26"/>
                <w:szCs w:val="26"/>
                <w:lang w:val="vi-VN"/>
              </w:rPr>
              <w:t>Nguyễn Anh Tuấn</w:t>
            </w:r>
          </w:p>
        </w:tc>
      </w:tr>
    </w:tbl>
    <w:p w14:paraId="7186C2C7" w14:textId="77777777" w:rsidR="00E67845" w:rsidRDefault="00E67845">
      <w:pPr>
        <w:spacing w:after="200" w:line="276" w:lineRule="auto"/>
        <w:rPr>
          <w:b/>
          <w:sz w:val="32"/>
          <w:szCs w:val="32"/>
        </w:rPr>
      </w:pPr>
    </w:p>
    <w:p w14:paraId="42B0DE07" w14:textId="77777777" w:rsidR="00D6350E" w:rsidRDefault="00D6350E" w:rsidP="00D6350E">
      <w:pPr>
        <w:rPr>
          <w:sz w:val="32"/>
          <w:szCs w:val="32"/>
          <w:lang w:val="vi-VN"/>
        </w:rPr>
        <w:sectPr w:rsidR="00D6350E" w:rsidSect="00207062">
          <w:footerReference w:type="default" r:id="rId16"/>
          <w:pgSz w:w="11906" w:h="16838"/>
          <w:pgMar w:top="1985" w:right="1134" w:bottom="1701" w:left="1985" w:header="720" w:footer="839" w:gutter="0"/>
          <w:pgNumType w:start="1"/>
          <w:cols w:space="720"/>
          <w:titlePg/>
          <w:docGrid w:linePitch="360"/>
        </w:sectPr>
      </w:pPr>
    </w:p>
    <w:p w14:paraId="2E5EE9E0" w14:textId="5BE04445" w:rsidR="00D6350E" w:rsidRPr="00D6350E" w:rsidRDefault="00D6350E" w:rsidP="00D6350E">
      <w:pPr>
        <w:spacing w:before="120" w:after="120" w:line="360" w:lineRule="auto"/>
        <w:jc w:val="center"/>
        <w:rPr>
          <w:b/>
          <w:bCs/>
          <w:sz w:val="32"/>
          <w:szCs w:val="32"/>
          <w:lang w:val="vi-VN"/>
        </w:rPr>
      </w:pPr>
      <w:r w:rsidRPr="00D6350E">
        <w:rPr>
          <w:b/>
          <w:bCs/>
          <w:sz w:val="32"/>
          <w:szCs w:val="32"/>
          <w:lang w:val="vi-VN"/>
        </w:rPr>
        <w:lastRenderedPageBreak/>
        <w:t>LỜI CẢM ƠN</w:t>
      </w:r>
    </w:p>
    <w:p w14:paraId="2734712E" w14:textId="3BF06DB2" w:rsidR="00D6350E" w:rsidRPr="00D6350E" w:rsidRDefault="00D6350E" w:rsidP="00D6350E">
      <w:pPr>
        <w:spacing w:before="120" w:after="120" w:line="360" w:lineRule="auto"/>
        <w:ind w:firstLine="720"/>
        <w:jc w:val="both"/>
        <w:rPr>
          <w:sz w:val="26"/>
          <w:szCs w:val="26"/>
          <w:lang w:val="vi-VN"/>
        </w:rPr>
      </w:pPr>
      <w:r>
        <w:rPr>
          <w:sz w:val="26"/>
          <w:szCs w:val="26"/>
          <w:lang w:val="vi-VN"/>
        </w:rPr>
        <w:t>Để hoàn thành được đề án này</w:t>
      </w:r>
      <w:r w:rsidRPr="00D6350E">
        <w:rPr>
          <w:sz w:val="26"/>
          <w:szCs w:val="26"/>
          <w:lang w:val="vi-VN"/>
        </w:rPr>
        <w:t xml:space="preserve">, </w:t>
      </w:r>
      <w:r>
        <w:rPr>
          <w:sz w:val="26"/>
          <w:szCs w:val="26"/>
          <w:lang w:val="vi-VN"/>
        </w:rPr>
        <w:t>em</w:t>
      </w:r>
      <w:r w:rsidRPr="00D6350E">
        <w:rPr>
          <w:sz w:val="26"/>
          <w:szCs w:val="26"/>
          <w:lang w:val="vi-VN"/>
        </w:rPr>
        <w:t xml:space="preserve"> xin gửi lời cảm ơn chân thành tới những người đã giúp đỡ tôi trong quá trình học tập, nghiên cứu khoa học.</w:t>
      </w:r>
    </w:p>
    <w:p w14:paraId="295BC89A" w14:textId="6B763C6A" w:rsidR="00D6350E" w:rsidRPr="00D6350E" w:rsidRDefault="00D6350E" w:rsidP="00D6350E">
      <w:pPr>
        <w:spacing w:before="120" w:after="120" w:line="360" w:lineRule="auto"/>
        <w:ind w:firstLine="720"/>
        <w:jc w:val="both"/>
        <w:rPr>
          <w:sz w:val="26"/>
          <w:szCs w:val="26"/>
          <w:lang w:val="vi-VN"/>
        </w:rPr>
      </w:pPr>
      <w:r w:rsidRPr="00D6350E">
        <w:rPr>
          <w:sz w:val="26"/>
          <w:szCs w:val="26"/>
          <w:lang w:val="vi-VN"/>
        </w:rPr>
        <w:t xml:space="preserve">Đầu tiên </w:t>
      </w:r>
      <w:r>
        <w:rPr>
          <w:sz w:val="26"/>
          <w:szCs w:val="26"/>
          <w:lang w:val="vi-VN"/>
        </w:rPr>
        <w:t>em</w:t>
      </w:r>
      <w:r w:rsidRPr="00D6350E">
        <w:rPr>
          <w:sz w:val="26"/>
          <w:szCs w:val="26"/>
          <w:lang w:val="vi-VN"/>
        </w:rPr>
        <w:t xml:space="preserve"> xin cảm ơn thầy PGS. TSKH. Hoàng Đăng Hải đã tận tình hướng dẫn truyền đạt những kinh nghiệm quý báu và giúp đỡ tác giả từ những ngày bắt đầu hướng dẫn đến ngày bảo vệ. </w:t>
      </w:r>
    </w:p>
    <w:p w14:paraId="412B7FD5" w14:textId="37F33BB9" w:rsidR="00D6350E" w:rsidRPr="00D6350E" w:rsidRDefault="00D6350E" w:rsidP="00D6350E">
      <w:pPr>
        <w:spacing w:before="120" w:after="120" w:line="360" w:lineRule="auto"/>
        <w:ind w:firstLine="720"/>
        <w:jc w:val="both"/>
        <w:rPr>
          <w:sz w:val="26"/>
          <w:szCs w:val="26"/>
          <w:lang w:val="vi-VN"/>
        </w:rPr>
      </w:pPr>
      <w:r w:rsidRPr="00D6350E">
        <w:rPr>
          <w:sz w:val="26"/>
          <w:szCs w:val="26"/>
          <w:lang w:val="vi-VN"/>
        </w:rPr>
        <w:t xml:space="preserve">Tiếp theo, </w:t>
      </w:r>
      <w:r>
        <w:rPr>
          <w:sz w:val="26"/>
          <w:szCs w:val="26"/>
          <w:lang w:val="vi-VN"/>
        </w:rPr>
        <w:t>em</w:t>
      </w:r>
      <w:r w:rsidRPr="00D6350E">
        <w:rPr>
          <w:sz w:val="26"/>
          <w:szCs w:val="26"/>
          <w:lang w:val="vi-VN"/>
        </w:rPr>
        <w:t xml:space="preserve"> cảm ơn các thầy cô trong Trường Học viện Công nghệ Bưu chính Viễn thông đã tận tình dạy dỗ, truyền đạt kiến thức quý báu.</w:t>
      </w:r>
    </w:p>
    <w:p w14:paraId="7BBCD18E" w14:textId="06B77840" w:rsidR="00D6350E" w:rsidRPr="00D6350E" w:rsidRDefault="00D6350E" w:rsidP="00D6350E">
      <w:pPr>
        <w:spacing w:before="120" w:after="120" w:line="360" w:lineRule="auto"/>
        <w:ind w:firstLine="720"/>
        <w:jc w:val="both"/>
        <w:rPr>
          <w:sz w:val="26"/>
          <w:szCs w:val="26"/>
          <w:lang w:val="vi-VN"/>
        </w:rPr>
      </w:pPr>
      <w:r>
        <w:rPr>
          <w:sz w:val="26"/>
          <w:szCs w:val="26"/>
          <w:lang w:val="vi-VN"/>
        </w:rPr>
        <w:t>Em cũng</w:t>
      </w:r>
      <w:r w:rsidRPr="00D6350E">
        <w:rPr>
          <w:sz w:val="26"/>
          <w:szCs w:val="26"/>
          <w:lang w:val="vi-VN"/>
        </w:rPr>
        <w:t xml:space="preserve"> xin trân trọng cảm ơn đơn vị nơi tôi công tác và làm việc đã tạo mọi điều kiện thuận lợi cho tôi trong suốt quá trình học cao học.</w:t>
      </w:r>
    </w:p>
    <w:p w14:paraId="09CFD9E5" w14:textId="77777777" w:rsidR="00D6350E" w:rsidRPr="00D6350E" w:rsidRDefault="00D6350E" w:rsidP="00D6350E">
      <w:pPr>
        <w:rPr>
          <w:sz w:val="32"/>
          <w:szCs w:val="32"/>
          <w:lang w:val="vi-VN"/>
        </w:rPr>
      </w:pPr>
    </w:p>
    <w:p w14:paraId="0458E560" w14:textId="77777777" w:rsidR="00D6350E" w:rsidRPr="00D6350E" w:rsidRDefault="00D6350E" w:rsidP="00D6350E">
      <w:pPr>
        <w:rPr>
          <w:sz w:val="32"/>
          <w:szCs w:val="32"/>
          <w:lang w:val="vi-VN"/>
        </w:rPr>
      </w:pPr>
    </w:p>
    <w:p w14:paraId="5DF5862B" w14:textId="77777777" w:rsidR="00D6350E" w:rsidRPr="00D6350E" w:rsidRDefault="00D6350E" w:rsidP="00D6350E">
      <w:pPr>
        <w:rPr>
          <w:sz w:val="32"/>
          <w:szCs w:val="32"/>
          <w:lang w:val="vi-VN"/>
        </w:rPr>
      </w:pPr>
    </w:p>
    <w:p w14:paraId="558BEC48" w14:textId="77777777" w:rsidR="00D6350E" w:rsidRPr="00D6350E" w:rsidRDefault="00D6350E" w:rsidP="00D6350E">
      <w:pPr>
        <w:rPr>
          <w:sz w:val="32"/>
          <w:szCs w:val="32"/>
          <w:lang w:val="vi-VN"/>
        </w:rPr>
      </w:pPr>
    </w:p>
    <w:p w14:paraId="05383B97" w14:textId="77777777" w:rsidR="00D6350E" w:rsidRPr="00D6350E" w:rsidRDefault="00D6350E" w:rsidP="00D6350E">
      <w:pPr>
        <w:rPr>
          <w:sz w:val="32"/>
          <w:szCs w:val="32"/>
          <w:lang w:val="vi-VN"/>
        </w:rPr>
      </w:pPr>
    </w:p>
    <w:p w14:paraId="5921CE45" w14:textId="77777777" w:rsidR="00D6350E" w:rsidRPr="00D6350E" w:rsidRDefault="00D6350E" w:rsidP="00D6350E">
      <w:pPr>
        <w:rPr>
          <w:sz w:val="32"/>
          <w:szCs w:val="32"/>
          <w:lang w:val="vi-VN"/>
        </w:rPr>
      </w:pPr>
    </w:p>
    <w:p w14:paraId="0A1CD8C3" w14:textId="77777777" w:rsidR="00D6350E" w:rsidRPr="00D6350E" w:rsidRDefault="00D6350E" w:rsidP="00D6350E">
      <w:pPr>
        <w:rPr>
          <w:sz w:val="32"/>
          <w:szCs w:val="32"/>
          <w:lang w:val="vi-VN"/>
        </w:rPr>
      </w:pPr>
    </w:p>
    <w:p w14:paraId="171A4D5C" w14:textId="77777777" w:rsidR="00D6350E" w:rsidRPr="00D6350E" w:rsidRDefault="00D6350E" w:rsidP="00D6350E">
      <w:pPr>
        <w:rPr>
          <w:sz w:val="32"/>
          <w:szCs w:val="32"/>
          <w:lang w:val="vi-VN"/>
        </w:rPr>
      </w:pPr>
    </w:p>
    <w:p w14:paraId="65BF82C0" w14:textId="77777777" w:rsidR="00D6350E" w:rsidRDefault="00D6350E" w:rsidP="00D6350E">
      <w:pPr>
        <w:rPr>
          <w:sz w:val="32"/>
          <w:szCs w:val="32"/>
          <w:lang w:val="vi-VN"/>
        </w:rPr>
      </w:pPr>
    </w:p>
    <w:p w14:paraId="12CB34DF" w14:textId="77777777" w:rsidR="00D6350E" w:rsidRDefault="00D6350E" w:rsidP="00D6350E">
      <w:pPr>
        <w:rPr>
          <w:sz w:val="32"/>
          <w:szCs w:val="32"/>
          <w:lang w:val="vi-VN"/>
        </w:rPr>
      </w:pPr>
    </w:p>
    <w:p w14:paraId="664CE6B1" w14:textId="77777777" w:rsidR="00D6350E" w:rsidRDefault="00D6350E" w:rsidP="00D6350E">
      <w:pPr>
        <w:rPr>
          <w:sz w:val="32"/>
          <w:szCs w:val="32"/>
          <w:lang w:val="vi-VN"/>
        </w:rPr>
      </w:pPr>
    </w:p>
    <w:p w14:paraId="06A2E0A7" w14:textId="77777777" w:rsidR="00D6350E" w:rsidRDefault="00D6350E" w:rsidP="00D6350E">
      <w:pPr>
        <w:rPr>
          <w:sz w:val="32"/>
          <w:szCs w:val="32"/>
          <w:lang w:val="vi-VN"/>
        </w:rPr>
      </w:pPr>
    </w:p>
    <w:p w14:paraId="28B2D773" w14:textId="77777777" w:rsidR="00D6350E" w:rsidRDefault="00D6350E" w:rsidP="00D6350E">
      <w:pPr>
        <w:rPr>
          <w:sz w:val="32"/>
          <w:szCs w:val="32"/>
          <w:lang w:val="vi-VN"/>
        </w:rPr>
      </w:pPr>
    </w:p>
    <w:p w14:paraId="4E7BFB6E" w14:textId="77777777" w:rsidR="00D6350E" w:rsidRDefault="00D6350E" w:rsidP="00D6350E">
      <w:pPr>
        <w:rPr>
          <w:sz w:val="32"/>
          <w:szCs w:val="32"/>
          <w:lang w:val="vi-VN"/>
        </w:rPr>
      </w:pPr>
    </w:p>
    <w:p w14:paraId="3B270902" w14:textId="77777777" w:rsidR="00D6350E" w:rsidRDefault="00D6350E" w:rsidP="00D6350E">
      <w:pPr>
        <w:rPr>
          <w:sz w:val="32"/>
          <w:szCs w:val="32"/>
          <w:lang w:val="vi-VN"/>
        </w:rPr>
      </w:pPr>
    </w:p>
    <w:p w14:paraId="5CE9AA92" w14:textId="77777777" w:rsidR="00D6350E" w:rsidRDefault="00D6350E" w:rsidP="00D6350E">
      <w:pPr>
        <w:rPr>
          <w:sz w:val="32"/>
          <w:szCs w:val="32"/>
          <w:lang w:val="vi-VN"/>
        </w:rPr>
      </w:pPr>
    </w:p>
    <w:p w14:paraId="6C5A7EA5" w14:textId="77777777" w:rsidR="00D6350E" w:rsidRDefault="00D6350E" w:rsidP="00D6350E">
      <w:pPr>
        <w:rPr>
          <w:sz w:val="32"/>
          <w:szCs w:val="32"/>
          <w:lang w:val="vi-VN"/>
        </w:rPr>
      </w:pPr>
    </w:p>
    <w:p w14:paraId="75EE97C1" w14:textId="77777777" w:rsidR="00D6350E" w:rsidRPr="00D6350E" w:rsidRDefault="00D6350E" w:rsidP="00D6350E">
      <w:pPr>
        <w:rPr>
          <w:sz w:val="32"/>
          <w:szCs w:val="32"/>
          <w:lang w:val="vi-VN"/>
        </w:rPr>
      </w:pPr>
    </w:p>
    <w:p w14:paraId="70E785D4" w14:textId="4BD6F35F" w:rsidR="00D6350E" w:rsidRPr="00D6350E" w:rsidRDefault="00D6350E" w:rsidP="00D6350E">
      <w:pPr>
        <w:tabs>
          <w:tab w:val="left" w:pos="2747"/>
        </w:tabs>
        <w:rPr>
          <w:sz w:val="32"/>
          <w:szCs w:val="32"/>
          <w:lang w:val="vi-VN"/>
        </w:rPr>
      </w:pPr>
      <w:r>
        <w:rPr>
          <w:sz w:val="32"/>
          <w:szCs w:val="32"/>
          <w:lang w:val="vi-VN"/>
        </w:rPr>
        <w:tab/>
      </w:r>
    </w:p>
    <w:p w14:paraId="6A369AA1" w14:textId="77777777" w:rsidR="00D6350E" w:rsidRPr="007A0667" w:rsidRDefault="00D6350E" w:rsidP="00D6350E">
      <w:pPr>
        <w:rPr>
          <w:b/>
          <w:sz w:val="32"/>
          <w:szCs w:val="32"/>
          <w:lang w:val="vi-VN"/>
        </w:rPr>
      </w:pPr>
    </w:p>
    <w:p w14:paraId="147FA659" w14:textId="34476CCE" w:rsidR="00D6350E" w:rsidRPr="00D6350E" w:rsidRDefault="00D6350E" w:rsidP="00D6350E">
      <w:pPr>
        <w:rPr>
          <w:sz w:val="32"/>
          <w:szCs w:val="32"/>
          <w:lang w:val="vi-VN"/>
        </w:rPr>
        <w:sectPr w:rsidR="00D6350E" w:rsidRPr="00D6350E" w:rsidSect="00207062">
          <w:pgSz w:w="11906" w:h="16838"/>
          <w:pgMar w:top="1985" w:right="1134" w:bottom="1701" w:left="1985" w:header="720" w:footer="839" w:gutter="0"/>
          <w:pgNumType w:start="1"/>
          <w:cols w:space="720"/>
          <w:titlePg/>
          <w:docGrid w:linePitch="360"/>
        </w:sectPr>
      </w:pPr>
    </w:p>
    <w:p w14:paraId="5BCC2DD0" w14:textId="1E0D0129" w:rsidR="00FD3F41" w:rsidRPr="00FD3F41" w:rsidRDefault="00FD3F41" w:rsidP="00FD3F41">
      <w:pPr>
        <w:spacing w:before="120" w:after="120" w:line="360" w:lineRule="auto"/>
        <w:rPr>
          <w:b/>
          <w:bCs/>
          <w:lang w:val="vi-VN"/>
        </w:rPr>
      </w:pPr>
    </w:p>
    <w:bookmarkStart w:id="0" w:name="_Toc221202802" w:displacedByCustomXml="next"/>
    <w:sdt>
      <w:sdtPr>
        <w:rPr>
          <w:rFonts w:eastAsia="Times New Roman" w:cs="Times New Roman"/>
          <w:b w:val="0"/>
          <w:bCs w:val="0"/>
          <w:color w:val="auto"/>
        </w:rPr>
        <w:id w:val="1383289313"/>
        <w:docPartObj>
          <w:docPartGallery w:val="Table of Contents"/>
          <w:docPartUnique/>
        </w:docPartObj>
      </w:sdtPr>
      <w:sdtEndPr>
        <w:rPr>
          <w:noProof/>
        </w:rPr>
      </w:sdtEndPr>
      <w:sdtContent>
        <w:p w14:paraId="4C529C3E" w14:textId="1BB2E0F0" w:rsidR="00226FE3" w:rsidRPr="00FD3F41" w:rsidRDefault="00FD3F41" w:rsidP="00FD3F41">
          <w:pPr>
            <w:pStyle w:val="Heading1"/>
            <w:numPr>
              <w:ilvl w:val="0"/>
              <w:numId w:val="0"/>
            </w:numPr>
            <w:spacing w:before="120" w:after="120" w:line="360" w:lineRule="auto"/>
            <w:jc w:val="center"/>
            <w:rPr>
              <w:rFonts w:cs="Times New Roman"/>
              <w:sz w:val="32"/>
              <w:szCs w:val="32"/>
              <w:lang w:val="vi-VN"/>
            </w:rPr>
          </w:pPr>
          <w:r w:rsidRPr="00FD3F41">
            <w:rPr>
              <w:sz w:val="32"/>
              <w:szCs w:val="32"/>
              <w:lang w:val="vi-VN"/>
            </w:rPr>
            <w:t>MỤC LỤC</w:t>
          </w:r>
          <w:bookmarkEnd w:id="0"/>
        </w:p>
        <w:p w14:paraId="0AB5DB56" w14:textId="32EE8114" w:rsidR="00CF71A0" w:rsidRPr="00CF71A0" w:rsidRDefault="00226FE3">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r w:rsidRPr="00CF71A0">
            <w:rPr>
              <w:rFonts w:ascii="Times New Roman" w:hAnsi="Times New Roman" w:cs="Times New Roman"/>
              <w:b w:val="0"/>
              <w:bCs w:val="0"/>
              <w:i w:val="0"/>
              <w:iCs w:val="0"/>
              <w:sz w:val="26"/>
              <w:szCs w:val="26"/>
            </w:rPr>
            <w:fldChar w:fldCharType="begin"/>
          </w:r>
          <w:r w:rsidRPr="00CF71A0">
            <w:rPr>
              <w:rFonts w:ascii="Times New Roman" w:hAnsi="Times New Roman" w:cs="Times New Roman"/>
              <w:b w:val="0"/>
              <w:bCs w:val="0"/>
              <w:i w:val="0"/>
              <w:iCs w:val="0"/>
              <w:sz w:val="26"/>
              <w:szCs w:val="26"/>
            </w:rPr>
            <w:instrText xml:space="preserve"> TOC \o "1-3" \h \z \u </w:instrText>
          </w:r>
          <w:r w:rsidRPr="00CF71A0">
            <w:rPr>
              <w:rFonts w:ascii="Times New Roman" w:hAnsi="Times New Roman" w:cs="Times New Roman"/>
              <w:b w:val="0"/>
              <w:bCs w:val="0"/>
              <w:i w:val="0"/>
              <w:iCs w:val="0"/>
              <w:sz w:val="26"/>
              <w:szCs w:val="26"/>
            </w:rPr>
            <w:fldChar w:fldCharType="separate"/>
          </w:r>
          <w:hyperlink w:anchor="_Toc221202802" w:history="1">
            <w:r w:rsidR="00CF71A0" w:rsidRPr="00CF71A0">
              <w:rPr>
                <w:rStyle w:val="Hyperlink"/>
                <w:rFonts w:ascii="Times New Roman" w:hAnsi="Times New Roman" w:cs="Times New Roman"/>
                <w:b w:val="0"/>
                <w:bCs w:val="0"/>
                <w:noProof/>
                <w:sz w:val="26"/>
                <w:szCs w:val="26"/>
                <w:lang w:val="vi-VN"/>
              </w:rPr>
              <w:t>MỤC LỤC</w:t>
            </w:r>
            <w:r w:rsidR="00CF71A0" w:rsidRPr="00CF71A0">
              <w:rPr>
                <w:rFonts w:ascii="Times New Roman" w:hAnsi="Times New Roman" w:cs="Times New Roman"/>
                <w:b w:val="0"/>
                <w:bCs w:val="0"/>
                <w:noProof/>
                <w:webHidden/>
                <w:sz w:val="26"/>
                <w:szCs w:val="26"/>
              </w:rPr>
              <w:tab/>
            </w:r>
            <w:r w:rsidR="00CF71A0" w:rsidRPr="00CF71A0">
              <w:rPr>
                <w:rFonts w:ascii="Times New Roman" w:hAnsi="Times New Roman" w:cs="Times New Roman"/>
                <w:b w:val="0"/>
                <w:bCs w:val="0"/>
                <w:noProof/>
                <w:webHidden/>
                <w:sz w:val="26"/>
                <w:szCs w:val="26"/>
              </w:rPr>
              <w:fldChar w:fldCharType="begin"/>
            </w:r>
            <w:r w:rsidR="00CF71A0" w:rsidRPr="00CF71A0">
              <w:rPr>
                <w:rFonts w:ascii="Times New Roman" w:hAnsi="Times New Roman" w:cs="Times New Roman"/>
                <w:b w:val="0"/>
                <w:bCs w:val="0"/>
                <w:noProof/>
                <w:webHidden/>
                <w:sz w:val="26"/>
                <w:szCs w:val="26"/>
              </w:rPr>
              <w:instrText xml:space="preserve"> PAGEREF _Toc221202802 \h </w:instrText>
            </w:r>
            <w:r w:rsidR="00CF71A0" w:rsidRPr="00CF71A0">
              <w:rPr>
                <w:rFonts w:ascii="Times New Roman" w:hAnsi="Times New Roman" w:cs="Times New Roman"/>
                <w:b w:val="0"/>
                <w:bCs w:val="0"/>
                <w:noProof/>
                <w:webHidden/>
                <w:sz w:val="26"/>
                <w:szCs w:val="26"/>
              </w:rPr>
            </w:r>
            <w:r w:rsidR="00CF71A0" w:rsidRPr="00CF71A0">
              <w:rPr>
                <w:rFonts w:ascii="Times New Roman" w:hAnsi="Times New Roman" w:cs="Times New Roman"/>
                <w:b w:val="0"/>
                <w:bCs w:val="0"/>
                <w:noProof/>
                <w:webHidden/>
                <w:sz w:val="26"/>
                <w:szCs w:val="26"/>
              </w:rPr>
              <w:fldChar w:fldCharType="separate"/>
            </w:r>
            <w:r w:rsidR="00CF71A0" w:rsidRPr="00CF71A0">
              <w:rPr>
                <w:rFonts w:ascii="Times New Roman" w:hAnsi="Times New Roman" w:cs="Times New Roman"/>
                <w:b w:val="0"/>
                <w:bCs w:val="0"/>
                <w:noProof/>
                <w:webHidden/>
                <w:sz w:val="26"/>
                <w:szCs w:val="26"/>
              </w:rPr>
              <w:t>i</w:t>
            </w:r>
            <w:r w:rsidR="00CF71A0" w:rsidRPr="00CF71A0">
              <w:rPr>
                <w:rFonts w:ascii="Times New Roman" w:hAnsi="Times New Roman" w:cs="Times New Roman"/>
                <w:b w:val="0"/>
                <w:bCs w:val="0"/>
                <w:noProof/>
                <w:webHidden/>
                <w:sz w:val="26"/>
                <w:szCs w:val="26"/>
              </w:rPr>
              <w:fldChar w:fldCharType="end"/>
            </w:r>
          </w:hyperlink>
        </w:p>
        <w:p w14:paraId="7DAC1C20" w14:textId="18F0F95B"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03" w:history="1">
            <w:r w:rsidRPr="00CF71A0">
              <w:rPr>
                <w:rStyle w:val="Hyperlink"/>
                <w:rFonts w:ascii="Times New Roman" w:hAnsi="Times New Roman" w:cs="Times New Roman"/>
                <w:b w:val="0"/>
                <w:bCs w:val="0"/>
                <w:noProof/>
                <w:sz w:val="26"/>
                <w:szCs w:val="26"/>
              </w:rPr>
              <w:t>DANH MỤC CÁC THUẬT NGỮ, CHỮ VIẾT TẮT</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_Toc221202803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iii</w:t>
            </w:r>
            <w:r w:rsidRPr="00CF71A0">
              <w:rPr>
                <w:rFonts w:ascii="Times New Roman" w:hAnsi="Times New Roman" w:cs="Times New Roman"/>
                <w:b w:val="0"/>
                <w:bCs w:val="0"/>
                <w:noProof/>
                <w:webHidden/>
                <w:sz w:val="26"/>
                <w:szCs w:val="26"/>
              </w:rPr>
              <w:fldChar w:fldCharType="end"/>
            </w:r>
          </w:hyperlink>
        </w:p>
        <w:p w14:paraId="4EBFE612" w14:textId="251C9A4B"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04" w:history="1">
            <w:r w:rsidRPr="00CF71A0">
              <w:rPr>
                <w:rStyle w:val="Hyperlink"/>
                <w:rFonts w:ascii="Times New Roman" w:hAnsi="Times New Roman" w:cs="Times New Roman"/>
                <w:b w:val="0"/>
                <w:bCs w:val="0"/>
                <w:noProof/>
                <w:sz w:val="26"/>
                <w:szCs w:val="26"/>
              </w:rPr>
              <w:t>DANH</w:t>
            </w:r>
            <w:r w:rsidRPr="00CF71A0">
              <w:rPr>
                <w:rStyle w:val="Hyperlink"/>
                <w:rFonts w:ascii="Times New Roman" w:hAnsi="Times New Roman" w:cs="Times New Roman"/>
                <w:b w:val="0"/>
                <w:bCs w:val="0"/>
                <w:noProof/>
                <w:sz w:val="26"/>
                <w:szCs w:val="26"/>
                <w:lang w:val="vi-VN"/>
              </w:rPr>
              <w:t xml:space="preserve"> MỤC CÁC BẢNG</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_Toc221202804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iv</w:t>
            </w:r>
            <w:r w:rsidRPr="00CF71A0">
              <w:rPr>
                <w:rFonts w:ascii="Times New Roman" w:hAnsi="Times New Roman" w:cs="Times New Roman"/>
                <w:b w:val="0"/>
                <w:bCs w:val="0"/>
                <w:noProof/>
                <w:webHidden/>
                <w:sz w:val="26"/>
                <w:szCs w:val="26"/>
              </w:rPr>
              <w:fldChar w:fldCharType="end"/>
            </w:r>
          </w:hyperlink>
        </w:p>
        <w:p w14:paraId="32EA1057" w14:textId="2B16FD0C"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05" w:history="1">
            <w:r w:rsidRPr="00CF71A0">
              <w:rPr>
                <w:rStyle w:val="Hyperlink"/>
                <w:rFonts w:ascii="Times New Roman" w:hAnsi="Times New Roman" w:cs="Times New Roman"/>
                <w:b w:val="0"/>
                <w:bCs w:val="0"/>
                <w:noProof/>
                <w:sz w:val="26"/>
                <w:szCs w:val="26"/>
              </w:rPr>
              <w:t>DANH</w:t>
            </w:r>
            <w:r w:rsidRPr="00CF71A0">
              <w:rPr>
                <w:rStyle w:val="Hyperlink"/>
                <w:rFonts w:ascii="Times New Roman" w:hAnsi="Times New Roman" w:cs="Times New Roman"/>
                <w:b w:val="0"/>
                <w:bCs w:val="0"/>
                <w:noProof/>
                <w:sz w:val="26"/>
                <w:szCs w:val="26"/>
                <w:lang w:val="vi-VN"/>
              </w:rPr>
              <w:t xml:space="preserve"> MỤC CÁC HÌNH ẢNH</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_Toc221202805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v</w:t>
            </w:r>
            <w:r w:rsidRPr="00CF71A0">
              <w:rPr>
                <w:rFonts w:ascii="Times New Roman" w:hAnsi="Times New Roman" w:cs="Times New Roman"/>
                <w:b w:val="0"/>
                <w:bCs w:val="0"/>
                <w:noProof/>
                <w:webHidden/>
                <w:sz w:val="26"/>
                <w:szCs w:val="26"/>
              </w:rPr>
              <w:fldChar w:fldCharType="end"/>
            </w:r>
          </w:hyperlink>
        </w:p>
        <w:p w14:paraId="58819E3D" w14:textId="2C50AFAB"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06" w:history="1">
            <w:r w:rsidRPr="00CF71A0">
              <w:rPr>
                <w:rStyle w:val="Hyperlink"/>
                <w:rFonts w:ascii="Times New Roman" w:hAnsi="Times New Roman" w:cs="Times New Roman"/>
                <w:b w:val="0"/>
                <w:bCs w:val="0"/>
                <w:noProof/>
                <w:sz w:val="26"/>
                <w:szCs w:val="26"/>
                <w:lang w:val="vi-VN"/>
              </w:rPr>
              <w:t>MỞ ĐẦU</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_Toc221202806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1</w:t>
            </w:r>
            <w:r w:rsidRPr="00CF71A0">
              <w:rPr>
                <w:rFonts w:ascii="Times New Roman" w:hAnsi="Times New Roman" w:cs="Times New Roman"/>
                <w:b w:val="0"/>
                <w:bCs w:val="0"/>
                <w:noProof/>
                <w:webHidden/>
                <w:sz w:val="26"/>
                <w:szCs w:val="26"/>
              </w:rPr>
              <w:fldChar w:fldCharType="end"/>
            </w:r>
          </w:hyperlink>
        </w:p>
        <w:p w14:paraId="7FA072AE" w14:textId="17FF3576"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07" w:history="1">
            <w:r w:rsidRPr="00CF71A0">
              <w:rPr>
                <w:rStyle w:val="Hyperlink"/>
                <w:rFonts w:ascii="Times New Roman" w:hAnsi="Times New Roman" w:cs="Times New Roman"/>
                <w:b w:val="0"/>
                <w:bCs w:val="0"/>
                <w:noProof/>
                <w:sz w:val="26"/>
                <w:szCs w:val="26"/>
                <w:lang w:val="vi-VN"/>
              </w:rPr>
              <w:t>1. Lý do chọn đề tài</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_Toc221202807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1</w:t>
            </w:r>
            <w:r w:rsidRPr="00CF71A0">
              <w:rPr>
                <w:rFonts w:ascii="Times New Roman" w:hAnsi="Times New Roman" w:cs="Times New Roman"/>
                <w:b w:val="0"/>
                <w:bCs w:val="0"/>
                <w:noProof/>
                <w:webHidden/>
                <w:sz w:val="26"/>
                <w:szCs w:val="26"/>
              </w:rPr>
              <w:fldChar w:fldCharType="end"/>
            </w:r>
          </w:hyperlink>
        </w:p>
        <w:p w14:paraId="495C8C53" w14:textId="4578E9E6"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08" w:history="1">
            <w:r w:rsidRPr="00CF71A0">
              <w:rPr>
                <w:rStyle w:val="Hyperlink"/>
                <w:rFonts w:ascii="Times New Roman" w:hAnsi="Times New Roman" w:cs="Times New Roman"/>
                <w:b w:val="0"/>
                <w:bCs w:val="0"/>
                <w:noProof/>
                <w:sz w:val="26"/>
                <w:szCs w:val="26"/>
                <w:lang w:val="vi-VN"/>
              </w:rPr>
              <w:t>2. Tổng quan về vấn đề cần nghiên cứu</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_Toc221202808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2</w:t>
            </w:r>
            <w:r w:rsidRPr="00CF71A0">
              <w:rPr>
                <w:rFonts w:ascii="Times New Roman" w:hAnsi="Times New Roman" w:cs="Times New Roman"/>
                <w:b w:val="0"/>
                <w:bCs w:val="0"/>
                <w:noProof/>
                <w:webHidden/>
                <w:sz w:val="26"/>
                <w:szCs w:val="26"/>
              </w:rPr>
              <w:fldChar w:fldCharType="end"/>
            </w:r>
          </w:hyperlink>
        </w:p>
        <w:p w14:paraId="7E802371" w14:textId="26CAE370"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09" w:history="1">
            <w:r w:rsidRPr="00CF71A0">
              <w:rPr>
                <w:rStyle w:val="Hyperlink"/>
                <w:rFonts w:ascii="Times New Roman" w:hAnsi="Times New Roman" w:cs="Times New Roman"/>
                <w:b w:val="0"/>
                <w:bCs w:val="0"/>
                <w:noProof/>
                <w:sz w:val="26"/>
                <w:szCs w:val="26"/>
                <w:lang w:val="vi-VN"/>
              </w:rPr>
              <w:t>3. Mục đích nghiên cứu</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_Toc221202809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3</w:t>
            </w:r>
            <w:r w:rsidRPr="00CF71A0">
              <w:rPr>
                <w:rFonts w:ascii="Times New Roman" w:hAnsi="Times New Roman" w:cs="Times New Roman"/>
                <w:b w:val="0"/>
                <w:bCs w:val="0"/>
                <w:noProof/>
                <w:webHidden/>
                <w:sz w:val="26"/>
                <w:szCs w:val="26"/>
              </w:rPr>
              <w:fldChar w:fldCharType="end"/>
            </w:r>
          </w:hyperlink>
        </w:p>
        <w:p w14:paraId="14DC9758" w14:textId="720B98CE"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10" w:history="1">
            <w:r w:rsidRPr="00CF71A0">
              <w:rPr>
                <w:rStyle w:val="Hyperlink"/>
                <w:rFonts w:ascii="Times New Roman" w:hAnsi="Times New Roman" w:cs="Times New Roman"/>
                <w:b w:val="0"/>
                <w:bCs w:val="0"/>
                <w:noProof/>
                <w:sz w:val="26"/>
                <w:szCs w:val="26"/>
                <w:lang w:val="vi-VN"/>
              </w:rPr>
              <w:t>4. Đối tượng và phạm vi nghiên cứu</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_Toc221202810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3</w:t>
            </w:r>
            <w:r w:rsidRPr="00CF71A0">
              <w:rPr>
                <w:rFonts w:ascii="Times New Roman" w:hAnsi="Times New Roman" w:cs="Times New Roman"/>
                <w:b w:val="0"/>
                <w:bCs w:val="0"/>
                <w:noProof/>
                <w:webHidden/>
                <w:sz w:val="26"/>
                <w:szCs w:val="26"/>
              </w:rPr>
              <w:fldChar w:fldCharType="end"/>
            </w:r>
          </w:hyperlink>
        </w:p>
        <w:p w14:paraId="6DA6D705" w14:textId="7DFABCEE"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11" w:history="1">
            <w:r w:rsidRPr="00CF71A0">
              <w:rPr>
                <w:rStyle w:val="Hyperlink"/>
                <w:rFonts w:ascii="Times New Roman" w:hAnsi="Times New Roman" w:cs="Times New Roman"/>
                <w:b w:val="0"/>
                <w:bCs w:val="0"/>
                <w:noProof/>
                <w:sz w:val="26"/>
                <w:szCs w:val="26"/>
                <w:lang w:val="vi-VN"/>
              </w:rPr>
              <w:t>5. Phương pháp nghiên cứu</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_Toc221202811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4</w:t>
            </w:r>
            <w:r w:rsidRPr="00CF71A0">
              <w:rPr>
                <w:rFonts w:ascii="Times New Roman" w:hAnsi="Times New Roman" w:cs="Times New Roman"/>
                <w:b w:val="0"/>
                <w:bCs w:val="0"/>
                <w:noProof/>
                <w:webHidden/>
                <w:sz w:val="26"/>
                <w:szCs w:val="26"/>
              </w:rPr>
              <w:fldChar w:fldCharType="end"/>
            </w:r>
          </w:hyperlink>
        </w:p>
        <w:p w14:paraId="3493C2AB" w14:textId="7F43CEBA"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12" w:history="1">
            <w:r w:rsidRPr="00CF71A0">
              <w:rPr>
                <w:rStyle w:val="Hyperlink"/>
                <w:rFonts w:ascii="Times New Roman" w:hAnsi="Times New Roman" w:cs="Times New Roman"/>
                <w:b w:val="0"/>
                <w:bCs w:val="0"/>
                <w:noProof/>
                <w:sz w:val="26"/>
                <w:szCs w:val="26"/>
                <w:lang w:val="vi-VN"/>
              </w:rPr>
              <w:t>6. Cấu trúc của luận văn</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_Toc221202812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4</w:t>
            </w:r>
            <w:r w:rsidRPr="00CF71A0">
              <w:rPr>
                <w:rFonts w:ascii="Times New Roman" w:hAnsi="Times New Roman" w:cs="Times New Roman"/>
                <w:b w:val="0"/>
                <w:bCs w:val="0"/>
                <w:noProof/>
                <w:webHidden/>
                <w:sz w:val="26"/>
                <w:szCs w:val="26"/>
              </w:rPr>
              <w:fldChar w:fldCharType="end"/>
            </w:r>
          </w:hyperlink>
        </w:p>
        <w:p w14:paraId="239FEA85" w14:textId="39B2049C"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13" w:history="1">
            <w:r w:rsidRPr="00CF71A0">
              <w:rPr>
                <w:rStyle w:val="Hyperlink"/>
                <w:rFonts w:ascii="Times New Roman" w:hAnsi="Times New Roman" w:cs="Times New Roman"/>
                <w:b w:val="0"/>
                <w:bCs w:val="0"/>
                <w:noProof/>
                <w:sz w:val="26"/>
                <w:szCs w:val="26"/>
                <w:lang w:val="vi-VN"/>
              </w:rPr>
              <w:t>Chương 1: CƠ SỞ LÝ THUYẾT</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_Toc221202813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5</w:t>
            </w:r>
            <w:r w:rsidRPr="00CF71A0">
              <w:rPr>
                <w:rFonts w:ascii="Times New Roman" w:hAnsi="Times New Roman" w:cs="Times New Roman"/>
                <w:b w:val="0"/>
                <w:bCs w:val="0"/>
                <w:noProof/>
                <w:webHidden/>
                <w:sz w:val="26"/>
                <w:szCs w:val="26"/>
              </w:rPr>
              <w:fldChar w:fldCharType="end"/>
            </w:r>
          </w:hyperlink>
        </w:p>
        <w:p w14:paraId="48F4C655" w14:textId="0A26713A"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14" w:history="1">
            <w:r w:rsidRPr="00CF71A0">
              <w:rPr>
                <w:rStyle w:val="Hyperlink"/>
                <w:rFonts w:ascii="Times New Roman" w:hAnsi="Times New Roman" w:cs="Times New Roman"/>
                <w:b w:val="0"/>
                <w:bCs w:val="0"/>
                <w:noProof/>
                <w:sz w:val="26"/>
                <w:szCs w:val="26"/>
                <w:lang w:val="vi-VN"/>
              </w:rPr>
              <w:t xml:space="preserve">1.1 </w:t>
            </w:r>
            <w:r w:rsidRPr="00CF71A0">
              <w:rPr>
                <w:rStyle w:val="Hyperlink"/>
                <w:rFonts w:ascii="Times New Roman" w:hAnsi="Times New Roman" w:cs="Times New Roman"/>
                <w:b w:val="0"/>
                <w:bCs w:val="0"/>
                <w:noProof/>
                <w:sz w:val="26"/>
                <w:szCs w:val="26"/>
                <w:lang w:val="nl-NL"/>
              </w:rPr>
              <w:t>Kh</w:t>
            </w:r>
            <w:r w:rsidRPr="00CF71A0">
              <w:rPr>
                <w:rStyle w:val="Hyperlink"/>
                <w:rFonts w:ascii="Times New Roman" w:hAnsi="Times New Roman" w:cs="Times New Roman"/>
                <w:b w:val="0"/>
                <w:bCs w:val="0"/>
                <w:noProof/>
                <w:sz w:val="26"/>
                <w:szCs w:val="26"/>
                <w:lang w:val="vi-VN"/>
              </w:rPr>
              <w:t>ái niệm về omics và đa omics</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_Toc221202814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5</w:t>
            </w:r>
            <w:r w:rsidRPr="00CF71A0">
              <w:rPr>
                <w:rFonts w:ascii="Times New Roman" w:hAnsi="Times New Roman" w:cs="Times New Roman"/>
                <w:b w:val="0"/>
                <w:bCs w:val="0"/>
                <w:noProof/>
                <w:webHidden/>
                <w:sz w:val="26"/>
                <w:szCs w:val="26"/>
              </w:rPr>
              <w:fldChar w:fldCharType="end"/>
            </w:r>
          </w:hyperlink>
        </w:p>
        <w:p w14:paraId="716998CC" w14:textId="48690D60"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15" w:history="1">
            <w:r w:rsidRPr="00CF71A0">
              <w:rPr>
                <w:rStyle w:val="Hyperlink"/>
                <w:rFonts w:ascii="Times New Roman" w:hAnsi="Times New Roman" w:cs="Times New Roman"/>
                <w:i/>
                <w:iCs/>
                <w:noProof/>
                <w:sz w:val="26"/>
                <w:szCs w:val="26"/>
                <w:lang w:val="vi-VN"/>
              </w:rPr>
              <w:t>1.1.1 Genomics</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_Toc221202815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5</w:t>
            </w:r>
            <w:r w:rsidRPr="00CF71A0">
              <w:rPr>
                <w:rFonts w:ascii="Times New Roman" w:hAnsi="Times New Roman" w:cs="Times New Roman"/>
                <w:noProof/>
                <w:webHidden/>
                <w:sz w:val="26"/>
                <w:szCs w:val="26"/>
              </w:rPr>
              <w:fldChar w:fldCharType="end"/>
            </w:r>
          </w:hyperlink>
        </w:p>
        <w:p w14:paraId="7B17B5DA" w14:textId="1A684666"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16" w:history="1">
            <w:r w:rsidRPr="00CF71A0">
              <w:rPr>
                <w:rStyle w:val="Hyperlink"/>
                <w:rFonts w:ascii="Times New Roman" w:hAnsi="Times New Roman" w:cs="Times New Roman"/>
                <w:i/>
                <w:iCs/>
                <w:noProof/>
                <w:sz w:val="26"/>
                <w:szCs w:val="26"/>
                <w:lang w:val="vi-VN"/>
              </w:rPr>
              <w:t>1.1.2 Transcriptomics</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_Toc221202816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6</w:t>
            </w:r>
            <w:r w:rsidRPr="00CF71A0">
              <w:rPr>
                <w:rFonts w:ascii="Times New Roman" w:hAnsi="Times New Roman" w:cs="Times New Roman"/>
                <w:noProof/>
                <w:webHidden/>
                <w:sz w:val="26"/>
                <w:szCs w:val="26"/>
              </w:rPr>
              <w:fldChar w:fldCharType="end"/>
            </w:r>
          </w:hyperlink>
        </w:p>
        <w:p w14:paraId="57A8740A" w14:textId="0D468053"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17" w:history="1">
            <w:r w:rsidRPr="00CF71A0">
              <w:rPr>
                <w:rStyle w:val="Hyperlink"/>
                <w:rFonts w:ascii="Times New Roman" w:hAnsi="Times New Roman" w:cs="Times New Roman"/>
                <w:i/>
                <w:iCs/>
                <w:noProof/>
                <w:sz w:val="26"/>
                <w:szCs w:val="26"/>
                <w:lang w:val="vi-VN"/>
              </w:rPr>
              <w:t>1.1.3 Proteomics</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_Toc221202817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6</w:t>
            </w:r>
            <w:r w:rsidRPr="00CF71A0">
              <w:rPr>
                <w:rFonts w:ascii="Times New Roman" w:hAnsi="Times New Roman" w:cs="Times New Roman"/>
                <w:noProof/>
                <w:webHidden/>
                <w:sz w:val="26"/>
                <w:szCs w:val="26"/>
              </w:rPr>
              <w:fldChar w:fldCharType="end"/>
            </w:r>
          </w:hyperlink>
        </w:p>
        <w:p w14:paraId="7478899B" w14:textId="2837AEE1"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18" w:history="1">
            <w:r w:rsidRPr="00CF71A0">
              <w:rPr>
                <w:rStyle w:val="Hyperlink"/>
                <w:rFonts w:ascii="Times New Roman" w:hAnsi="Times New Roman" w:cs="Times New Roman"/>
                <w:i/>
                <w:iCs/>
                <w:noProof/>
                <w:sz w:val="26"/>
                <w:szCs w:val="26"/>
                <w:lang w:val="vi-VN"/>
              </w:rPr>
              <w:t>1.1.4 Metabolomics</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_Toc221202818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7</w:t>
            </w:r>
            <w:r w:rsidRPr="00CF71A0">
              <w:rPr>
                <w:rFonts w:ascii="Times New Roman" w:hAnsi="Times New Roman" w:cs="Times New Roman"/>
                <w:noProof/>
                <w:webHidden/>
                <w:sz w:val="26"/>
                <w:szCs w:val="26"/>
              </w:rPr>
              <w:fldChar w:fldCharType="end"/>
            </w:r>
          </w:hyperlink>
        </w:p>
        <w:p w14:paraId="4F4407AD" w14:textId="65768DCC"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19" w:history="1">
            <w:r w:rsidRPr="00CF71A0">
              <w:rPr>
                <w:rStyle w:val="Hyperlink"/>
                <w:rFonts w:ascii="Times New Roman" w:hAnsi="Times New Roman" w:cs="Times New Roman"/>
                <w:i/>
                <w:iCs/>
                <w:noProof/>
                <w:sz w:val="26"/>
                <w:szCs w:val="26"/>
                <w:lang w:val="vi-VN"/>
              </w:rPr>
              <w:t>1.1.5 Epigenomics</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_Toc221202819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7</w:t>
            </w:r>
            <w:r w:rsidRPr="00CF71A0">
              <w:rPr>
                <w:rFonts w:ascii="Times New Roman" w:hAnsi="Times New Roman" w:cs="Times New Roman"/>
                <w:noProof/>
                <w:webHidden/>
                <w:sz w:val="26"/>
                <w:szCs w:val="26"/>
              </w:rPr>
              <w:fldChar w:fldCharType="end"/>
            </w:r>
          </w:hyperlink>
        </w:p>
        <w:p w14:paraId="7FE76829" w14:textId="53849C38"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20" w:history="1">
            <w:r w:rsidRPr="00CF71A0">
              <w:rPr>
                <w:rStyle w:val="Hyperlink"/>
                <w:rFonts w:ascii="Times New Roman" w:hAnsi="Times New Roman" w:cs="Times New Roman"/>
                <w:b w:val="0"/>
                <w:bCs w:val="0"/>
                <w:noProof/>
                <w:sz w:val="26"/>
                <w:szCs w:val="26"/>
                <w:lang w:val="vi-VN"/>
              </w:rPr>
              <w:t>1.2 Các phương pháp học biển diễn trên dữ liệu sinh học</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_Toc221202820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8</w:t>
            </w:r>
            <w:r w:rsidRPr="00CF71A0">
              <w:rPr>
                <w:rFonts w:ascii="Times New Roman" w:hAnsi="Times New Roman" w:cs="Times New Roman"/>
                <w:b w:val="0"/>
                <w:bCs w:val="0"/>
                <w:noProof/>
                <w:webHidden/>
                <w:sz w:val="26"/>
                <w:szCs w:val="26"/>
              </w:rPr>
              <w:fldChar w:fldCharType="end"/>
            </w:r>
          </w:hyperlink>
        </w:p>
        <w:p w14:paraId="6B93F7CF" w14:textId="77669D73"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21" w:history="1">
            <w:r w:rsidRPr="00CF71A0">
              <w:rPr>
                <w:rStyle w:val="Hyperlink"/>
                <w:rFonts w:ascii="Times New Roman" w:hAnsi="Times New Roman" w:cs="Times New Roman"/>
                <w:i/>
                <w:iCs/>
                <w:noProof/>
                <w:sz w:val="26"/>
                <w:szCs w:val="26"/>
                <w:lang w:val="vi-VN"/>
              </w:rPr>
              <w:t>1.2.1 Học biểu diễn có giám sát</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_Toc221202821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9</w:t>
            </w:r>
            <w:r w:rsidRPr="00CF71A0">
              <w:rPr>
                <w:rFonts w:ascii="Times New Roman" w:hAnsi="Times New Roman" w:cs="Times New Roman"/>
                <w:noProof/>
                <w:webHidden/>
                <w:sz w:val="26"/>
                <w:szCs w:val="26"/>
              </w:rPr>
              <w:fldChar w:fldCharType="end"/>
            </w:r>
          </w:hyperlink>
        </w:p>
        <w:p w14:paraId="2696B743" w14:textId="15EBA8A0"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22" w:history="1">
            <w:r w:rsidRPr="00CF71A0">
              <w:rPr>
                <w:rStyle w:val="Hyperlink"/>
                <w:rFonts w:ascii="Times New Roman" w:hAnsi="Times New Roman" w:cs="Times New Roman"/>
                <w:i/>
                <w:iCs/>
                <w:noProof/>
                <w:sz w:val="26"/>
                <w:szCs w:val="26"/>
                <w:lang w:val="vi-VN"/>
              </w:rPr>
              <w:t>1.2.2 Học biểu diễn không có giám sát</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_Toc221202822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10</w:t>
            </w:r>
            <w:r w:rsidRPr="00CF71A0">
              <w:rPr>
                <w:rFonts w:ascii="Times New Roman" w:hAnsi="Times New Roman" w:cs="Times New Roman"/>
                <w:noProof/>
                <w:webHidden/>
                <w:sz w:val="26"/>
                <w:szCs w:val="26"/>
              </w:rPr>
              <w:fldChar w:fldCharType="end"/>
            </w:r>
          </w:hyperlink>
        </w:p>
        <w:p w14:paraId="7F0150F0" w14:textId="719B4D78"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23" w:history="1">
            <w:r w:rsidRPr="00CF71A0">
              <w:rPr>
                <w:rStyle w:val="Hyperlink"/>
                <w:rFonts w:ascii="Times New Roman" w:hAnsi="Times New Roman" w:cs="Times New Roman"/>
                <w:i/>
                <w:iCs/>
                <w:noProof/>
                <w:sz w:val="26"/>
                <w:szCs w:val="26"/>
                <w:lang w:val="vi-VN"/>
              </w:rPr>
              <w:t>1.2.3 Học biểu diễn dựa trên đồ thị</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_Toc221202823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11</w:t>
            </w:r>
            <w:r w:rsidRPr="00CF71A0">
              <w:rPr>
                <w:rFonts w:ascii="Times New Roman" w:hAnsi="Times New Roman" w:cs="Times New Roman"/>
                <w:noProof/>
                <w:webHidden/>
                <w:sz w:val="26"/>
                <w:szCs w:val="26"/>
              </w:rPr>
              <w:fldChar w:fldCharType="end"/>
            </w:r>
          </w:hyperlink>
        </w:p>
        <w:p w14:paraId="708B11F4" w14:textId="5AA27CDC"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24" w:history="1">
            <w:r w:rsidRPr="00CF71A0">
              <w:rPr>
                <w:rStyle w:val="Hyperlink"/>
                <w:rFonts w:ascii="Times New Roman" w:hAnsi="Times New Roman" w:cs="Times New Roman"/>
                <w:b w:val="0"/>
                <w:bCs w:val="0"/>
                <w:noProof/>
                <w:sz w:val="26"/>
                <w:szCs w:val="26"/>
                <w:lang w:val="vi-VN"/>
              </w:rPr>
              <w:t>1.3 Graph Attention Network (GAT) và ứng dụng trong phân tích dữ liệu omics</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_Toc221202824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13</w:t>
            </w:r>
            <w:r w:rsidRPr="00CF71A0">
              <w:rPr>
                <w:rFonts w:ascii="Times New Roman" w:hAnsi="Times New Roman" w:cs="Times New Roman"/>
                <w:b w:val="0"/>
                <w:bCs w:val="0"/>
                <w:noProof/>
                <w:webHidden/>
                <w:sz w:val="26"/>
                <w:szCs w:val="26"/>
              </w:rPr>
              <w:fldChar w:fldCharType="end"/>
            </w:r>
          </w:hyperlink>
        </w:p>
        <w:p w14:paraId="223CA6C4" w14:textId="6DD43267"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25" w:history="1">
            <w:r w:rsidRPr="00CF71A0">
              <w:rPr>
                <w:rStyle w:val="Hyperlink"/>
                <w:rFonts w:ascii="Times New Roman" w:hAnsi="Times New Roman" w:cs="Times New Roman"/>
                <w:i/>
                <w:iCs/>
                <w:noProof/>
                <w:sz w:val="26"/>
                <w:szCs w:val="26"/>
                <w:lang w:val="vi-VN"/>
              </w:rPr>
              <w:t xml:space="preserve">1.3.1 </w:t>
            </w:r>
            <w:r w:rsidRPr="00CF71A0">
              <w:rPr>
                <w:rStyle w:val="Hyperlink"/>
                <w:rFonts w:ascii="Times New Roman" w:hAnsi="Times New Roman" w:cs="Times New Roman"/>
                <w:i/>
                <w:iCs/>
                <w:noProof/>
                <w:sz w:val="26"/>
                <w:szCs w:val="26"/>
              </w:rPr>
              <w:t>Khái quát về Graph Attention Network (GAT)</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_Toc221202825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13</w:t>
            </w:r>
            <w:r w:rsidRPr="00CF71A0">
              <w:rPr>
                <w:rFonts w:ascii="Times New Roman" w:hAnsi="Times New Roman" w:cs="Times New Roman"/>
                <w:noProof/>
                <w:webHidden/>
                <w:sz w:val="26"/>
                <w:szCs w:val="26"/>
              </w:rPr>
              <w:fldChar w:fldCharType="end"/>
            </w:r>
          </w:hyperlink>
        </w:p>
        <w:p w14:paraId="0BD6810D" w14:textId="5C871C64"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26" w:history="1">
            <w:r w:rsidRPr="00CF71A0">
              <w:rPr>
                <w:rStyle w:val="Hyperlink"/>
                <w:rFonts w:ascii="Times New Roman" w:hAnsi="Times New Roman" w:cs="Times New Roman"/>
                <w:i/>
                <w:iCs/>
                <w:noProof/>
                <w:sz w:val="26"/>
                <w:szCs w:val="26"/>
                <w:lang w:val="vi-VN"/>
              </w:rPr>
              <w:t>1.3.2 Khả năng áp dụng GAT cho phân tích dữ liệu omics</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_Toc221202826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15</w:t>
            </w:r>
            <w:r w:rsidRPr="00CF71A0">
              <w:rPr>
                <w:rFonts w:ascii="Times New Roman" w:hAnsi="Times New Roman" w:cs="Times New Roman"/>
                <w:noProof/>
                <w:webHidden/>
                <w:sz w:val="26"/>
                <w:szCs w:val="26"/>
              </w:rPr>
              <w:fldChar w:fldCharType="end"/>
            </w:r>
          </w:hyperlink>
        </w:p>
        <w:p w14:paraId="3F218D04" w14:textId="6183D3EF"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27" w:history="1">
            <w:r w:rsidRPr="00CF71A0">
              <w:rPr>
                <w:rStyle w:val="Hyperlink"/>
                <w:rFonts w:ascii="Times New Roman" w:hAnsi="Times New Roman" w:cs="Times New Roman"/>
                <w:b w:val="0"/>
                <w:bCs w:val="0"/>
                <w:noProof/>
                <w:sz w:val="26"/>
                <w:szCs w:val="26"/>
                <w:lang w:val="vi-VN"/>
              </w:rPr>
              <w:t>1.4 Mô hình GAT không đồng nhất</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_Toc221202827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16</w:t>
            </w:r>
            <w:r w:rsidRPr="00CF71A0">
              <w:rPr>
                <w:rFonts w:ascii="Times New Roman" w:hAnsi="Times New Roman" w:cs="Times New Roman"/>
                <w:b w:val="0"/>
                <w:bCs w:val="0"/>
                <w:noProof/>
                <w:webHidden/>
                <w:sz w:val="26"/>
                <w:szCs w:val="26"/>
              </w:rPr>
              <w:fldChar w:fldCharType="end"/>
            </w:r>
          </w:hyperlink>
        </w:p>
        <w:p w14:paraId="052B9C43" w14:textId="0820985C"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28" w:history="1">
            <w:r w:rsidRPr="00CF71A0">
              <w:rPr>
                <w:rStyle w:val="Hyperlink"/>
                <w:rFonts w:ascii="Times New Roman" w:hAnsi="Times New Roman" w:cs="Times New Roman"/>
                <w:b w:val="0"/>
                <w:bCs w:val="0"/>
                <w:noProof/>
                <w:sz w:val="26"/>
                <w:szCs w:val="26"/>
                <w:lang w:val="vi-VN"/>
              </w:rPr>
              <w:t>1.5 Vấn đề nghiên cứu đặt ra trong đề án</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_Toc221202828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19</w:t>
            </w:r>
            <w:r w:rsidRPr="00CF71A0">
              <w:rPr>
                <w:rFonts w:ascii="Times New Roman" w:hAnsi="Times New Roman" w:cs="Times New Roman"/>
                <w:b w:val="0"/>
                <w:bCs w:val="0"/>
                <w:noProof/>
                <w:webHidden/>
                <w:sz w:val="26"/>
                <w:szCs w:val="26"/>
              </w:rPr>
              <w:fldChar w:fldCharType="end"/>
            </w:r>
          </w:hyperlink>
        </w:p>
        <w:p w14:paraId="75166697" w14:textId="3E055635"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29" w:history="1">
            <w:r w:rsidRPr="00CF71A0">
              <w:rPr>
                <w:rStyle w:val="Hyperlink"/>
                <w:rFonts w:ascii="Times New Roman" w:hAnsi="Times New Roman" w:cs="Times New Roman"/>
                <w:b w:val="0"/>
                <w:bCs w:val="0"/>
                <w:noProof/>
                <w:sz w:val="26"/>
                <w:szCs w:val="26"/>
                <w:lang w:val="vi-VN"/>
              </w:rPr>
              <w:t>1.6. Kết chương</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_Toc221202829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20</w:t>
            </w:r>
            <w:r w:rsidRPr="00CF71A0">
              <w:rPr>
                <w:rFonts w:ascii="Times New Roman" w:hAnsi="Times New Roman" w:cs="Times New Roman"/>
                <w:b w:val="0"/>
                <w:bCs w:val="0"/>
                <w:noProof/>
                <w:webHidden/>
                <w:sz w:val="26"/>
                <w:szCs w:val="26"/>
              </w:rPr>
              <w:fldChar w:fldCharType="end"/>
            </w:r>
          </w:hyperlink>
        </w:p>
        <w:p w14:paraId="776AAE28" w14:textId="53AB382F"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30" w:history="1">
            <w:r w:rsidRPr="00CF71A0">
              <w:rPr>
                <w:rStyle w:val="Hyperlink"/>
                <w:rFonts w:ascii="Times New Roman" w:hAnsi="Times New Roman" w:cs="Times New Roman"/>
                <w:b w:val="0"/>
                <w:bCs w:val="0"/>
                <w:noProof/>
                <w:sz w:val="26"/>
                <w:szCs w:val="26"/>
                <w:lang w:val="vi-VN"/>
              </w:rPr>
              <w:t>Chương 2: XÂY DỰNG MÔ HÌNH HỌC BIỂU DIỄN VỚI MULTI OMICS</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_Toc221202830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21</w:t>
            </w:r>
            <w:r w:rsidRPr="00CF71A0">
              <w:rPr>
                <w:rFonts w:ascii="Times New Roman" w:hAnsi="Times New Roman" w:cs="Times New Roman"/>
                <w:b w:val="0"/>
                <w:bCs w:val="0"/>
                <w:noProof/>
                <w:webHidden/>
                <w:sz w:val="26"/>
                <w:szCs w:val="26"/>
              </w:rPr>
              <w:fldChar w:fldCharType="end"/>
            </w:r>
          </w:hyperlink>
        </w:p>
        <w:p w14:paraId="52A825BF" w14:textId="48B7DB48"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31" w:history="1">
            <w:r w:rsidRPr="00CF71A0">
              <w:rPr>
                <w:rStyle w:val="Hyperlink"/>
                <w:rFonts w:ascii="Times New Roman" w:hAnsi="Times New Roman" w:cs="Times New Roman"/>
                <w:b w:val="0"/>
                <w:bCs w:val="0"/>
                <w:noProof/>
                <w:sz w:val="26"/>
                <w:szCs w:val="26"/>
                <w:lang w:val="vi-VN"/>
              </w:rPr>
              <w:t>2.1 Tổng quan về mô hình omicsGAT</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_Toc221202831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21</w:t>
            </w:r>
            <w:r w:rsidRPr="00CF71A0">
              <w:rPr>
                <w:rFonts w:ascii="Times New Roman" w:hAnsi="Times New Roman" w:cs="Times New Roman"/>
                <w:b w:val="0"/>
                <w:bCs w:val="0"/>
                <w:noProof/>
                <w:webHidden/>
                <w:sz w:val="26"/>
                <w:szCs w:val="26"/>
              </w:rPr>
              <w:fldChar w:fldCharType="end"/>
            </w:r>
          </w:hyperlink>
        </w:p>
        <w:p w14:paraId="17BCFBE9" w14:textId="2E4D3A96"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32" w:history="1">
            <w:r w:rsidRPr="00CF71A0">
              <w:rPr>
                <w:rStyle w:val="Hyperlink"/>
                <w:rFonts w:ascii="Times New Roman" w:hAnsi="Times New Roman" w:cs="Times New Roman"/>
                <w:b w:val="0"/>
                <w:bCs w:val="0"/>
                <w:noProof/>
                <w:sz w:val="26"/>
                <w:szCs w:val="26"/>
                <w:lang w:val="vi-VN"/>
              </w:rPr>
              <w:t>2.2 Phân tích các yêu cầu đối với mô hình học biểu diễn Multi-omics</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_Toc221202832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22</w:t>
            </w:r>
            <w:r w:rsidRPr="00CF71A0">
              <w:rPr>
                <w:rFonts w:ascii="Times New Roman" w:hAnsi="Times New Roman" w:cs="Times New Roman"/>
                <w:b w:val="0"/>
                <w:bCs w:val="0"/>
                <w:noProof/>
                <w:webHidden/>
                <w:sz w:val="26"/>
                <w:szCs w:val="26"/>
              </w:rPr>
              <w:fldChar w:fldCharType="end"/>
            </w:r>
          </w:hyperlink>
        </w:p>
        <w:p w14:paraId="4818E639" w14:textId="5912659A"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33" w:history="1">
            <w:r w:rsidRPr="00CF71A0">
              <w:rPr>
                <w:rStyle w:val="Hyperlink"/>
                <w:rFonts w:ascii="Times New Roman" w:hAnsi="Times New Roman" w:cs="Times New Roman"/>
                <w:i/>
                <w:iCs/>
                <w:noProof/>
                <w:sz w:val="26"/>
                <w:szCs w:val="26"/>
                <w:lang w:val="vi-VN"/>
              </w:rPr>
              <w:t>2.2.1 Khả năng tích hợp đồng thời nhiều dạng dữ liệu omics</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_Toc221202833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22</w:t>
            </w:r>
            <w:r w:rsidRPr="00CF71A0">
              <w:rPr>
                <w:rFonts w:ascii="Times New Roman" w:hAnsi="Times New Roman" w:cs="Times New Roman"/>
                <w:noProof/>
                <w:webHidden/>
                <w:sz w:val="26"/>
                <w:szCs w:val="26"/>
              </w:rPr>
              <w:fldChar w:fldCharType="end"/>
            </w:r>
          </w:hyperlink>
        </w:p>
        <w:p w14:paraId="7E44E49B" w14:textId="2E53B511"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34" w:history="1">
            <w:r w:rsidRPr="00CF71A0">
              <w:rPr>
                <w:rStyle w:val="Hyperlink"/>
                <w:rFonts w:ascii="Times New Roman" w:hAnsi="Times New Roman" w:cs="Times New Roman"/>
                <w:i/>
                <w:iCs/>
                <w:noProof/>
                <w:sz w:val="26"/>
                <w:szCs w:val="26"/>
                <w:lang w:val="vi-VN"/>
              </w:rPr>
              <w:t>2.2.2 Khả năng khai thác cấu trúc đồ thị</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_Toc221202834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22</w:t>
            </w:r>
            <w:r w:rsidRPr="00CF71A0">
              <w:rPr>
                <w:rFonts w:ascii="Times New Roman" w:hAnsi="Times New Roman" w:cs="Times New Roman"/>
                <w:noProof/>
                <w:webHidden/>
                <w:sz w:val="26"/>
                <w:szCs w:val="26"/>
              </w:rPr>
              <w:fldChar w:fldCharType="end"/>
            </w:r>
          </w:hyperlink>
        </w:p>
        <w:p w14:paraId="34030E96" w14:textId="7079D23E"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35" w:history="1">
            <w:r w:rsidRPr="00CF71A0">
              <w:rPr>
                <w:rStyle w:val="Hyperlink"/>
                <w:rFonts w:ascii="Times New Roman" w:hAnsi="Times New Roman" w:cs="Times New Roman"/>
                <w:i/>
                <w:iCs/>
                <w:noProof/>
                <w:sz w:val="26"/>
                <w:szCs w:val="26"/>
                <w:lang w:val="vi-VN"/>
              </w:rPr>
              <w:t>2.2.3 Khả năng học biểu diễn đa nhiệm</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_Toc221202835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23</w:t>
            </w:r>
            <w:r w:rsidRPr="00CF71A0">
              <w:rPr>
                <w:rFonts w:ascii="Times New Roman" w:hAnsi="Times New Roman" w:cs="Times New Roman"/>
                <w:noProof/>
                <w:webHidden/>
                <w:sz w:val="26"/>
                <w:szCs w:val="26"/>
              </w:rPr>
              <w:fldChar w:fldCharType="end"/>
            </w:r>
          </w:hyperlink>
        </w:p>
        <w:p w14:paraId="74536921" w14:textId="2D9484D6"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36" w:history="1">
            <w:r w:rsidRPr="00CF71A0">
              <w:rPr>
                <w:rStyle w:val="Hyperlink"/>
                <w:rFonts w:ascii="Times New Roman" w:hAnsi="Times New Roman" w:cs="Times New Roman"/>
                <w:i/>
                <w:iCs/>
                <w:noProof/>
                <w:sz w:val="26"/>
                <w:szCs w:val="26"/>
                <w:lang w:val="vi-VN"/>
              </w:rPr>
              <w:t>2.2.4 Khả năng xử lý dữ liệu đa chiều</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_Toc221202836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23</w:t>
            </w:r>
            <w:r w:rsidRPr="00CF71A0">
              <w:rPr>
                <w:rFonts w:ascii="Times New Roman" w:hAnsi="Times New Roman" w:cs="Times New Roman"/>
                <w:noProof/>
                <w:webHidden/>
                <w:sz w:val="26"/>
                <w:szCs w:val="26"/>
              </w:rPr>
              <w:fldChar w:fldCharType="end"/>
            </w:r>
          </w:hyperlink>
        </w:p>
        <w:p w14:paraId="3EF5129F" w14:textId="10BF44CB"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37" w:history="1">
            <w:r w:rsidRPr="00CF71A0">
              <w:rPr>
                <w:rStyle w:val="Hyperlink"/>
                <w:rFonts w:ascii="Times New Roman" w:hAnsi="Times New Roman" w:cs="Times New Roman"/>
                <w:i/>
                <w:iCs/>
                <w:noProof/>
                <w:sz w:val="26"/>
                <w:szCs w:val="26"/>
                <w:lang w:val="vi-VN"/>
              </w:rPr>
              <w:t>2.2.5 Khả năng biểu diễn trực quan và hỗ trợ phân tích</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_Toc221202837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23</w:t>
            </w:r>
            <w:r w:rsidRPr="00CF71A0">
              <w:rPr>
                <w:rFonts w:ascii="Times New Roman" w:hAnsi="Times New Roman" w:cs="Times New Roman"/>
                <w:noProof/>
                <w:webHidden/>
                <w:sz w:val="26"/>
                <w:szCs w:val="26"/>
              </w:rPr>
              <w:fldChar w:fldCharType="end"/>
            </w:r>
          </w:hyperlink>
        </w:p>
        <w:p w14:paraId="5AD82C5C" w14:textId="7B82B7CB"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38" w:history="1">
            <w:r w:rsidRPr="00CF71A0">
              <w:rPr>
                <w:rStyle w:val="Hyperlink"/>
                <w:rFonts w:ascii="Times New Roman" w:hAnsi="Times New Roman" w:cs="Times New Roman"/>
                <w:b w:val="0"/>
                <w:bCs w:val="0"/>
                <w:noProof/>
                <w:sz w:val="26"/>
                <w:szCs w:val="26"/>
                <w:lang w:val="vi-VN"/>
              </w:rPr>
              <w:t>2.3 Kiến trúc mô hình học biểu diễn</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_Toc221202838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24</w:t>
            </w:r>
            <w:r w:rsidRPr="00CF71A0">
              <w:rPr>
                <w:rFonts w:ascii="Times New Roman" w:hAnsi="Times New Roman" w:cs="Times New Roman"/>
                <w:b w:val="0"/>
                <w:bCs w:val="0"/>
                <w:noProof/>
                <w:webHidden/>
                <w:sz w:val="26"/>
                <w:szCs w:val="26"/>
              </w:rPr>
              <w:fldChar w:fldCharType="end"/>
            </w:r>
          </w:hyperlink>
        </w:p>
        <w:p w14:paraId="322AB404" w14:textId="6E5C780B"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39" w:history="1">
            <w:r w:rsidRPr="00CF71A0">
              <w:rPr>
                <w:rStyle w:val="Hyperlink"/>
                <w:rFonts w:ascii="Times New Roman" w:hAnsi="Times New Roman" w:cs="Times New Roman"/>
                <w:i/>
                <w:iCs/>
                <w:noProof/>
                <w:sz w:val="26"/>
                <w:szCs w:val="26"/>
                <w:lang w:val="vi-VN"/>
              </w:rPr>
              <w:t>2.3.1 Đầu vào của mô hình</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_Toc221202839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25</w:t>
            </w:r>
            <w:r w:rsidRPr="00CF71A0">
              <w:rPr>
                <w:rFonts w:ascii="Times New Roman" w:hAnsi="Times New Roman" w:cs="Times New Roman"/>
                <w:noProof/>
                <w:webHidden/>
                <w:sz w:val="26"/>
                <w:szCs w:val="26"/>
              </w:rPr>
              <w:fldChar w:fldCharType="end"/>
            </w:r>
          </w:hyperlink>
        </w:p>
        <w:p w14:paraId="2B48DB31" w14:textId="0D7F7040"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40" w:history="1">
            <w:r w:rsidRPr="00CF71A0">
              <w:rPr>
                <w:rStyle w:val="Hyperlink"/>
                <w:rFonts w:ascii="Times New Roman" w:hAnsi="Times New Roman" w:cs="Times New Roman"/>
                <w:i/>
                <w:iCs/>
                <w:noProof/>
                <w:sz w:val="26"/>
                <w:szCs w:val="26"/>
                <w:lang w:val="vi-VN"/>
              </w:rPr>
              <w:t>2.3.2 Lớp xử lý chính</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_Toc221202840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26</w:t>
            </w:r>
            <w:r w:rsidRPr="00CF71A0">
              <w:rPr>
                <w:rFonts w:ascii="Times New Roman" w:hAnsi="Times New Roman" w:cs="Times New Roman"/>
                <w:noProof/>
                <w:webHidden/>
                <w:sz w:val="26"/>
                <w:szCs w:val="26"/>
              </w:rPr>
              <w:fldChar w:fldCharType="end"/>
            </w:r>
          </w:hyperlink>
        </w:p>
        <w:p w14:paraId="250DA332" w14:textId="7DEB9B09"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41" w:history="1">
            <w:r w:rsidRPr="00CF71A0">
              <w:rPr>
                <w:rStyle w:val="Hyperlink"/>
                <w:rFonts w:ascii="Times New Roman" w:hAnsi="Times New Roman" w:cs="Times New Roman"/>
                <w:i/>
                <w:iCs/>
                <w:noProof/>
                <w:sz w:val="26"/>
                <w:szCs w:val="26"/>
                <w:lang w:val="vi-VN"/>
              </w:rPr>
              <w:t>2.3.3 Đầu ra của mô hình</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_Toc221202841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29</w:t>
            </w:r>
            <w:r w:rsidRPr="00CF71A0">
              <w:rPr>
                <w:rFonts w:ascii="Times New Roman" w:hAnsi="Times New Roman" w:cs="Times New Roman"/>
                <w:noProof/>
                <w:webHidden/>
                <w:sz w:val="26"/>
                <w:szCs w:val="26"/>
              </w:rPr>
              <w:fldChar w:fldCharType="end"/>
            </w:r>
          </w:hyperlink>
        </w:p>
        <w:p w14:paraId="173A7814" w14:textId="038CCC01"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42" w:history="1">
            <w:r w:rsidRPr="00CF71A0">
              <w:rPr>
                <w:rStyle w:val="Hyperlink"/>
                <w:rFonts w:ascii="Times New Roman" w:hAnsi="Times New Roman" w:cs="Times New Roman"/>
                <w:b w:val="0"/>
                <w:bCs w:val="0"/>
                <w:noProof/>
                <w:sz w:val="26"/>
                <w:szCs w:val="26"/>
                <w:lang w:val="vi-VN"/>
              </w:rPr>
              <w:t>2.4 Phương pháp phân cụm, phân nhóm ung thư</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_Toc221202842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31</w:t>
            </w:r>
            <w:r w:rsidRPr="00CF71A0">
              <w:rPr>
                <w:rFonts w:ascii="Times New Roman" w:hAnsi="Times New Roman" w:cs="Times New Roman"/>
                <w:b w:val="0"/>
                <w:bCs w:val="0"/>
                <w:noProof/>
                <w:webHidden/>
                <w:sz w:val="26"/>
                <w:szCs w:val="26"/>
              </w:rPr>
              <w:fldChar w:fldCharType="end"/>
            </w:r>
          </w:hyperlink>
        </w:p>
        <w:p w14:paraId="391D529C" w14:textId="4583FE4E"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43" w:history="1">
            <w:r w:rsidRPr="00CF71A0">
              <w:rPr>
                <w:rStyle w:val="Hyperlink"/>
                <w:rFonts w:ascii="Times New Roman" w:hAnsi="Times New Roman" w:cs="Times New Roman"/>
                <w:i/>
                <w:iCs/>
                <w:noProof/>
                <w:sz w:val="26"/>
                <w:szCs w:val="26"/>
                <w:lang w:val="vi-VN"/>
              </w:rPr>
              <w:t>2.4.1 Phân nhóm ung thư bằng omicsGAT</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_Toc221202843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32</w:t>
            </w:r>
            <w:r w:rsidRPr="00CF71A0">
              <w:rPr>
                <w:rFonts w:ascii="Times New Roman" w:hAnsi="Times New Roman" w:cs="Times New Roman"/>
                <w:noProof/>
                <w:webHidden/>
                <w:sz w:val="26"/>
                <w:szCs w:val="26"/>
              </w:rPr>
              <w:fldChar w:fldCharType="end"/>
            </w:r>
          </w:hyperlink>
        </w:p>
        <w:p w14:paraId="34F6FF1E" w14:textId="21D5B22F"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44" w:history="1">
            <w:r w:rsidRPr="00CF71A0">
              <w:rPr>
                <w:rStyle w:val="Hyperlink"/>
                <w:rFonts w:ascii="Times New Roman" w:hAnsi="Times New Roman" w:cs="Times New Roman"/>
                <w:i/>
                <w:iCs/>
                <w:noProof/>
                <w:sz w:val="26"/>
                <w:szCs w:val="26"/>
                <w:lang w:val="vi-VN"/>
              </w:rPr>
              <w:t>2.4.2 Phân cụm bằng omicsGAT Clustering</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_Toc221202844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34</w:t>
            </w:r>
            <w:r w:rsidRPr="00CF71A0">
              <w:rPr>
                <w:rFonts w:ascii="Times New Roman" w:hAnsi="Times New Roman" w:cs="Times New Roman"/>
                <w:noProof/>
                <w:webHidden/>
                <w:sz w:val="26"/>
                <w:szCs w:val="26"/>
              </w:rPr>
              <w:fldChar w:fldCharType="end"/>
            </w:r>
          </w:hyperlink>
        </w:p>
        <w:p w14:paraId="02A5F094" w14:textId="058EDA0D"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45" w:history="1">
            <w:r w:rsidRPr="00CF71A0">
              <w:rPr>
                <w:rStyle w:val="Hyperlink"/>
                <w:rFonts w:ascii="Times New Roman" w:hAnsi="Times New Roman" w:cs="Times New Roman"/>
                <w:b w:val="0"/>
                <w:bCs w:val="0"/>
                <w:noProof/>
                <w:sz w:val="26"/>
                <w:szCs w:val="26"/>
                <w:lang w:val="vi-VN"/>
              </w:rPr>
              <w:t>2.5 Phương pháp huấn luyện và đánh giá mô hình</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_Toc221202845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36</w:t>
            </w:r>
            <w:r w:rsidRPr="00CF71A0">
              <w:rPr>
                <w:rFonts w:ascii="Times New Roman" w:hAnsi="Times New Roman" w:cs="Times New Roman"/>
                <w:b w:val="0"/>
                <w:bCs w:val="0"/>
                <w:noProof/>
                <w:webHidden/>
                <w:sz w:val="26"/>
                <w:szCs w:val="26"/>
              </w:rPr>
              <w:fldChar w:fldCharType="end"/>
            </w:r>
          </w:hyperlink>
        </w:p>
        <w:p w14:paraId="330B069A" w14:textId="147101DC"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46" w:history="1">
            <w:r w:rsidRPr="00CF71A0">
              <w:rPr>
                <w:rStyle w:val="Hyperlink"/>
                <w:rFonts w:ascii="Times New Roman" w:hAnsi="Times New Roman" w:cs="Times New Roman"/>
                <w:i/>
                <w:iCs/>
                <w:noProof/>
                <w:sz w:val="26"/>
                <w:szCs w:val="26"/>
                <w:lang w:val="vi-VN"/>
              </w:rPr>
              <w:t>2.5.1 Phương pháp huấn luyện</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_Toc221202846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36</w:t>
            </w:r>
            <w:r w:rsidRPr="00CF71A0">
              <w:rPr>
                <w:rFonts w:ascii="Times New Roman" w:hAnsi="Times New Roman" w:cs="Times New Roman"/>
                <w:noProof/>
                <w:webHidden/>
                <w:sz w:val="26"/>
                <w:szCs w:val="26"/>
              </w:rPr>
              <w:fldChar w:fldCharType="end"/>
            </w:r>
          </w:hyperlink>
        </w:p>
        <w:p w14:paraId="49091B90" w14:textId="7D5DADC6"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47" w:history="1">
            <w:r w:rsidRPr="00CF71A0">
              <w:rPr>
                <w:rStyle w:val="Hyperlink"/>
                <w:rFonts w:ascii="Times New Roman" w:hAnsi="Times New Roman" w:cs="Times New Roman"/>
                <w:i/>
                <w:iCs/>
                <w:noProof/>
                <w:sz w:val="26"/>
                <w:szCs w:val="26"/>
                <w:lang w:val="vi-VN"/>
              </w:rPr>
              <w:t>2.5.2 Đánh giá mô hình</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_Toc221202847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37</w:t>
            </w:r>
            <w:r w:rsidRPr="00CF71A0">
              <w:rPr>
                <w:rFonts w:ascii="Times New Roman" w:hAnsi="Times New Roman" w:cs="Times New Roman"/>
                <w:noProof/>
                <w:webHidden/>
                <w:sz w:val="26"/>
                <w:szCs w:val="26"/>
              </w:rPr>
              <w:fldChar w:fldCharType="end"/>
            </w:r>
          </w:hyperlink>
        </w:p>
        <w:p w14:paraId="7D733714" w14:textId="76FED683"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48" w:history="1">
            <w:r w:rsidRPr="00CF71A0">
              <w:rPr>
                <w:rStyle w:val="Hyperlink"/>
                <w:rFonts w:ascii="Times New Roman" w:hAnsi="Times New Roman" w:cs="Times New Roman"/>
                <w:b w:val="0"/>
                <w:bCs w:val="0"/>
                <w:noProof/>
                <w:sz w:val="26"/>
                <w:szCs w:val="26"/>
                <w:lang w:val="vi-VN"/>
              </w:rPr>
              <w:t>2.6 Xây dựng ứng dụng hiển thị trực quan</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_Toc221202848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38</w:t>
            </w:r>
            <w:r w:rsidRPr="00CF71A0">
              <w:rPr>
                <w:rFonts w:ascii="Times New Roman" w:hAnsi="Times New Roman" w:cs="Times New Roman"/>
                <w:b w:val="0"/>
                <w:bCs w:val="0"/>
                <w:noProof/>
                <w:webHidden/>
                <w:sz w:val="26"/>
                <w:szCs w:val="26"/>
              </w:rPr>
              <w:fldChar w:fldCharType="end"/>
            </w:r>
          </w:hyperlink>
        </w:p>
        <w:p w14:paraId="4814FD51" w14:textId="09AC642C"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49" w:history="1">
            <w:r w:rsidRPr="00CF71A0">
              <w:rPr>
                <w:rStyle w:val="Hyperlink"/>
                <w:rFonts w:ascii="Times New Roman" w:hAnsi="Times New Roman" w:cs="Times New Roman"/>
                <w:b w:val="0"/>
                <w:bCs w:val="0"/>
                <w:noProof/>
                <w:sz w:val="26"/>
                <w:szCs w:val="26"/>
                <w:lang w:val="vi-VN"/>
              </w:rPr>
              <w:t>2.7 Kết chương</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_Toc221202849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39</w:t>
            </w:r>
            <w:r w:rsidRPr="00CF71A0">
              <w:rPr>
                <w:rFonts w:ascii="Times New Roman" w:hAnsi="Times New Roman" w:cs="Times New Roman"/>
                <w:b w:val="0"/>
                <w:bCs w:val="0"/>
                <w:noProof/>
                <w:webHidden/>
                <w:sz w:val="26"/>
                <w:szCs w:val="26"/>
              </w:rPr>
              <w:fldChar w:fldCharType="end"/>
            </w:r>
          </w:hyperlink>
        </w:p>
        <w:p w14:paraId="6846DA6D" w14:textId="49099CAF"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50" w:history="1">
            <w:r w:rsidRPr="00CF71A0">
              <w:rPr>
                <w:rStyle w:val="Hyperlink"/>
                <w:rFonts w:ascii="Times New Roman" w:hAnsi="Times New Roman" w:cs="Times New Roman"/>
                <w:b w:val="0"/>
                <w:bCs w:val="0"/>
                <w:noProof/>
                <w:sz w:val="26"/>
                <w:szCs w:val="26"/>
                <w:lang w:val="vi-VN"/>
              </w:rPr>
              <w:t>Chương 3: TRIỂN KHAI THỬ NGHIỆM</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_Toc221202850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40</w:t>
            </w:r>
            <w:r w:rsidRPr="00CF71A0">
              <w:rPr>
                <w:rFonts w:ascii="Times New Roman" w:hAnsi="Times New Roman" w:cs="Times New Roman"/>
                <w:b w:val="0"/>
                <w:bCs w:val="0"/>
                <w:noProof/>
                <w:webHidden/>
                <w:sz w:val="26"/>
                <w:szCs w:val="26"/>
              </w:rPr>
              <w:fldChar w:fldCharType="end"/>
            </w:r>
          </w:hyperlink>
        </w:p>
        <w:p w14:paraId="013664D0" w14:textId="1B8A23A7"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51" w:history="1">
            <w:r w:rsidRPr="00CF71A0">
              <w:rPr>
                <w:rStyle w:val="Hyperlink"/>
                <w:rFonts w:ascii="Times New Roman" w:hAnsi="Times New Roman" w:cs="Times New Roman"/>
                <w:b w:val="0"/>
                <w:bCs w:val="0"/>
                <w:noProof/>
                <w:sz w:val="26"/>
                <w:szCs w:val="26"/>
                <w:lang w:val="vi-VN"/>
              </w:rPr>
              <w:t>3.1 Thu thập dữ liệu từ TCGA</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_Toc221202851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40</w:t>
            </w:r>
            <w:r w:rsidRPr="00CF71A0">
              <w:rPr>
                <w:rFonts w:ascii="Times New Roman" w:hAnsi="Times New Roman" w:cs="Times New Roman"/>
                <w:b w:val="0"/>
                <w:bCs w:val="0"/>
                <w:noProof/>
                <w:webHidden/>
                <w:sz w:val="26"/>
                <w:szCs w:val="26"/>
              </w:rPr>
              <w:fldChar w:fldCharType="end"/>
            </w:r>
          </w:hyperlink>
        </w:p>
        <w:p w14:paraId="1EC6318B" w14:textId="4E19174A"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52" w:history="1">
            <w:r w:rsidRPr="00CF71A0">
              <w:rPr>
                <w:rStyle w:val="Hyperlink"/>
                <w:rFonts w:ascii="Times New Roman" w:hAnsi="Times New Roman" w:cs="Times New Roman"/>
                <w:i/>
                <w:iCs/>
                <w:noProof/>
                <w:sz w:val="26"/>
                <w:szCs w:val="26"/>
                <w:lang w:val="vi-VN"/>
              </w:rPr>
              <w:t>3.1.1 Các field (features) chính trong dữ liệu</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_Toc221202852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41</w:t>
            </w:r>
            <w:r w:rsidRPr="00CF71A0">
              <w:rPr>
                <w:rFonts w:ascii="Times New Roman" w:hAnsi="Times New Roman" w:cs="Times New Roman"/>
                <w:noProof/>
                <w:webHidden/>
                <w:sz w:val="26"/>
                <w:szCs w:val="26"/>
              </w:rPr>
              <w:fldChar w:fldCharType="end"/>
            </w:r>
          </w:hyperlink>
        </w:p>
        <w:p w14:paraId="34675AE5" w14:textId="7FD87902"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53" w:history="1">
            <w:r w:rsidRPr="00CF71A0">
              <w:rPr>
                <w:rStyle w:val="Hyperlink"/>
                <w:rFonts w:ascii="Times New Roman" w:hAnsi="Times New Roman" w:cs="Times New Roman"/>
                <w:b w:val="0"/>
                <w:bCs w:val="0"/>
                <w:noProof/>
                <w:sz w:val="26"/>
                <w:szCs w:val="26"/>
                <w:lang w:val="vi-VN"/>
              </w:rPr>
              <w:t>3.2 Tiền xử lý dữ liệu</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_Toc221202853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41</w:t>
            </w:r>
            <w:r w:rsidRPr="00CF71A0">
              <w:rPr>
                <w:rFonts w:ascii="Times New Roman" w:hAnsi="Times New Roman" w:cs="Times New Roman"/>
                <w:b w:val="0"/>
                <w:bCs w:val="0"/>
                <w:noProof/>
                <w:webHidden/>
                <w:sz w:val="26"/>
                <w:szCs w:val="26"/>
              </w:rPr>
              <w:fldChar w:fldCharType="end"/>
            </w:r>
          </w:hyperlink>
        </w:p>
        <w:p w14:paraId="7C16C769" w14:textId="5F0C967D"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54" w:history="1">
            <w:r w:rsidRPr="00CF71A0">
              <w:rPr>
                <w:rStyle w:val="Hyperlink"/>
                <w:rFonts w:ascii="Times New Roman" w:hAnsi="Times New Roman" w:cs="Times New Roman"/>
                <w:i/>
                <w:iCs/>
                <w:noProof/>
                <w:sz w:val="26"/>
                <w:szCs w:val="26"/>
              </w:rPr>
              <w:t>3.2.1</w:t>
            </w:r>
            <w:r w:rsidRPr="00CF71A0">
              <w:rPr>
                <w:rStyle w:val="Hyperlink"/>
                <w:rFonts w:ascii="Times New Roman" w:hAnsi="Times New Roman" w:cs="Times New Roman"/>
                <w:i/>
                <w:iCs/>
                <w:noProof/>
                <w:sz w:val="26"/>
                <w:szCs w:val="26"/>
                <w:lang w:val="vi-VN"/>
              </w:rPr>
              <w:t xml:space="preserve"> Loại bỏ các gene không hợp lệ hoặc ít thông tin</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_Toc221202854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41</w:t>
            </w:r>
            <w:r w:rsidRPr="00CF71A0">
              <w:rPr>
                <w:rFonts w:ascii="Times New Roman" w:hAnsi="Times New Roman" w:cs="Times New Roman"/>
                <w:noProof/>
                <w:webHidden/>
                <w:sz w:val="26"/>
                <w:szCs w:val="26"/>
              </w:rPr>
              <w:fldChar w:fldCharType="end"/>
            </w:r>
          </w:hyperlink>
        </w:p>
        <w:p w14:paraId="10ED02E4" w14:textId="7D725738"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55" w:history="1">
            <w:r w:rsidRPr="00CF71A0">
              <w:rPr>
                <w:rStyle w:val="Hyperlink"/>
                <w:rFonts w:ascii="Times New Roman" w:hAnsi="Times New Roman" w:cs="Times New Roman"/>
                <w:i/>
                <w:iCs/>
                <w:noProof/>
                <w:sz w:val="26"/>
                <w:szCs w:val="26"/>
                <w:lang w:val="vi-VN"/>
              </w:rPr>
              <w:t>3.2.2 Chuẩn hoá dữ liệu</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_Toc221202855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42</w:t>
            </w:r>
            <w:r w:rsidRPr="00CF71A0">
              <w:rPr>
                <w:rFonts w:ascii="Times New Roman" w:hAnsi="Times New Roman" w:cs="Times New Roman"/>
                <w:noProof/>
                <w:webHidden/>
                <w:sz w:val="26"/>
                <w:szCs w:val="26"/>
              </w:rPr>
              <w:fldChar w:fldCharType="end"/>
            </w:r>
          </w:hyperlink>
        </w:p>
        <w:p w14:paraId="6F94AABC" w14:textId="6DB57E1D"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56" w:history="1">
            <w:r w:rsidRPr="00CF71A0">
              <w:rPr>
                <w:rStyle w:val="Hyperlink"/>
                <w:rFonts w:ascii="Times New Roman" w:hAnsi="Times New Roman" w:cs="Times New Roman"/>
                <w:i/>
                <w:iCs/>
                <w:noProof/>
                <w:sz w:val="26"/>
                <w:szCs w:val="26"/>
                <w:lang w:val="vi-VN"/>
              </w:rPr>
              <w:t>3.2.3 Đồng bộ giữa nhiều loại omics và xuất file</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_Toc221202856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43</w:t>
            </w:r>
            <w:r w:rsidRPr="00CF71A0">
              <w:rPr>
                <w:rFonts w:ascii="Times New Roman" w:hAnsi="Times New Roman" w:cs="Times New Roman"/>
                <w:noProof/>
                <w:webHidden/>
                <w:sz w:val="26"/>
                <w:szCs w:val="26"/>
              </w:rPr>
              <w:fldChar w:fldCharType="end"/>
            </w:r>
          </w:hyperlink>
        </w:p>
        <w:p w14:paraId="3566DA32" w14:textId="2776658C"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57" w:history="1">
            <w:r w:rsidRPr="00CF71A0">
              <w:rPr>
                <w:rStyle w:val="Hyperlink"/>
                <w:rFonts w:ascii="Times New Roman" w:hAnsi="Times New Roman" w:cs="Times New Roman"/>
                <w:b w:val="0"/>
                <w:bCs w:val="0"/>
                <w:noProof/>
                <w:sz w:val="26"/>
                <w:szCs w:val="26"/>
              </w:rPr>
              <w:t xml:space="preserve">3.3 </w:t>
            </w:r>
            <w:r w:rsidRPr="00CF71A0">
              <w:rPr>
                <w:rStyle w:val="Hyperlink"/>
                <w:rFonts w:ascii="Times New Roman" w:hAnsi="Times New Roman" w:cs="Times New Roman"/>
                <w:b w:val="0"/>
                <w:bCs w:val="0"/>
                <w:noProof/>
                <w:sz w:val="26"/>
                <w:szCs w:val="26"/>
                <w:lang w:val="vi-VN"/>
              </w:rPr>
              <w:t>Chạy thử mô hình omicsGAT và ứng dụng hiển thị</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_Toc221202857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43</w:t>
            </w:r>
            <w:r w:rsidRPr="00CF71A0">
              <w:rPr>
                <w:rFonts w:ascii="Times New Roman" w:hAnsi="Times New Roman" w:cs="Times New Roman"/>
                <w:b w:val="0"/>
                <w:bCs w:val="0"/>
                <w:noProof/>
                <w:webHidden/>
                <w:sz w:val="26"/>
                <w:szCs w:val="26"/>
              </w:rPr>
              <w:fldChar w:fldCharType="end"/>
            </w:r>
          </w:hyperlink>
        </w:p>
        <w:p w14:paraId="45CD7938" w14:textId="3B8414CB"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58" w:history="1">
            <w:r w:rsidRPr="00CF71A0">
              <w:rPr>
                <w:rStyle w:val="Hyperlink"/>
                <w:rFonts w:ascii="Times New Roman" w:hAnsi="Times New Roman" w:cs="Times New Roman"/>
                <w:i/>
                <w:iCs/>
                <w:noProof/>
                <w:sz w:val="26"/>
                <w:szCs w:val="26"/>
                <w:lang w:val="vi-VN"/>
              </w:rPr>
              <w:t>3.3.1 Cấu trúc và workflow của ứng dụng</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_Toc221202858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43</w:t>
            </w:r>
            <w:r w:rsidRPr="00CF71A0">
              <w:rPr>
                <w:rFonts w:ascii="Times New Roman" w:hAnsi="Times New Roman" w:cs="Times New Roman"/>
                <w:noProof/>
                <w:webHidden/>
                <w:sz w:val="26"/>
                <w:szCs w:val="26"/>
              </w:rPr>
              <w:fldChar w:fldCharType="end"/>
            </w:r>
          </w:hyperlink>
        </w:p>
        <w:p w14:paraId="76B03700" w14:textId="10ECE185"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59" w:history="1">
            <w:r w:rsidRPr="00CF71A0">
              <w:rPr>
                <w:rStyle w:val="Hyperlink"/>
                <w:rFonts w:ascii="Times New Roman" w:hAnsi="Times New Roman" w:cs="Times New Roman"/>
                <w:i/>
                <w:iCs/>
                <w:noProof/>
                <w:sz w:val="26"/>
                <w:szCs w:val="26"/>
                <w:lang w:val="vi-VN"/>
              </w:rPr>
              <w:t>3.3.2 Upload dữ liệu và cấu hình tham số</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_Toc221202859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44</w:t>
            </w:r>
            <w:r w:rsidRPr="00CF71A0">
              <w:rPr>
                <w:rFonts w:ascii="Times New Roman" w:hAnsi="Times New Roman" w:cs="Times New Roman"/>
                <w:noProof/>
                <w:webHidden/>
                <w:sz w:val="26"/>
                <w:szCs w:val="26"/>
              </w:rPr>
              <w:fldChar w:fldCharType="end"/>
            </w:r>
          </w:hyperlink>
        </w:p>
        <w:p w14:paraId="613AFD26" w14:textId="58F70410"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60" w:history="1">
            <w:r w:rsidRPr="00CF71A0">
              <w:rPr>
                <w:rStyle w:val="Hyperlink"/>
                <w:rFonts w:ascii="Times New Roman" w:hAnsi="Times New Roman" w:cs="Times New Roman"/>
                <w:i/>
                <w:iCs/>
                <w:noProof/>
                <w:sz w:val="26"/>
                <w:szCs w:val="26"/>
                <w:lang w:val="vi-VN"/>
              </w:rPr>
              <w:t>3.3.3 Huấn luyện mô hình</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_Toc221202860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45</w:t>
            </w:r>
            <w:r w:rsidRPr="00CF71A0">
              <w:rPr>
                <w:rFonts w:ascii="Times New Roman" w:hAnsi="Times New Roman" w:cs="Times New Roman"/>
                <w:noProof/>
                <w:webHidden/>
                <w:sz w:val="26"/>
                <w:szCs w:val="26"/>
              </w:rPr>
              <w:fldChar w:fldCharType="end"/>
            </w:r>
          </w:hyperlink>
        </w:p>
        <w:p w14:paraId="2F0E8847" w14:textId="69F51C8D"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61" w:history="1">
            <w:r w:rsidRPr="00CF71A0">
              <w:rPr>
                <w:rStyle w:val="Hyperlink"/>
                <w:rFonts w:ascii="Times New Roman" w:hAnsi="Times New Roman" w:cs="Times New Roman"/>
                <w:i/>
                <w:iCs/>
                <w:noProof/>
                <w:sz w:val="26"/>
                <w:szCs w:val="26"/>
                <w:lang w:val="vi-VN"/>
              </w:rPr>
              <w:t>3.3.4 Trực quan hoá kết quả</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_Toc221202861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48</w:t>
            </w:r>
            <w:r w:rsidRPr="00CF71A0">
              <w:rPr>
                <w:rFonts w:ascii="Times New Roman" w:hAnsi="Times New Roman" w:cs="Times New Roman"/>
                <w:noProof/>
                <w:webHidden/>
                <w:sz w:val="26"/>
                <w:szCs w:val="26"/>
              </w:rPr>
              <w:fldChar w:fldCharType="end"/>
            </w:r>
          </w:hyperlink>
        </w:p>
        <w:p w14:paraId="5B8ECDBA" w14:textId="0D4F7C69"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62" w:history="1">
            <w:r w:rsidRPr="00CF71A0">
              <w:rPr>
                <w:rStyle w:val="Hyperlink"/>
                <w:rFonts w:ascii="Times New Roman" w:hAnsi="Times New Roman" w:cs="Times New Roman"/>
                <w:b w:val="0"/>
                <w:bCs w:val="0"/>
                <w:noProof/>
                <w:sz w:val="26"/>
                <w:szCs w:val="26"/>
                <w:lang w:val="vi-VN"/>
              </w:rPr>
              <w:t>3.4 Phân tích, đánh giá kết quả thử nghiệm</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_Toc221202862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50</w:t>
            </w:r>
            <w:r w:rsidRPr="00CF71A0">
              <w:rPr>
                <w:rFonts w:ascii="Times New Roman" w:hAnsi="Times New Roman" w:cs="Times New Roman"/>
                <w:b w:val="0"/>
                <w:bCs w:val="0"/>
                <w:noProof/>
                <w:webHidden/>
                <w:sz w:val="26"/>
                <w:szCs w:val="26"/>
              </w:rPr>
              <w:fldChar w:fldCharType="end"/>
            </w:r>
          </w:hyperlink>
        </w:p>
        <w:p w14:paraId="107752C8" w14:textId="52911850"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63" w:history="1">
            <w:r w:rsidRPr="00CF71A0">
              <w:rPr>
                <w:rStyle w:val="Hyperlink"/>
                <w:rFonts w:ascii="Times New Roman" w:hAnsi="Times New Roman" w:cs="Times New Roman"/>
                <w:i/>
                <w:iCs/>
                <w:noProof/>
                <w:sz w:val="26"/>
                <w:szCs w:val="26"/>
                <w:lang w:val="vi-VN"/>
              </w:rPr>
              <w:t>3.4.1 Thiết lập thí nghiệm</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_Toc221202863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50</w:t>
            </w:r>
            <w:r w:rsidRPr="00CF71A0">
              <w:rPr>
                <w:rFonts w:ascii="Times New Roman" w:hAnsi="Times New Roman" w:cs="Times New Roman"/>
                <w:noProof/>
                <w:webHidden/>
                <w:sz w:val="26"/>
                <w:szCs w:val="26"/>
              </w:rPr>
              <w:fldChar w:fldCharType="end"/>
            </w:r>
          </w:hyperlink>
        </w:p>
        <w:p w14:paraId="4CAF7FF2" w14:textId="7ED3779E"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64" w:history="1">
            <w:r w:rsidRPr="00CF71A0">
              <w:rPr>
                <w:rStyle w:val="Hyperlink"/>
                <w:rFonts w:ascii="Times New Roman" w:hAnsi="Times New Roman" w:cs="Times New Roman"/>
                <w:i/>
                <w:iCs/>
                <w:noProof/>
                <w:sz w:val="26"/>
                <w:szCs w:val="26"/>
                <w:lang w:val="vi-VN"/>
              </w:rPr>
              <w:t>3.4.2 Kết quả</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_Toc221202864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51</w:t>
            </w:r>
            <w:r w:rsidRPr="00CF71A0">
              <w:rPr>
                <w:rFonts w:ascii="Times New Roman" w:hAnsi="Times New Roman" w:cs="Times New Roman"/>
                <w:noProof/>
                <w:webHidden/>
                <w:sz w:val="26"/>
                <w:szCs w:val="26"/>
              </w:rPr>
              <w:fldChar w:fldCharType="end"/>
            </w:r>
          </w:hyperlink>
        </w:p>
        <w:p w14:paraId="03CC5716" w14:textId="67415415" w:rsidR="00CF71A0" w:rsidRPr="00CF71A0" w:rsidRDefault="00CF71A0">
          <w:pPr>
            <w:pStyle w:val="TOC3"/>
            <w:tabs>
              <w:tab w:val="right" w:leader="dot" w:pos="8777"/>
            </w:tabs>
            <w:rPr>
              <w:rFonts w:ascii="Times New Roman" w:eastAsiaTheme="minorEastAsia" w:hAnsi="Times New Roman" w:cs="Times New Roman"/>
              <w:noProof/>
              <w:kern w:val="2"/>
              <w:sz w:val="26"/>
              <w:szCs w:val="26"/>
              <w:lang w:val="en-VN"/>
              <w14:ligatures w14:val="standardContextual"/>
            </w:rPr>
          </w:pPr>
          <w:hyperlink w:anchor="_Toc221202865" w:history="1">
            <w:r w:rsidRPr="00CF71A0">
              <w:rPr>
                <w:rStyle w:val="Hyperlink"/>
                <w:rFonts w:ascii="Times New Roman" w:hAnsi="Times New Roman" w:cs="Times New Roman"/>
                <w:i/>
                <w:iCs/>
                <w:noProof/>
                <w:sz w:val="26"/>
                <w:szCs w:val="26"/>
                <w:lang w:val="vi-VN"/>
              </w:rPr>
              <w:t>3.4.3 Phân tích kết quả</w:t>
            </w:r>
            <w:r w:rsidRPr="00CF71A0">
              <w:rPr>
                <w:rFonts w:ascii="Times New Roman" w:hAnsi="Times New Roman" w:cs="Times New Roman"/>
                <w:noProof/>
                <w:webHidden/>
                <w:sz w:val="26"/>
                <w:szCs w:val="26"/>
              </w:rPr>
              <w:tab/>
            </w:r>
            <w:r w:rsidRPr="00CF71A0">
              <w:rPr>
                <w:rFonts w:ascii="Times New Roman" w:hAnsi="Times New Roman" w:cs="Times New Roman"/>
                <w:noProof/>
                <w:webHidden/>
                <w:sz w:val="26"/>
                <w:szCs w:val="26"/>
              </w:rPr>
              <w:fldChar w:fldCharType="begin"/>
            </w:r>
            <w:r w:rsidRPr="00CF71A0">
              <w:rPr>
                <w:rFonts w:ascii="Times New Roman" w:hAnsi="Times New Roman" w:cs="Times New Roman"/>
                <w:noProof/>
                <w:webHidden/>
                <w:sz w:val="26"/>
                <w:szCs w:val="26"/>
              </w:rPr>
              <w:instrText xml:space="preserve"> PAGEREF _Toc221202865 \h </w:instrText>
            </w:r>
            <w:r w:rsidRPr="00CF71A0">
              <w:rPr>
                <w:rFonts w:ascii="Times New Roman" w:hAnsi="Times New Roman" w:cs="Times New Roman"/>
                <w:noProof/>
                <w:webHidden/>
                <w:sz w:val="26"/>
                <w:szCs w:val="26"/>
              </w:rPr>
            </w:r>
            <w:r w:rsidRPr="00CF71A0">
              <w:rPr>
                <w:rFonts w:ascii="Times New Roman" w:hAnsi="Times New Roman" w:cs="Times New Roman"/>
                <w:noProof/>
                <w:webHidden/>
                <w:sz w:val="26"/>
                <w:szCs w:val="26"/>
              </w:rPr>
              <w:fldChar w:fldCharType="separate"/>
            </w:r>
            <w:r w:rsidRPr="00CF71A0">
              <w:rPr>
                <w:rFonts w:ascii="Times New Roman" w:hAnsi="Times New Roman" w:cs="Times New Roman"/>
                <w:noProof/>
                <w:webHidden/>
                <w:sz w:val="26"/>
                <w:szCs w:val="26"/>
              </w:rPr>
              <w:t>51</w:t>
            </w:r>
            <w:r w:rsidRPr="00CF71A0">
              <w:rPr>
                <w:rFonts w:ascii="Times New Roman" w:hAnsi="Times New Roman" w:cs="Times New Roman"/>
                <w:noProof/>
                <w:webHidden/>
                <w:sz w:val="26"/>
                <w:szCs w:val="26"/>
              </w:rPr>
              <w:fldChar w:fldCharType="end"/>
            </w:r>
          </w:hyperlink>
        </w:p>
        <w:p w14:paraId="5135973F" w14:textId="4E4488A5"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66" w:history="1">
            <w:r w:rsidRPr="00CF71A0">
              <w:rPr>
                <w:rStyle w:val="Hyperlink"/>
                <w:rFonts w:ascii="Times New Roman" w:hAnsi="Times New Roman" w:cs="Times New Roman"/>
                <w:b w:val="0"/>
                <w:bCs w:val="0"/>
                <w:noProof/>
                <w:sz w:val="26"/>
                <w:szCs w:val="26"/>
                <w:lang w:val="vi-VN"/>
              </w:rPr>
              <w:t>3.5 Kết chương</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_Toc221202866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52</w:t>
            </w:r>
            <w:r w:rsidRPr="00CF71A0">
              <w:rPr>
                <w:rFonts w:ascii="Times New Roman" w:hAnsi="Times New Roman" w:cs="Times New Roman"/>
                <w:b w:val="0"/>
                <w:bCs w:val="0"/>
                <w:noProof/>
                <w:webHidden/>
                <w:sz w:val="26"/>
                <w:szCs w:val="26"/>
              </w:rPr>
              <w:fldChar w:fldCharType="end"/>
            </w:r>
          </w:hyperlink>
        </w:p>
        <w:p w14:paraId="0FF824D4" w14:textId="1288FA6C"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67" w:history="1">
            <w:r w:rsidRPr="00CF71A0">
              <w:rPr>
                <w:rStyle w:val="Hyperlink"/>
                <w:rFonts w:ascii="Times New Roman" w:hAnsi="Times New Roman" w:cs="Times New Roman"/>
                <w:b w:val="0"/>
                <w:bCs w:val="0"/>
                <w:noProof/>
                <w:sz w:val="26"/>
                <w:szCs w:val="26"/>
                <w:lang w:val="vi-VN"/>
              </w:rPr>
              <w:t>KẾT QUẢ VÀ HƯỚNG PHÁT TRIỂN TIẾP</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_Toc221202867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53</w:t>
            </w:r>
            <w:r w:rsidRPr="00CF71A0">
              <w:rPr>
                <w:rFonts w:ascii="Times New Roman" w:hAnsi="Times New Roman" w:cs="Times New Roman"/>
                <w:b w:val="0"/>
                <w:bCs w:val="0"/>
                <w:noProof/>
                <w:webHidden/>
                <w:sz w:val="26"/>
                <w:szCs w:val="26"/>
              </w:rPr>
              <w:fldChar w:fldCharType="end"/>
            </w:r>
          </w:hyperlink>
        </w:p>
        <w:p w14:paraId="3DA9A3CB" w14:textId="741F46F7"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68" w:history="1">
            <w:r w:rsidRPr="00CF71A0">
              <w:rPr>
                <w:rStyle w:val="Hyperlink"/>
                <w:rFonts w:ascii="Times New Roman" w:hAnsi="Times New Roman" w:cs="Times New Roman"/>
                <w:b w:val="0"/>
                <w:bCs w:val="0"/>
                <w:noProof/>
                <w:sz w:val="26"/>
                <w:szCs w:val="26"/>
                <w:lang w:val="vi-VN"/>
              </w:rPr>
              <w:t>1. Kết luận</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_Toc221202868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53</w:t>
            </w:r>
            <w:r w:rsidRPr="00CF71A0">
              <w:rPr>
                <w:rFonts w:ascii="Times New Roman" w:hAnsi="Times New Roman" w:cs="Times New Roman"/>
                <w:b w:val="0"/>
                <w:bCs w:val="0"/>
                <w:noProof/>
                <w:webHidden/>
                <w:sz w:val="26"/>
                <w:szCs w:val="26"/>
              </w:rPr>
              <w:fldChar w:fldCharType="end"/>
            </w:r>
          </w:hyperlink>
        </w:p>
        <w:p w14:paraId="2FFD873A" w14:textId="644663CC" w:rsidR="00CF71A0" w:rsidRPr="00CF71A0" w:rsidRDefault="00CF71A0">
          <w:pPr>
            <w:pStyle w:val="TOC2"/>
            <w:tabs>
              <w:tab w:val="right" w:leader="dot" w:pos="8777"/>
            </w:tabs>
            <w:rPr>
              <w:rFonts w:ascii="Times New Roman" w:eastAsiaTheme="minorEastAsia" w:hAnsi="Times New Roman" w:cs="Times New Roman"/>
              <w:b w:val="0"/>
              <w:bCs w:val="0"/>
              <w:noProof/>
              <w:kern w:val="2"/>
              <w:sz w:val="26"/>
              <w:szCs w:val="26"/>
              <w:lang w:val="en-VN"/>
              <w14:ligatures w14:val="standardContextual"/>
            </w:rPr>
          </w:pPr>
          <w:hyperlink w:anchor="_Toc221202869" w:history="1">
            <w:r w:rsidRPr="00CF71A0">
              <w:rPr>
                <w:rStyle w:val="Hyperlink"/>
                <w:rFonts w:ascii="Times New Roman" w:hAnsi="Times New Roman" w:cs="Times New Roman"/>
                <w:b w:val="0"/>
                <w:bCs w:val="0"/>
                <w:noProof/>
                <w:sz w:val="26"/>
                <w:szCs w:val="26"/>
                <w:lang w:val="vi-VN"/>
              </w:rPr>
              <w:t>2. Hướng phát triển tiếp</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_Toc221202869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54</w:t>
            </w:r>
            <w:r w:rsidRPr="00CF71A0">
              <w:rPr>
                <w:rFonts w:ascii="Times New Roman" w:hAnsi="Times New Roman" w:cs="Times New Roman"/>
                <w:b w:val="0"/>
                <w:bCs w:val="0"/>
                <w:noProof/>
                <w:webHidden/>
                <w:sz w:val="26"/>
                <w:szCs w:val="26"/>
              </w:rPr>
              <w:fldChar w:fldCharType="end"/>
            </w:r>
          </w:hyperlink>
        </w:p>
        <w:p w14:paraId="2C3985CD" w14:textId="001EDD4F" w:rsidR="00CF71A0" w:rsidRPr="00CF71A0" w:rsidRDefault="00CF71A0">
          <w:pPr>
            <w:pStyle w:val="TOC1"/>
            <w:tabs>
              <w:tab w:val="right" w:leader="dot" w:pos="8777"/>
            </w:tabs>
            <w:rPr>
              <w:rFonts w:ascii="Times New Roman" w:eastAsiaTheme="minorEastAsia" w:hAnsi="Times New Roman" w:cs="Times New Roman"/>
              <w:b w:val="0"/>
              <w:bCs w:val="0"/>
              <w:i w:val="0"/>
              <w:iCs w:val="0"/>
              <w:noProof/>
              <w:kern w:val="2"/>
              <w:sz w:val="26"/>
              <w:szCs w:val="26"/>
              <w:lang w:val="en-VN"/>
              <w14:ligatures w14:val="standardContextual"/>
            </w:rPr>
          </w:pPr>
          <w:hyperlink w:anchor="_Toc221202870" w:history="1">
            <w:r w:rsidRPr="00CF71A0">
              <w:rPr>
                <w:rStyle w:val="Hyperlink"/>
                <w:rFonts w:ascii="Times New Roman" w:hAnsi="Times New Roman" w:cs="Times New Roman"/>
                <w:b w:val="0"/>
                <w:bCs w:val="0"/>
                <w:noProof/>
                <w:sz w:val="26"/>
                <w:szCs w:val="26"/>
                <w:lang w:val="vi-VN"/>
              </w:rPr>
              <w:t>DANH MỤC TÀI LIỆU THAM KHẢO</w:t>
            </w:r>
            <w:r w:rsidRPr="00CF71A0">
              <w:rPr>
                <w:rFonts w:ascii="Times New Roman" w:hAnsi="Times New Roman" w:cs="Times New Roman"/>
                <w:b w:val="0"/>
                <w:bCs w:val="0"/>
                <w:noProof/>
                <w:webHidden/>
                <w:sz w:val="26"/>
                <w:szCs w:val="26"/>
              </w:rPr>
              <w:tab/>
            </w:r>
            <w:r w:rsidRPr="00CF71A0">
              <w:rPr>
                <w:rFonts w:ascii="Times New Roman" w:hAnsi="Times New Roman" w:cs="Times New Roman"/>
                <w:b w:val="0"/>
                <w:bCs w:val="0"/>
                <w:noProof/>
                <w:webHidden/>
                <w:sz w:val="26"/>
                <w:szCs w:val="26"/>
              </w:rPr>
              <w:fldChar w:fldCharType="begin"/>
            </w:r>
            <w:r w:rsidRPr="00CF71A0">
              <w:rPr>
                <w:rFonts w:ascii="Times New Roman" w:hAnsi="Times New Roman" w:cs="Times New Roman"/>
                <w:b w:val="0"/>
                <w:bCs w:val="0"/>
                <w:noProof/>
                <w:webHidden/>
                <w:sz w:val="26"/>
                <w:szCs w:val="26"/>
              </w:rPr>
              <w:instrText xml:space="preserve"> PAGEREF _Toc221202870 \h </w:instrText>
            </w:r>
            <w:r w:rsidRPr="00CF71A0">
              <w:rPr>
                <w:rFonts w:ascii="Times New Roman" w:hAnsi="Times New Roman" w:cs="Times New Roman"/>
                <w:b w:val="0"/>
                <w:bCs w:val="0"/>
                <w:noProof/>
                <w:webHidden/>
                <w:sz w:val="26"/>
                <w:szCs w:val="26"/>
              </w:rPr>
            </w:r>
            <w:r w:rsidRPr="00CF71A0">
              <w:rPr>
                <w:rFonts w:ascii="Times New Roman" w:hAnsi="Times New Roman" w:cs="Times New Roman"/>
                <w:b w:val="0"/>
                <w:bCs w:val="0"/>
                <w:noProof/>
                <w:webHidden/>
                <w:sz w:val="26"/>
                <w:szCs w:val="26"/>
              </w:rPr>
              <w:fldChar w:fldCharType="separate"/>
            </w:r>
            <w:r w:rsidRPr="00CF71A0">
              <w:rPr>
                <w:rFonts w:ascii="Times New Roman" w:hAnsi="Times New Roman" w:cs="Times New Roman"/>
                <w:b w:val="0"/>
                <w:bCs w:val="0"/>
                <w:noProof/>
                <w:webHidden/>
                <w:sz w:val="26"/>
                <w:szCs w:val="26"/>
              </w:rPr>
              <w:t>55</w:t>
            </w:r>
            <w:r w:rsidRPr="00CF71A0">
              <w:rPr>
                <w:rFonts w:ascii="Times New Roman" w:hAnsi="Times New Roman" w:cs="Times New Roman"/>
                <w:b w:val="0"/>
                <w:bCs w:val="0"/>
                <w:noProof/>
                <w:webHidden/>
                <w:sz w:val="26"/>
                <w:szCs w:val="26"/>
              </w:rPr>
              <w:fldChar w:fldCharType="end"/>
            </w:r>
          </w:hyperlink>
        </w:p>
        <w:p w14:paraId="1840D742" w14:textId="35CED91F" w:rsidR="00226FE3" w:rsidRDefault="00226FE3" w:rsidP="007A0667">
          <w:pPr>
            <w:spacing w:before="60" w:after="60" w:line="288" w:lineRule="auto"/>
          </w:pPr>
          <w:r w:rsidRPr="00CF71A0">
            <w:rPr>
              <w:noProof/>
              <w:sz w:val="26"/>
              <w:szCs w:val="26"/>
            </w:rPr>
            <w:fldChar w:fldCharType="end"/>
          </w:r>
        </w:p>
      </w:sdtContent>
    </w:sdt>
    <w:p w14:paraId="31530AEB" w14:textId="5B43DBE0" w:rsidR="0049113A" w:rsidRPr="00FD3F41" w:rsidRDefault="0049113A" w:rsidP="00FD3F41">
      <w:pPr>
        <w:pStyle w:val="Heading1"/>
        <w:numPr>
          <w:ilvl w:val="0"/>
          <w:numId w:val="0"/>
        </w:numPr>
        <w:spacing w:before="120" w:after="120" w:line="360" w:lineRule="auto"/>
        <w:jc w:val="center"/>
        <w:rPr>
          <w:b w:val="0"/>
          <w:sz w:val="32"/>
          <w:szCs w:val="32"/>
        </w:rPr>
      </w:pPr>
      <w:r>
        <w:rPr>
          <w:b w:val="0"/>
          <w:sz w:val="32"/>
          <w:szCs w:val="32"/>
        </w:rPr>
        <w:br w:type="page"/>
      </w:r>
      <w:bookmarkStart w:id="1" w:name="_Toc221202803"/>
      <w:r w:rsidRPr="0049113A">
        <w:rPr>
          <w:sz w:val="32"/>
          <w:szCs w:val="32"/>
        </w:rPr>
        <w:lastRenderedPageBreak/>
        <w:t>DANH MỤC CÁC THUẬT NGỮ, CHỮ VIẾT TẮT</w:t>
      </w:r>
      <w:bookmarkEnd w:id="1"/>
    </w:p>
    <w:tbl>
      <w:tblPr>
        <w:tblStyle w:val="TableGrid"/>
        <w:tblW w:w="0" w:type="auto"/>
        <w:tblLook w:val="04A0" w:firstRow="1" w:lastRow="0" w:firstColumn="1" w:lastColumn="0" w:noHBand="0" w:noVBand="1"/>
      </w:tblPr>
      <w:tblGrid>
        <w:gridCol w:w="2093"/>
        <w:gridCol w:w="3909"/>
        <w:gridCol w:w="3001"/>
      </w:tblGrid>
      <w:tr w:rsidR="0049113A" w:rsidRPr="001E0CD6" w14:paraId="36E44ADD" w14:textId="77777777" w:rsidTr="001E0CD6">
        <w:trPr>
          <w:trHeight w:val="495"/>
        </w:trPr>
        <w:tc>
          <w:tcPr>
            <w:tcW w:w="2093" w:type="dxa"/>
            <w:vAlign w:val="center"/>
          </w:tcPr>
          <w:p w14:paraId="17A6C4BA" w14:textId="6F1AF6E8" w:rsidR="0049113A" w:rsidRPr="001E0CD6" w:rsidRDefault="0049113A" w:rsidP="001E0CD6">
            <w:pPr>
              <w:spacing w:line="276" w:lineRule="auto"/>
              <w:jc w:val="center"/>
              <w:rPr>
                <w:b/>
                <w:sz w:val="28"/>
                <w:szCs w:val="28"/>
                <w:lang w:val="vi-VN"/>
              </w:rPr>
            </w:pPr>
            <w:proofErr w:type="spellStart"/>
            <w:r w:rsidRPr="001E0CD6">
              <w:rPr>
                <w:b/>
                <w:sz w:val="28"/>
                <w:szCs w:val="28"/>
              </w:rPr>
              <w:t>Viết</w:t>
            </w:r>
            <w:proofErr w:type="spellEnd"/>
            <w:r w:rsidRPr="001E0CD6">
              <w:rPr>
                <w:b/>
                <w:sz w:val="28"/>
                <w:szCs w:val="28"/>
                <w:lang w:val="vi-VN"/>
              </w:rPr>
              <w:t xml:space="preserve"> tắt</w:t>
            </w:r>
          </w:p>
        </w:tc>
        <w:tc>
          <w:tcPr>
            <w:tcW w:w="3909" w:type="dxa"/>
            <w:vAlign w:val="center"/>
          </w:tcPr>
          <w:p w14:paraId="73D5D0EF" w14:textId="0ED1C6D5" w:rsidR="0049113A" w:rsidRPr="001E0CD6" w:rsidRDefault="0049113A" w:rsidP="001E0CD6">
            <w:pPr>
              <w:spacing w:line="276" w:lineRule="auto"/>
              <w:jc w:val="center"/>
              <w:rPr>
                <w:b/>
                <w:sz w:val="28"/>
                <w:szCs w:val="28"/>
                <w:lang w:val="vi-VN"/>
              </w:rPr>
            </w:pPr>
            <w:proofErr w:type="spellStart"/>
            <w:r w:rsidRPr="001E0CD6">
              <w:rPr>
                <w:b/>
                <w:sz w:val="28"/>
                <w:szCs w:val="28"/>
              </w:rPr>
              <w:t>Tiếng</w:t>
            </w:r>
            <w:proofErr w:type="spellEnd"/>
            <w:r w:rsidRPr="001E0CD6">
              <w:rPr>
                <w:b/>
                <w:sz w:val="28"/>
                <w:szCs w:val="28"/>
                <w:lang w:val="vi-VN"/>
              </w:rPr>
              <w:t xml:space="preserve"> Anh</w:t>
            </w:r>
          </w:p>
        </w:tc>
        <w:tc>
          <w:tcPr>
            <w:tcW w:w="3001" w:type="dxa"/>
            <w:vAlign w:val="center"/>
          </w:tcPr>
          <w:p w14:paraId="6CBD57F5" w14:textId="4BDC4865" w:rsidR="0049113A" w:rsidRPr="001E0CD6" w:rsidRDefault="0049113A" w:rsidP="001E0CD6">
            <w:pPr>
              <w:spacing w:line="276" w:lineRule="auto"/>
              <w:jc w:val="center"/>
              <w:rPr>
                <w:b/>
                <w:sz w:val="28"/>
                <w:szCs w:val="28"/>
                <w:lang w:val="vi-VN"/>
              </w:rPr>
            </w:pPr>
            <w:proofErr w:type="spellStart"/>
            <w:r w:rsidRPr="001E0CD6">
              <w:rPr>
                <w:b/>
                <w:sz w:val="28"/>
                <w:szCs w:val="28"/>
              </w:rPr>
              <w:t>Tiếng</w:t>
            </w:r>
            <w:proofErr w:type="spellEnd"/>
            <w:r w:rsidRPr="001E0CD6">
              <w:rPr>
                <w:b/>
                <w:sz w:val="28"/>
                <w:szCs w:val="28"/>
                <w:lang w:val="vi-VN"/>
              </w:rPr>
              <w:t xml:space="preserve"> Việt</w:t>
            </w:r>
          </w:p>
        </w:tc>
      </w:tr>
      <w:tr w:rsidR="0049113A" w:rsidRPr="001E0CD6" w14:paraId="41B700B5" w14:textId="77777777" w:rsidTr="001E0CD6">
        <w:tc>
          <w:tcPr>
            <w:tcW w:w="2093" w:type="dxa"/>
            <w:vAlign w:val="center"/>
          </w:tcPr>
          <w:p w14:paraId="01EF4790" w14:textId="13560EAB" w:rsidR="0049113A" w:rsidRPr="001E0CD6" w:rsidRDefault="0049113A" w:rsidP="001E0CD6">
            <w:pPr>
              <w:spacing w:line="360" w:lineRule="auto"/>
              <w:jc w:val="center"/>
              <w:rPr>
                <w:bCs/>
                <w:sz w:val="28"/>
                <w:szCs w:val="28"/>
              </w:rPr>
            </w:pPr>
            <w:r w:rsidRPr="001E0CD6">
              <w:rPr>
                <w:bCs/>
                <w:sz w:val="28"/>
                <w:szCs w:val="28"/>
              </w:rPr>
              <w:t>GNN</w:t>
            </w:r>
          </w:p>
        </w:tc>
        <w:tc>
          <w:tcPr>
            <w:tcW w:w="3909" w:type="dxa"/>
            <w:vAlign w:val="center"/>
          </w:tcPr>
          <w:p w14:paraId="539904ED" w14:textId="52E77D28" w:rsidR="0049113A" w:rsidRPr="001E0CD6" w:rsidRDefault="001E0CD6" w:rsidP="001E0CD6">
            <w:pPr>
              <w:spacing w:line="360" w:lineRule="auto"/>
              <w:jc w:val="center"/>
              <w:rPr>
                <w:bCs/>
                <w:sz w:val="28"/>
                <w:szCs w:val="28"/>
              </w:rPr>
            </w:pPr>
            <w:r w:rsidRPr="001E0CD6">
              <w:rPr>
                <w:bCs/>
                <w:sz w:val="28"/>
                <w:szCs w:val="28"/>
              </w:rPr>
              <w:t>Graph Neural Networks</w:t>
            </w:r>
          </w:p>
        </w:tc>
        <w:tc>
          <w:tcPr>
            <w:tcW w:w="3001" w:type="dxa"/>
            <w:vAlign w:val="center"/>
          </w:tcPr>
          <w:p w14:paraId="305ED8FC" w14:textId="2CB5A9DC" w:rsidR="0049113A" w:rsidRPr="001E0CD6" w:rsidRDefault="001E0CD6" w:rsidP="001E0CD6">
            <w:pPr>
              <w:spacing w:line="360" w:lineRule="auto"/>
              <w:jc w:val="center"/>
              <w:rPr>
                <w:bCs/>
                <w:sz w:val="28"/>
                <w:szCs w:val="28"/>
                <w:lang w:val="vi-VN"/>
              </w:rPr>
            </w:pPr>
            <w:proofErr w:type="spellStart"/>
            <w:r w:rsidRPr="001E0CD6">
              <w:rPr>
                <w:bCs/>
                <w:sz w:val="28"/>
                <w:szCs w:val="28"/>
              </w:rPr>
              <w:t>Mạng</w:t>
            </w:r>
            <w:proofErr w:type="spellEnd"/>
            <w:r w:rsidRPr="001E0CD6">
              <w:rPr>
                <w:bCs/>
                <w:sz w:val="28"/>
                <w:szCs w:val="28"/>
                <w:lang w:val="vi-VN"/>
              </w:rPr>
              <w:t xml:space="preserve"> nơ-ron đồ thị</w:t>
            </w:r>
          </w:p>
        </w:tc>
      </w:tr>
      <w:tr w:rsidR="0049113A" w:rsidRPr="001E0CD6" w14:paraId="70DF67AD" w14:textId="77777777" w:rsidTr="001E0CD6">
        <w:tc>
          <w:tcPr>
            <w:tcW w:w="2093" w:type="dxa"/>
            <w:vAlign w:val="center"/>
          </w:tcPr>
          <w:p w14:paraId="24A2EC55" w14:textId="6C734C31" w:rsidR="0049113A" w:rsidRPr="001E0CD6" w:rsidRDefault="0049113A" w:rsidP="001E0CD6">
            <w:pPr>
              <w:spacing w:line="360" w:lineRule="auto"/>
              <w:jc w:val="center"/>
              <w:rPr>
                <w:bCs/>
                <w:sz w:val="28"/>
                <w:szCs w:val="28"/>
              </w:rPr>
            </w:pPr>
            <w:r w:rsidRPr="001E0CD6">
              <w:rPr>
                <w:bCs/>
                <w:sz w:val="28"/>
                <w:szCs w:val="28"/>
              </w:rPr>
              <w:t>GAT</w:t>
            </w:r>
          </w:p>
        </w:tc>
        <w:tc>
          <w:tcPr>
            <w:tcW w:w="3909" w:type="dxa"/>
            <w:vAlign w:val="center"/>
          </w:tcPr>
          <w:p w14:paraId="195144C9" w14:textId="21783417" w:rsidR="0049113A" w:rsidRPr="001E0CD6" w:rsidRDefault="001E0CD6" w:rsidP="001E0CD6">
            <w:pPr>
              <w:spacing w:line="360" w:lineRule="auto"/>
              <w:jc w:val="center"/>
              <w:rPr>
                <w:bCs/>
                <w:sz w:val="28"/>
                <w:szCs w:val="28"/>
                <w:lang w:val="vi-VN"/>
              </w:rPr>
            </w:pPr>
            <w:r w:rsidRPr="001E0CD6">
              <w:rPr>
                <w:bCs/>
                <w:sz w:val="28"/>
                <w:szCs w:val="28"/>
              </w:rPr>
              <w:t>Graph</w:t>
            </w:r>
            <w:r w:rsidRPr="001E0CD6">
              <w:rPr>
                <w:bCs/>
                <w:sz w:val="28"/>
                <w:szCs w:val="28"/>
                <w:lang w:val="vi-VN"/>
              </w:rPr>
              <w:t xml:space="preserve"> Attention Network</w:t>
            </w:r>
          </w:p>
        </w:tc>
        <w:tc>
          <w:tcPr>
            <w:tcW w:w="3001" w:type="dxa"/>
            <w:vAlign w:val="center"/>
          </w:tcPr>
          <w:p w14:paraId="5DC88692" w14:textId="7925016D" w:rsidR="0049113A" w:rsidRPr="001E0CD6" w:rsidRDefault="001E0CD6" w:rsidP="001E0CD6">
            <w:pPr>
              <w:spacing w:line="360" w:lineRule="auto"/>
              <w:jc w:val="center"/>
              <w:rPr>
                <w:bCs/>
                <w:sz w:val="28"/>
                <w:szCs w:val="28"/>
                <w:lang w:val="vi-VN"/>
              </w:rPr>
            </w:pPr>
            <w:proofErr w:type="spellStart"/>
            <w:r w:rsidRPr="001E0CD6">
              <w:rPr>
                <w:bCs/>
                <w:sz w:val="28"/>
                <w:szCs w:val="28"/>
              </w:rPr>
              <w:t>Mạng</w:t>
            </w:r>
            <w:proofErr w:type="spellEnd"/>
            <w:r w:rsidRPr="001E0CD6">
              <w:rPr>
                <w:bCs/>
                <w:sz w:val="28"/>
                <w:szCs w:val="28"/>
                <w:lang w:val="vi-VN"/>
              </w:rPr>
              <w:t xml:space="preserve"> đồ thị</w:t>
            </w:r>
          </w:p>
        </w:tc>
      </w:tr>
      <w:tr w:rsidR="0049113A" w:rsidRPr="005D3767" w14:paraId="3FE61363" w14:textId="77777777" w:rsidTr="001E0CD6">
        <w:tc>
          <w:tcPr>
            <w:tcW w:w="2093" w:type="dxa"/>
            <w:vAlign w:val="center"/>
          </w:tcPr>
          <w:p w14:paraId="63DEBB9D" w14:textId="161335EA" w:rsidR="0049113A" w:rsidRPr="001E0CD6" w:rsidRDefault="0049113A" w:rsidP="001E0CD6">
            <w:pPr>
              <w:spacing w:line="360" w:lineRule="auto"/>
              <w:jc w:val="center"/>
              <w:rPr>
                <w:bCs/>
                <w:sz w:val="28"/>
                <w:szCs w:val="28"/>
              </w:rPr>
            </w:pPr>
            <w:r w:rsidRPr="001E0CD6">
              <w:rPr>
                <w:bCs/>
                <w:sz w:val="28"/>
                <w:szCs w:val="28"/>
              </w:rPr>
              <w:t>GCN</w:t>
            </w:r>
          </w:p>
        </w:tc>
        <w:tc>
          <w:tcPr>
            <w:tcW w:w="3909" w:type="dxa"/>
            <w:vAlign w:val="center"/>
          </w:tcPr>
          <w:p w14:paraId="72D0660D" w14:textId="4FCCBDF9" w:rsidR="0049113A" w:rsidRPr="001E0CD6" w:rsidRDefault="001E0CD6" w:rsidP="001E0CD6">
            <w:pPr>
              <w:spacing w:line="360" w:lineRule="auto"/>
              <w:jc w:val="center"/>
              <w:rPr>
                <w:bCs/>
                <w:sz w:val="28"/>
                <w:szCs w:val="28"/>
                <w:lang w:val="vi-VN"/>
              </w:rPr>
            </w:pPr>
            <w:r w:rsidRPr="001E0CD6">
              <w:rPr>
                <w:bCs/>
                <w:sz w:val="28"/>
                <w:szCs w:val="28"/>
                <w:lang w:val="vi-VN"/>
              </w:rPr>
              <w:t>Graph Convolutional Networks</w:t>
            </w:r>
          </w:p>
        </w:tc>
        <w:tc>
          <w:tcPr>
            <w:tcW w:w="3001" w:type="dxa"/>
            <w:vAlign w:val="center"/>
          </w:tcPr>
          <w:p w14:paraId="3FE7EFC4" w14:textId="4F08AF93" w:rsidR="0049113A" w:rsidRPr="001E0CD6" w:rsidRDefault="001E0CD6" w:rsidP="001E0CD6">
            <w:pPr>
              <w:spacing w:line="360" w:lineRule="auto"/>
              <w:jc w:val="center"/>
              <w:rPr>
                <w:bCs/>
                <w:sz w:val="28"/>
                <w:szCs w:val="28"/>
                <w:lang w:val="vi-VN"/>
              </w:rPr>
            </w:pPr>
            <w:r w:rsidRPr="001E0CD6">
              <w:rPr>
                <w:bCs/>
                <w:sz w:val="28"/>
                <w:szCs w:val="28"/>
                <w:lang w:val="vi-VN"/>
              </w:rPr>
              <w:t>Mạng tích chập đồ thị</w:t>
            </w:r>
          </w:p>
        </w:tc>
      </w:tr>
      <w:tr w:rsidR="0049113A" w:rsidRPr="001E0CD6" w14:paraId="647DFF7C" w14:textId="77777777" w:rsidTr="001E0CD6">
        <w:tc>
          <w:tcPr>
            <w:tcW w:w="2093" w:type="dxa"/>
            <w:vAlign w:val="center"/>
          </w:tcPr>
          <w:p w14:paraId="4599537B" w14:textId="28FB6EF1" w:rsidR="0049113A" w:rsidRPr="001E0CD6" w:rsidRDefault="0049113A" w:rsidP="001E0CD6">
            <w:pPr>
              <w:spacing w:line="360" w:lineRule="auto"/>
              <w:jc w:val="center"/>
              <w:rPr>
                <w:bCs/>
                <w:sz w:val="28"/>
                <w:szCs w:val="28"/>
              </w:rPr>
            </w:pPr>
            <w:r w:rsidRPr="001E0CD6">
              <w:rPr>
                <w:bCs/>
                <w:sz w:val="28"/>
                <w:szCs w:val="28"/>
              </w:rPr>
              <w:t>BRCA</w:t>
            </w:r>
          </w:p>
        </w:tc>
        <w:tc>
          <w:tcPr>
            <w:tcW w:w="3909" w:type="dxa"/>
            <w:vAlign w:val="center"/>
          </w:tcPr>
          <w:p w14:paraId="26246449" w14:textId="32513B2A" w:rsidR="0049113A" w:rsidRPr="001E0CD6" w:rsidRDefault="001E0CD6" w:rsidP="001E0CD6">
            <w:pPr>
              <w:spacing w:line="360" w:lineRule="auto"/>
              <w:jc w:val="center"/>
              <w:rPr>
                <w:bCs/>
                <w:sz w:val="28"/>
                <w:szCs w:val="28"/>
              </w:rPr>
            </w:pPr>
            <w:r w:rsidRPr="001E0CD6">
              <w:rPr>
                <w:bCs/>
                <w:sz w:val="28"/>
                <w:szCs w:val="28"/>
              </w:rPr>
              <w:t>Breast Invasive Carcinoma</w:t>
            </w:r>
          </w:p>
        </w:tc>
        <w:tc>
          <w:tcPr>
            <w:tcW w:w="3001" w:type="dxa"/>
            <w:vAlign w:val="center"/>
          </w:tcPr>
          <w:p w14:paraId="5D280CC0" w14:textId="762EF614" w:rsidR="0049113A" w:rsidRPr="001E0CD6" w:rsidRDefault="001E0CD6" w:rsidP="001E0CD6">
            <w:pPr>
              <w:spacing w:line="360" w:lineRule="auto"/>
              <w:jc w:val="center"/>
              <w:rPr>
                <w:bCs/>
                <w:sz w:val="28"/>
                <w:szCs w:val="28"/>
                <w:lang w:val="vi-VN"/>
              </w:rPr>
            </w:pPr>
            <w:r w:rsidRPr="001E0CD6">
              <w:rPr>
                <w:bCs/>
                <w:sz w:val="28"/>
                <w:szCs w:val="28"/>
              </w:rPr>
              <w:t>Ung</w:t>
            </w:r>
            <w:r w:rsidRPr="001E0CD6">
              <w:rPr>
                <w:bCs/>
                <w:sz w:val="28"/>
                <w:szCs w:val="28"/>
                <w:lang w:val="vi-VN"/>
              </w:rPr>
              <w:t xml:space="preserve"> thư vú</w:t>
            </w:r>
          </w:p>
        </w:tc>
      </w:tr>
      <w:tr w:rsidR="0049113A" w:rsidRPr="001E0CD6" w14:paraId="78034949" w14:textId="77777777" w:rsidTr="001E0CD6">
        <w:tc>
          <w:tcPr>
            <w:tcW w:w="2093" w:type="dxa"/>
            <w:vAlign w:val="center"/>
          </w:tcPr>
          <w:p w14:paraId="731F6CB5" w14:textId="27BFDE14" w:rsidR="0049113A" w:rsidRPr="001E0CD6" w:rsidRDefault="0049113A" w:rsidP="001E0CD6">
            <w:pPr>
              <w:spacing w:line="360" w:lineRule="auto"/>
              <w:jc w:val="center"/>
              <w:rPr>
                <w:bCs/>
                <w:sz w:val="28"/>
                <w:szCs w:val="28"/>
                <w:lang w:val="vi-VN"/>
              </w:rPr>
            </w:pPr>
            <w:r w:rsidRPr="001E0CD6">
              <w:rPr>
                <w:bCs/>
                <w:sz w:val="28"/>
                <w:szCs w:val="28"/>
              </w:rPr>
              <w:t>LUAD</w:t>
            </w:r>
          </w:p>
        </w:tc>
        <w:tc>
          <w:tcPr>
            <w:tcW w:w="3909" w:type="dxa"/>
            <w:vAlign w:val="center"/>
          </w:tcPr>
          <w:p w14:paraId="179A50DF" w14:textId="48207CBF" w:rsidR="0049113A" w:rsidRPr="001E0CD6" w:rsidRDefault="001E0CD6" w:rsidP="001E0CD6">
            <w:pPr>
              <w:spacing w:line="360" w:lineRule="auto"/>
              <w:jc w:val="center"/>
              <w:rPr>
                <w:bCs/>
                <w:sz w:val="28"/>
                <w:szCs w:val="28"/>
              </w:rPr>
            </w:pPr>
            <w:r w:rsidRPr="001E0CD6">
              <w:rPr>
                <w:bCs/>
                <w:sz w:val="28"/>
                <w:szCs w:val="28"/>
              </w:rPr>
              <w:t>Lung Adenocarcinoma</w:t>
            </w:r>
          </w:p>
        </w:tc>
        <w:tc>
          <w:tcPr>
            <w:tcW w:w="3001" w:type="dxa"/>
            <w:vAlign w:val="center"/>
          </w:tcPr>
          <w:p w14:paraId="161D2AE5" w14:textId="34870636" w:rsidR="0049113A" w:rsidRPr="001E0CD6" w:rsidRDefault="001E0CD6" w:rsidP="001E0CD6">
            <w:pPr>
              <w:spacing w:line="360" w:lineRule="auto"/>
              <w:jc w:val="center"/>
              <w:rPr>
                <w:bCs/>
                <w:sz w:val="28"/>
                <w:szCs w:val="28"/>
                <w:lang w:val="vi-VN"/>
              </w:rPr>
            </w:pPr>
            <w:r w:rsidRPr="001E0CD6">
              <w:rPr>
                <w:bCs/>
                <w:sz w:val="28"/>
                <w:szCs w:val="28"/>
              </w:rPr>
              <w:t>Ung</w:t>
            </w:r>
            <w:r w:rsidRPr="001E0CD6">
              <w:rPr>
                <w:bCs/>
                <w:sz w:val="28"/>
                <w:szCs w:val="28"/>
                <w:lang w:val="vi-VN"/>
              </w:rPr>
              <w:t xml:space="preserve"> thư biểu mô tuyến phổi</w:t>
            </w:r>
          </w:p>
        </w:tc>
      </w:tr>
      <w:tr w:rsidR="0049113A" w:rsidRPr="001E0CD6" w14:paraId="3F1127E7" w14:textId="77777777" w:rsidTr="001E0CD6">
        <w:tc>
          <w:tcPr>
            <w:tcW w:w="2093" w:type="dxa"/>
            <w:vAlign w:val="center"/>
          </w:tcPr>
          <w:p w14:paraId="2722AD07" w14:textId="34B26A09" w:rsidR="0049113A" w:rsidRPr="001E0CD6" w:rsidRDefault="0049113A" w:rsidP="001E0CD6">
            <w:pPr>
              <w:spacing w:line="360" w:lineRule="auto"/>
              <w:jc w:val="center"/>
              <w:rPr>
                <w:bCs/>
                <w:sz w:val="28"/>
                <w:szCs w:val="28"/>
                <w:lang w:val="vi-VN"/>
              </w:rPr>
            </w:pPr>
            <w:r w:rsidRPr="001E0CD6">
              <w:rPr>
                <w:bCs/>
                <w:sz w:val="28"/>
                <w:szCs w:val="28"/>
              </w:rPr>
              <w:t>KIRC</w:t>
            </w:r>
          </w:p>
        </w:tc>
        <w:tc>
          <w:tcPr>
            <w:tcW w:w="3909" w:type="dxa"/>
            <w:vAlign w:val="center"/>
          </w:tcPr>
          <w:p w14:paraId="7854AE73" w14:textId="5C883D95" w:rsidR="0049113A" w:rsidRPr="001E0CD6" w:rsidRDefault="001E0CD6" w:rsidP="001E0CD6">
            <w:pPr>
              <w:spacing w:line="360" w:lineRule="auto"/>
              <w:jc w:val="center"/>
              <w:rPr>
                <w:bCs/>
                <w:sz w:val="28"/>
                <w:szCs w:val="28"/>
              </w:rPr>
            </w:pPr>
            <w:r w:rsidRPr="001E0CD6">
              <w:rPr>
                <w:bCs/>
                <w:sz w:val="28"/>
                <w:szCs w:val="28"/>
              </w:rPr>
              <w:t>Kidney Renal Clear Cell Carcinoma</w:t>
            </w:r>
          </w:p>
        </w:tc>
        <w:tc>
          <w:tcPr>
            <w:tcW w:w="3001" w:type="dxa"/>
            <w:vAlign w:val="center"/>
          </w:tcPr>
          <w:p w14:paraId="63B55881" w14:textId="3510D3FC" w:rsidR="0049113A" w:rsidRPr="001E0CD6" w:rsidRDefault="001E0CD6" w:rsidP="001E0CD6">
            <w:pPr>
              <w:spacing w:line="360" w:lineRule="auto"/>
              <w:jc w:val="center"/>
              <w:rPr>
                <w:bCs/>
                <w:sz w:val="28"/>
                <w:szCs w:val="28"/>
                <w:lang w:val="vi-VN"/>
              </w:rPr>
            </w:pPr>
            <w:r w:rsidRPr="001E0CD6">
              <w:rPr>
                <w:bCs/>
                <w:sz w:val="28"/>
                <w:szCs w:val="28"/>
              </w:rPr>
              <w:t>Ung</w:t>
            </w:r>
            <w:r w:rsidRPr="001E0CD6">
              <w:rPr>
                <w:bCs/>
                <w:sz w:val="28"/>
                <w:szCs w:val="28"/>
                <w:lang w:val="vi-VN"/>
              </w:rPr>
              <w:t xml:space="preserve"> thư biểu mô tế bào thận</w:t>
            </w:r>
          </w:p>
        </w:tc>
      </w:tr>
      <w:tr w:rsidR="0049113A" w:rsidRPr="001E0CD6" w14:paraId="43BC1B76" w14:textId="77777777" w:rsidTr="001E0CD6">
        <w:tc>
          <w:tcPr>
            <w:tcW w:w="2093" w:type="dxa"/>
            <w:vAlign w:val="center"/>
          </w:tcPr>
          <w:p w14:paraId="2AEB6341" w14:textId="53EE6E74" w:rsidR="0049113A" w:rsidRPr="001E0CD6" w:rsidRDefault="0049113A" w:rsidP="001E0CD6">
            <w:pPr>
              <w:spacing w:line="360" w:lineRule="auto"/>
              <w:jc w:val="center"/>
              <w:rPr>
                <w:bCs/>
                <w:sz w:val="28"/>
                <w:szCs w:val="28"/>
              </w:rPr>
            </w:pPr>
            <w:r w:rsidRPr="001E0CD6">
              <w:rPr>
                <w:bCs/>
                <w:sz w:val="28"/>
                <w:szCs w:val="28"/>
              </w:rPr>
              <w:t>GBM</w:t>
            </w:r>
          </w:p>
        </w:tc>
        <w:tc>
          <w:tcPr>
            <w:tcW w:w="3909" w:type="dxa"/>
            <w:vAlign w:val="center"/>
          </w:tcPr>
          <w:p w14:paraId="234B7E58" w14:textId="4D68C046" w:rsidR="0049113A" w:rsidRPr="001E0CD6" w:rsidRDefault="001E0CD6" w:rsidP="001E0CD6">
            <w:pPr>
              <w:spacing w:line="360" w:lineRule="auto"/>
              <w:jc w:val="center"/>
              <w:rPr>
                <w:bCs/>
                <w:sz w:val="28"/>
                <w:szCs w:val="28"/>
              </w:rPr>
            </w:pPr>
            <w:r w:rsidRPr="001E0CD6">
              <w:rPr>
                <w:bCs/>
                <w:sz w:val="28"/>
                <w:szCs w:val="28"/>
              </w:rPr>
              <w:t>Glioblastoma Multiforme</w:t>
            </w:r>
          </w:p>
        </w:tc>
        <w:tc>
          <w:tcPr>
            <w:tcW w:w="3001" w:type="dxa"/>
            <w:vAlign w:val="center"/>
          </w:tcPr>
          <w:p w14:paraId="223AC59F" w14:textId="777A3AF9" w:rsidR="0049113A" w:rsidRPr="001E0CD6" w:rsidRDefault="001E0CD6" w:rsidP="001E0CD6">
            <w:pPr>
              <w:spacing w:line="360" w:lineRule="auto"/>
              <w:jc w:val="center"/>
              <w:rPr>
                <w:bCs/>
                <w:sz w:val="28"/>
                <w:szCs w:val="28"/>
                <w:lang w:val="vi-VN"/>
              </w:rPr>
            </w:pPr>
            <w:r w:rsidRPr="001E0CD6">
              <w:rPr>
                <w:bCs/>
                <w:sz w:val="28"/>
                <w:szCs w:val="28"/>
              </w:rPr>
              <w:t>U</w:t>
            </w:r>
            <w:r w:rsidRPr="001E0CD6">
              <w:rPr>
                <w:bCs/>
                <w:sz w:val="28"/>
                <w:szCs w:val="28"/>
                <w:lang w:val="vi-VN"/>
              </w:rPr>
              <w:t xml:space="preserve"> nguyên bào thần kinh đệm</w:t>
            </w:r>
          </w:p>
        </w:tc>
      </w:tr>
      <w:tr w:rsidR="0049113A" w:rsidRPr="001E0CD6" w14:paraId="4718D7BA" w14:textId="77777777" w:rsidTr="001E0CD6">
        <w:tc>
          <w:tcPr>
            <w:tcW w:w="2093" w:type="dxa"/>
            <w:vAlign w:val="center"/>
          </w:tcPr>
          <w:p w14:paraId="42A79AD9" w14:textId="5BA5FEE7" w:rsidR="0049113A" w:rsidRPr="001E0CD6" w:rsidRDefault="0049113A" w:rsidP="001E0CD6">
            <w:pPr>
              <w:spacing w:line="360" w:lineRule="auto"/>
              <w:jc w:val="center"/>
              <w:rPr>
                <w:bCs/>
                <w:sz w:val="28"/>
                <w:szCs w:val="28"/>
              </w:rPr>
            </w:pPr>
            <w:r w:rsidRPr="001E0CD6">
              <w:rPr>
                <w:bCs/>
                <w:sz w:val="28"/>
                <w:szCs w:val="28"/>
              </w:rPr>
              <w:t>NGS</w:t>
            </w:r>
          </w:p>
        </w:tc>
        <w:tc>
          <w:tcPr>
            <w:tcW w:w="3909" w:type="dxa"/>
            <w:vAlign w:val="center"/>
          </w:tcPr>
          <w:p w14:paraId="32EC5FE2" w14:textId="4D6C10DB" w:rsidR="0049113A" w:rsidRPr="001E0CD6" w:rsidRDefault="001E0CD6" w:rsidP="001E0CD6">
            <w:pPr>
              <w:spacing w:line="360" w:lineRule="auto"/>
              <w:jc w:val="center"/>
              <w:rPr>
                <w:bCs/>
                <w:sz w:val="28"/>
                <w:szCs w:val="28"/>
              </w:rPr>
            </w:pPr>
            <w:r w:rsidRPr="001E0CD6">
              <w:rPr>
                <w:bCs/>
                <w:sz w:val="28"/>
                <w:szCs w:val="28"/>
              </w:rPr>
              <w:t>Next-Generation Sequencing</w:t>
            </w:r>
          </w:p>
        </w:tc>
        <w:tc>
          <w:tcPr>
            <w:tcW w:w="3001" w:type="dxa"/>
            <w:vAlign w:val="center"/>
          </w:tcPr>
          <w:p w14:paraId="31272DE7" w14:textId="346E0CE3" w:rsidR="0049113A" w:rsidRPr="001E0CD6" w:rsidRDefault="001E0CD6" w:rsidP="001E0CD6">
            <w:pPr>
              <w:spacing w:line="360" w:lineRule="auto"/>
              <w:jc w:val="center"/>
              <w:rPr>
                <w:bCs/>
                <w:sz w:val="28"/>
                <w:szCs w:val="28"/>
                <w:lang w:val="vi-VN"/>
              </w:rPr>
            </w:pPr>
            <w:proofErr w:type="spellStart"/>
            <w:r w:rsidRPr="001E0CD6">
              <w:rPr>
                <w:bCs/>
                <w:sz w:val="28"/>
                <w:szCs w:val="28"/>
              </w:rPr>
              <w:t>Giải</w:t>
            </w:r>
            <w:proofErr w:type="spellEnd"/>
            <w:r w:rsidRPr="001E0CD6">
              <w:rPr>
                <w:bCs/>
                <w:sz w:val="28"/>
                <w:szCs w:val="28"/>
                <w:lang w:val="vi-VN"/>
              </w:rPr>
              <w:t xml:space="preserve"> trình tự thế hệ mới</w:t>
            </w:r>
          </w:p>
        </w:tc>
      </w:tr>
      <w:tr w:rsidR="0049113A" w:rsidRPr="001E0CD6" w14:paraId="75ACCFCF" w14:textId="77777777" w:rsidTr="001E0CD6">
        <w:tc>
          <w:tcPr>
            <w:tcW w:w="2093" w:type="dxa"/>
            <w:vAlign w:val="center"/>
          </w:tcPr>
          <w:p w14:paraId="30D714FF" w14:textId="55B6DD65" w:rsidR="0049113A" w:rsidRPr="001E0CD6" w:rsidRDefault="0049113A" w:rsidP="001E0CD6">
            <w:pPr>
              <w:spacing w:line="360" w:lineRule="auto"/>
              <w:jc w:val="center"/>
              <w:rPr>
                <w:bCs/>
                <w:sz w:val="28"/>
                <w:szCs w:val="28"/>
              </w:rPr>
            </w:pPr>
            <w:r w:rsidRPr="001E0CD6">
              <w:rPr>
                <w:bCs/>
                <w:sz w:val="28"/>
                <w:szCs w:val="28"/>
              </w:rPr>
              <w:t>VAE</w:t>
            </w:r>
          </w:p>
        </w:tc>
        <w:tc>
          <w:tcPr>
            <w:tcW w:w="3909" w:type="dxa"/>
            <w:vAlign w:val="center"/>
          </w:tcPr>
          <w:p w14:paraId="464D433E" w14:textId="0307A0C6" w:rsidR="0049113A" w:rsidRPr="001E0CD6" w:rsidRDefault="001E0CD6" w:rsidP="001E0CD6">
            <w:pPr>
              <w:spacing w:line="360" w:lineRule="auto"/>
              <w:jc w:val="center"/>
              <w:rPr>
                <w:bCs/>
                <w:sz w:val="28"/>
                <w:szCs w:val="28"/>
              </w:rPr>
            </w:pPr>
            <w:r w:rsidRPr="001E0CD6">
              <w:rPr>
                <w:bCs/>
                <w:sz w:val="28"/>
                <w:szCs w:val="28"/>
              </w:rPr>
              <w:t>Variational Autoencoder</w:t>
            </w:r>
          </w:p>
        </w:tc>
        <w:tc>
          <w:tcPr>
            <w:tcW w:w="3001" w:type="dxa"/>
            <w:vAlign w:val="center"/>
          </w:tcPr>
          <w:p w14:paraId="1D197BBD" w14:textId="48EC2262" w:rsidR="0049113A" w:rsidRPr="001E0CD6" w:rsidRDefault="001E0CD6" w:rsidP="001E0CD6">
            <w:pPr>
              <w:spacing w:line="360" w:lineRule="auto"/>
              <w:jc w:val="center"/>
              <w:rPr>
                <w:bCs/>
                <w:sz w:val="28"/>
                <w:szCs w:val="28"/>
                <w:lang w:val="vi-VN"/>
              </w:rPr>
            </w:pPr>
            <w:proofErr w:type="spellStart"/>
            <w:r w:rsidRPr="001E0CD6">
              <w:rPr>
                <w:bCs/>
                <w:sz w:val="28"/>
                <w:szCs w:val="28"/>
              </w:rPr>
              <w:t>Bộ</w:t>
            </w:r>
            <w:proofErr w:type="spellEnd"/>
            <w:r w:rsidRPr="001E0CD6">
              <w:rPr>
                <w:bCs/>
                <w:sz w:val="28"/>
                <w:szCs w:val="28"/>
                <w:lang w:val="vi-VN"/>
              </w:rPr>
              <w:t xml:space="preserve"> mã hoá tự động biến thiên</w:t>
            </w:r>
          </w:p>
        </w:tc>
      </w:tr>
      <w:tr w:rsidR="0049113A" w:rsidRPr="005D3767" w14:paraId="4EFE4105" w14:textId="77777777" w:rsidTr="001E0CD6">
        <w:tc>
          <w:tcPr>
            <w:tcW w:w="2093" w:type="dxa"/>
            <w:vAlign w:val="center"/>
          </w:tcPr>
          <w:p w14:paraId="4D0B244A" w14:textId="7F418E9B" w:rsidR="0049113A" w:rsidRPr="001E0CD6" w:rsidRDefault="0049113A" w:rsidP="001E0CD6">
            <w:pPr>
              <w:spacing w:line="360" w:lineRule="auto"/>
              <w:jc w:val="center"/>
              <w:rPr>
                <w:bCs/>
                <w:sz w:val="28"/>
                <w:szCs w:val="28"/>
              </w:rPr>
            </w:pPr>
            <w:r w:rsidRPr="001E0CD6">
              <w:rPr>
                <w:bCs/>
                <w:sz w:val="28"/>
                <w:szCs w:val="28"/>
              </w:rPr>
              <w:t>NMI</w:t>
            </w:r>
          </w:p>
        </w:tc>
        <w:tc>
          <w:tcPr>
            <w:tcW w:w="3909" w:type="dxa"/>
            <w:vAlign w:val="center"/>
          </w:tcPr>
          <w:p w14:paraId="3F7C04CC" w14:textId="3EB34E60" w:rsidR="0049113A" w:rsidRPr="001E0CD6" w:rsidRDefault="001E0CD6" w:rsidP="001E0CD6">
            <w:pPr>
              <w:spacing w:line="360" w:lineRule="auto"/>
              <w:jc w:val="center"/>
              <w:rPr>
                <w:bCs/>
                <w:sz w:val="28"/>
                <w:szCs w:val="28"/>
                <w:lang w:val="vi-VN"/>
              </w:rPr>
            </w:pPr>
            <w:r w:rsidRPr="001E0CD6">
              <w:rPr>
                <w:bCs/>
                <w:sz w:val="28"/>
                <w:szCs w:val="28"/>
              </w:rPr>
              <w:t>Normalized Mutual Information</w:t>
            </w:r>
          </w:p>
        </w:tc>
        <w:tc>
          <w:tcPr>
            <w:tcW w:w="3001" w:type="dxa"/>
            <w:vAlign w:val="center"/>
          </w:tcPr>
          <w:p w14:paraId="13D0DEC1" w14:textId="1D8BD745" w:rsidR="0049113A" w:rsidRPr="001E0CD6" w:rsidRDefault="001E0CD6" w:rsidP="001E0CD6">
            <w:pPr>
              <w:spacing w:line="360" w:lineRule="auto"/>
              <w:jc w:val="center"/>
              <w:rPr>
                <w:bCs/>
                <w:sz w:val="28"/>
                <w:szCs w:val="28"/>
                <w:lang w:val="vi-VN"/>
              </w:rPr>
            </w:pPr>
            <w:r w:rsidRPr="007A0667">
              <w:rPr>
                <w:bCs/>
                <w:sz w:val="28"/>
                <w:szCs w:val="28"/>
                <w:lang w:val="vi-VN"/>
              </w:rPr>
              <w:t>Thông</w:t>
            </w:r>
            <w:r w:rsidRPr="001E0CD6">
              <w:rPr>
                <w:bCs/>
                <w:sz w:val="28"/>
                <w:szCs w:val="28"/>
                <w:lang w:val="vi-VN"/>
              </w:rPr>
              <w:t xml:space="preserve"> tin trộn được chuẩn hoá</w:t>
            </w:r>
          </w:p>
        </w:tc>
      </w:tr>
      <w:tr w:rsidR="0049113A" w:rsidRPr="001E0CD6" w14:paraId="75819038" w14:textId="77777777" w:rsidTr="001E0CD6">
        <w:tc>
          <w:tcPr>
            <w:tcW w:w="2093" w:type="dxa"/>
            <w:vAlign w:val="center"/>
          </w:tcPr>
          <w:p w14:paraId="579765E9" w14:textId="04D641FB" w:rsidR="0049113A" w:rsidRPr="001E0CD6" w:rsidRDefault="0049113A" w:rsidP="001E0CD6">
            <w:pPr>
              <w:spacing w:line="360" w:lineRule="auto"/>
              <w:jc w:val="center"/>
              <w:rPr>
                <w:bCs/>
                <w:sz w:val="28"/>
                <w:szCs w:val="28"/>
                <w:lang w:val="vi-VN"/>
              </w:rPr>
            </w:pPr>
            <w:r w:rsidRPr="001E0CD6">
              <w:rPr>
                <w:bCs/>
                <w:sz w:val="28"/>
                <w:szCs w:val="28"/>
              </w:rPr>
              <w:t>ARI</w:t>
            </w:r>
          </w:p>
        </w:tc>
        <w:tc>
          <w:tcPr>
            <w:tcW w:w="3909" w:type="dxa"/>
            <w:vAlign w:val="center"/>
          </w:tcPr>
          <w:p w14:paraId="662D7E66" w14:textId="22A5D18F" w:rsidR="0049113A" w:rsidRPr="001E0CD6" w:rsidRDefault="001E0CD6" w:rsidP="001E0CD6">
            <w:pPr>
              <w:spacing w:line="360" w:lineRule="auto"/>
              <w:jc w:val="center"/>
              <w:rPr>
                <w:bCs/>
                <w:sz w:val="28"/>
                <w:szCs w:val="28"/>
              </w:rPr>
            </w:pPr>
            <w:r w:rsidRPr="001E0CD6">
              <w:rPr>
                <w:bCs/>
                <w:sz w:val="28"/>
                <w:szCs w:val="28"/>
              </w:rPr>
              <w:t>Adjusted Rand Index</w:t>
            </w:r>
          </w:p>
        </w:tc>
        <w:tc>
          <w:tcPr>
            <w:tcW w:w="3001" w:type="dxa"/>
            <w:vAlign w:val="center"/>
          </w:tcPr>
          <w:p w14:paraId="7A56F853" w14:textId="70A4E108" w:rsidR="0049113A" w:rsidRPr="001E0CD6" w:rsidRDefault="001E0CD6" w:rsidP="001E0CD6">
            <w:pPr>
              <w:spacing w:line="360" w:lineRule="auto"/>
              <w:jc w:val="center"/>
              <w:rPr>
                <w:bCs/>
                <w:sz w:val="28"/>
                <w:szCs w:val="28"/>
                <w:lang w:val="vi-VN"/>
              </w:rPr>
            </w:pPr>
            <w:proofErr w:type="spellStart"/>
            <w:r w:rsidRPr="001E0CD6">
              <w:rPr>
                <w:bCs/>
                <w:sz w:val="28"/>
                <w:szCs w:val="28"/>
              </w:rPr>
              <w:t>Chỉ</w:t>
            </w:r>
            <w:proofErr w:type="spellEnd"/>
            <w:r w:rsidRPr="001E0CD6">
              <w:rPr>
                <w:bCs/>
                <w:sz w:val="28"/>
                <w:szCs w:val="28"/>
                <w:lang w:val="vi-VN"/>
              </w:rPr>
              <w:t xml:space="preserve"> số Rand điều chỉnh</w:t>
            </w:r>
          </w:p>
        </w:tc>
      </w:tr>
      <w:tr w:rsidR="0049113A" w:rsidRPr="001E0CD6" w14:paraId="65D7610E" w14:textId="77777777" w:rsidTr="001E0CD6">
        <w:tc>
          <w:tcPr>
            <w:tcW w:w="2093" w:type="dxa"/>
            <w:vAlign w:val="center"/>
          </w:tcPr>
          <w:p w14:paraId="77CD113E" w14:textId="22193371" w:rsidR="0049113A" w:rsidRPr="001E0CD6" w:rsidRDefault="0049113A" w:rsidP="001E0CD6">
            <w:pPr>
              <w:spacing w:line="360" w:lineRule="auto"/>
              <w:jc w:val="center"/>
              <w:rPr>
                <w:bCs/>
                <w:sz w:val="28"/>
                <w:szCs w:val="28"/>
              </w:rPr>
            </w:pPr>
            <w:r w:rsidRPr="001E0CD6">
              <w:rPr>
                <w:bCs/>
                <w:sz w:val="28"/>
                <w:szCs w:val="28"/>
              </w:rPr>
              <w:t>MSE</w:t>
            </w:r>
          </w:p>
        </w:tc>
        <w:tc>
          <w:tcPr>
            <w:tcW w:w="3909" w:type="dxa"/>
            <w:vAlign w:val="center"/>
          </w:tcPr>
          <w:p w14:paraId="111B7DCC" w14:textId="627210F8" w:rsidR="0049113A" w:rsidRPr="001E0CD6" w:rsidRDefault="001E0CD6" w:rsidP="001E0CD6">
            <w:pPr>
              <w:spacing w:line="360" w:lineRule="auto"/>
              <w:jc w:val="center"/>
              <w:rPr>
                <w:bCs/>
                <w:sz w:val="28"/>
                <w:szCs w:val="28"/>
              </w:rPr>
            </w:pPr>
            <w:r w:rsidRPr="001E0CD6">
              <w:rPr>
                <w:bCs/>
                <w:sz w:val="28"/>
                <w:szCs w:val="28"/>
              </w:rPr>
              <w:t>Mean Squared Error</w:t>
            </w:r>
          </w:p>
        </w:tc>
        <w:tc>
          <w:tcPr>
            <w:tcW w:w="3001" w:type="dxa"/>
            <w:vAlign w:val="center"/>
          </w:tcPr>
          <w:p w14:paraId="66B5C1C4" w14:textId="35A434D8" w:rsidR="0049113A" w:rsidRPr="001E0CD6" w:rsidRDefault="001E0CD6" w:rsidP="001E0CD6">
            <w:pPr>
              <w:spacing w:line="360" w:lineRule="auto"/>
              <w:jc w:val="center"/>
              <w:rPr>
                <w:bCs/>
                <w:sz w:val="28"/>
                <w:szCs w:val="28"/>
                <w:lang w:val="vi-VN"/>
              </w:rPr>
            </w:pPr>
            <w:r w:rsidRPr="001E0CD6">
              <w:rPr>
                <w:bCs/>
                <w:sz w:val="28"/>
                <w:szCs w:val="28"/>
              </w:rPr>
              <w:t>Trung</w:t>
            </w:r>
            <w:r w:rsidRPr="001E0CD6">
              <w:rPr>
                <w:bCs/>
                <w:sz w:val="28"/>
                <w:szCs w:val="28"/>
                <w:lang w:val="vi-VN"/>
              </w:rPr>
              <w:t xml:space="preserve"> bình bình phương sai số</w:t>
            </w:r>
          </w:p>
        </w:tc>
      </w:tr>
      <w:tr w:rsidR="00A5313C" w:rsidRPr="005D3767" w14:paraId="59566F92" w14:textId="77777777" w:rsidTr="003A4785">
        <w:tc>
          <w:tcPr>
            <w:tcW w:w="2093" w:type="dxa"/>
            <w:vAlign w:val="center"/>
          </w:tcPr>
          <w:p w14:paraId="07F4330E" w14:textId="4AC0F048" w:rsidR="00A5313C" w:rsidRPr="001E0CD6" w:rsidRDefault="00A5313C" w:rsidP="003A4785">
            <w:pPr>
              <w:spacing w:line="360" w:lineRule="auto"/>
              <w:jc w:val="center"/>
              <w:rPr>
                <w:bCs/>
                <w:sz w:val="28"/>
                <w:szCs w:val="28"/>
              </w:rPr>
            </w:pPr>
            <w:r>
              <w:rPr>
                <w:bCs/>
                <w:sz w:val="28"/>
                <w:szCs w:val="28"/>
              </w:rPr>
              <w:t>LSTM</w:t>
            </w:r>
          </w:p>
        </w:tc>
        <w:tc>
          <w:tcPr>
            <w:tcW w:w="3909" w:type="dxa"/>
            <w:vAlign w:val="center"/>
          </w:tcPr>
          <w:p w14:paraId="3E5764F2" w14:textId="672E653C" w:rsidR="00A5313C" w:rsidRPr="00715E7F" w:rsidRDefault="00715E7F" w:rsidP="003A4785">
            <w:pPr>
              <w:spacing w:line="360" w:lineRule="auto"/>
              <w:jc w:val="center"/>
              <w:rPr>
                <w:bCs/>
                <w:sz w:val="28"/>
                <w:szCs w:val="28"/>
                <w:lang w:val="vi-VN"/>
              </w:rPr>
            </w:pPr>
            <w:r>
              <w:rPr>
                <w:bCs/>
                <w:sz w:val="28"/>
                <w:szCs w:val="28"/>
              </w:rPr>
              <w:t>Long</w:t>
            </w:r>
            <w:r w:rsidR="005254EB">
              <w:rPr>
                <w:bCs/>
                <w:sz w:val="28"/>
                <w:szCs w:val="28"/>
                <w:lang w:val="vi-VN"/>
              </w:rPr>
              <w:t>-</w:t>
            </w:r>
            <w:r>
              <w:rPr>
                <w:bCs/>
                <w:sz w:val="28"/>
                <w:szCs w:val="28"/>
                <w:lang w:val="vi-VN"/>
              </w:rPr>
              <w:t>Short Term Memory</w:t>
            </w:r>
          </w:p>
        </w:tc>
        <w:tc>
          <w:tcPr>
            <w:tcW w:w="3001" w:type="dxa"/>
            <w:vAlign w:val="center"/>
          </w:tcPr>
          <w:p w14:paraId="39C86EFB" w14:textId="043A8E18" w:rsidR="00A5313C" w:rsidRPr="003A4785" w:rsidRDefault="003A4785" w:rsidP="003A4785">
            <w:pPr>
              <w:spacing w:line="360" w:lineRule="auto"/>
              <w:jc w:val="center"/>
              <w:rPr>
                <w:bCs/>
                <w:sz w:val="28"/>
                <w:szCs w:val="28"/>
                <w:lang w:val="vi-VN"/>
              </w:rPr>
            </w:pPr>
            <w:r w:rsidRPr="007A0667">
              <w:rPr>
                <w:bCs/>
                <w:sz w:val="28"/>
                <w:szCs w:val="28"/>
                <w:lang w:val="vi-VN"/>
              </w:rPr>
              <w:t>Bộ</w:t>
            </w:r>
            <w:r>
              <w:rPr>
                <w:bCs/>
                <w:sz w:val="28"/>
                <w:szCs w:val="28"/>
                <w:lang w:val="vi-VN"/>
              </w:rPr>
              <w:t xml:space="preserve"> nhớ dài ngắn hạn</w:t>
            </w:r>
          </w:p>
        </w:tc>
      </w:tr>
    </w:tbl>
    <w:p w14:paraId="77EBF949" w14:textId="7E5C2DB9" w:rsidR="00226FE3" w:rsidRPr="007A0667" w:rsidRDefault="00226FE3" w:rsidP="0049113A">
      <w:pPr>
        <w:spacing w:after="200" w:line="276" w:lineRule="auto"/>
        <w:jc w:val="center"/>
        <w:rPr>
          <w:b/>
          <w:sz w:val="32"/>
          <w:szCs w:val="32"/>
          <w:lang w:val="vi-VN"/>
        </w:rPr>
      </w:pPr>
      <w:r w:rsidRPr="007A0667">
        <w:rPr>
          <w:b/>
          <w:sz w:val="32"/>
          <w:szCs w:val="32"/>
          <w:lang w:val="vi-VN"/>
        </w:rPr>
        <w:br w:type="page"/>
      </w:r>
    </w:p>
    <w:p w14:paraId="6914A06A" w14:textId="77777777" w:rsidR="00226FE3" w:rsidRDefault="00226FE3" w:rsidP="007E10AE">
      <w:pPr>
        <w:pStyle w:val="Heading1"/>
        <w:numPr>
          <w:ilvl w:val="0"/>
          <w:numId w:val="0"/>
        </w:numPr>
        <w:spacing w:before="120" w:after="120" w:line="360" w:lineRule="auto"/>
        <w:jc w:val="center"/>
        <w:rPr>
          <w:b w:val="0"/>
          <w:sz w:val="32"/>
          <w:szCs w:val="32"/>
          <w:lang w:val="vi-VN"/>
        </w:rPr>
      </w:pPr>
      <w:bookmarkStart w:id="2" w:name="_Toc221202804"/>
      <w:r>
        <w:rPr>
          <w:sz w:val="32"/>
          <w:szCs w:val="32"/>
        </w:rPr>
        <w:lastRenderedPageBreak/>
        <w:t>DANH</w:t>
      </w:r>
      <w:r>
        <w:rPr>
          <w:sz w:val="32"/>
          <w:szCs w:val="32"/>
          <w:lang w:val="vi-VN"/>
        </w:rPr>
        <w:t xml:space="preserve"> MỤC CÁC BẢNG</w:t>
      </w:r>
      <w:bookmarkEnd w:id="2"/>
    </w:p>
    <w:p w14:paraId="71D6CAC9" w14:textId="64A31C62" w:rsidR="00F43F54" w:rsidRPr="00F43F54" w:rsidRDefault="0047295C" w:rsidP="00F43F54">
      <w:pPr>
        <w:pStyle w:val="TableofFigures"/>
        <w:tabs>
          <w:tab w:val="right" w:pos="8777"/>
        </w:tabs>
        <w:spacing w:line="360" w:lineRule="auto"/>
        <w:rPr>
          <w:rFonts w:asciiTheme="minorHAnsi" w:eastAsiaTheme="minorEastAsia" w:hAnsiTheme="minorHAnsi" w:cstheme="minorBidi"/>
          <w:bCs/>
          <w:noProof/>
          <w:kern w:val="2"/>
          <w:sz w:val="26"/>
          <w:szCs w:val="26"/>
          <w:lang w:val="en-VN"/>
          <w14:ligatures w14:val="standardContextual"/>
        </w:rPr>
      </w:pPr>
      <w:r w:rsidRPr="00F43F54">
        <w:rPr>
          <w:bCs/>
          <w:sz w:val="26"/>
          <w:szCs w:val="26"/>
          <w:lang w:val="vi-VN"/>
        </w:rPr>
        <w:fldChar w:fldCharType="begin"/>
      </w:r>
      <w:r w:rsidRPr="00F43F54">
        <w:rPr>
          <w:bCs/>
          <w:sz w:val="26"/>
          <w:szCs w:val="26"/>
          <w:lang w:val="vi-VN"/>
        </w:rPr>
        <w:instrText xml:space="preserve"> TOC \h \z \c "Bảng 3." </w:instrText>
      </w:r>
      <w:r w:rsidRPr="00F43F54">
        <w:rPr>
          <w:bCs/>
          <w:sz w:val="26"/>
          <w:szCs w:val="26"/>
          <w:lang w:val="vi-VN"/>
        </w:rPr>
        <w:fldChar w:fldCharType="separate"/>
      </w:r>
      <w:hyperlink w:anchor="_Toc221202753" w:history="1">
        <w:r w:rsidR="00F43F54" w:rsidRPr="00F43F54">
          <w:rPr>
            <w:rStyle w:val="Hyperlink"/>
            <w:bCs/>
            <w:noProof/>
            <w:sz w:val="26"/>
            <w:szCs w:val="26"/>
          </w:rPr>
          <w:t>Bảng 3.1</w:t>
        </w:r>
        <w:r w:rsidR="00F43F54" w:rsidRPr="00F43F54">
          <w:rPr>
            <w:rStyle w:val="Hyperlink"/>
            <w:bCs/>
            <w:noProof/>
            <w:sz w:val="26"/>
            <w:szCs w:val="26"/>
            <w:lang w:val="vi-VN"/>
          </w:rPr>
          <w:t>: Cấu trúc của file RNA-seq</w:t>
        </w:r>
        <w:r w:rsidR="00F43F54" w:rsidRPr="00F43F54">
          <w:rPr>
            <w:bCs/>
            <w:noProof/>
            <w:webHidden/>
            <w:sz w:val="26"/>
            <w:szCs w:val="26"/>
          </w:rPr>
          <w:tab/>
        </w:r>
        <w:r w:rsidR="00F43F54" w:rsidRPr="00F43F54">
          <w:rPr>
            <w:bCs/>
            <w:noProof/>
            <w:webHidden/>
            <w:sz w:val="26"/>
            <w:szCs w:val="26"/>
          </w:rPr>
          <w:fldChar w:fldCharType="begin"/>
        </w:r>
        <w:r w:rsidR="00F43F54" w:rsidRPr="00F43F54">
          <w:rPr>
            <w:bCs/>
            <w:noProof/>
            <w:webHidden/>
            <w:sz w:val="26"/>
            <w:szCs w:val="26"/>
          </w:rPr>
          <w:instrText xml:space="preserve"> PAGEREF _Toc221202753 \h </w:instrText>
        </w:r>
        <w:r w:rsidR="00F43F54" w:rsidRPr="00F43F54">
          <w:rPr>
            <w:bCs/>
            <w:noProof/>
            <w:webHidden/>
            <w:sz w:val="26"/>
            <w:szCs w:val="26"/>
          </w:rPr>
        </w:r>
        <w:r w:rsidR="00F43F54" w:rsidRPr="00F43F54">
          <w:rPr>
            <w:bCs/>
            <w:noProof/>
            <w:webHidden/>
            <w:sz w:val="26"/>
            <w:szCs w:val="26"/>
          </w:rPr>
          <w:fldChar w:fldCharType="separate"/>
        </w:r>
        <w:r w:rsidR="00F43F54" w:rsidRPr="00F43F54">
          <w:rPr>
            <w:bCs/>
            <w:noProof/>
            <w:webHidden/>
            <w:sz w:val="26"/>
            <w:szCs w:val="26"/>
          </w:rPr>
          <w:t>41</w:t>
        </w:r>
        <w:r w:rsidR="00F43F54" w:rsidRPr="00F43F54">
          <w:rPr>
            <w:bCs/>
            <w:noProof/>
            <w:webHidden/>
            <w:sz w:val="26"/>
            <w:szCs w:val="26"/>
          </w:rPr>
          <w:fldChar w:fldCharType="end"/>
        </w:r>
      </w:hyperlink>
    </w:p>
    <w:p w14:paraId="582E64BF" w14:textId="627B9052" w:rsidR="00F43F54" w:rsidRPr="00F43F54" w:rsidRDefault="00F43F54" w:rsidP="00F43F54">
      <w:pPr>
        <w:pStyle w:val="TableofFigures"/>
        <w:tabs>
          <w:tab w:val="right" w:pos="8777"/>
        </w:tabs>
        <w:spacing w:line="360" w:lineRule="auto"/>
        <w:rPr>
          <w:rFonts w:asciiTheme="minorHAnsi" w:eastAsiaTheme="minorEastAsia" w:hAnsiTheme="minorHAnsi" w:cstheme="minorBidi"/>
          <w:bCs/>
          <w:noProof/>
          <w:kern w:val="2"/>
          <w:sz w:val="26"/>
          <w:szCs w:val="26"/>
          <w:lang w:val="en-VN"/>
          <w14:ligatures w14:val="standardContextual"/>
        </w:rPr>
      </w:pPr>
      <w:hyperlink w:anchor="_Toc221202754" w:history="1">
        <w:r w:rsidRPr="00F43F54">
          <w:rPr>
            <w:rStyle w:val="Hyperlink"/>
            <w:bCs/>
            <w:noProof/>
            <w:sz w:val="26"/>
            <w:szCs w:val="26"/>
            <w:lang w:val="vi-VN"/>
          </w:rPr>
          <w:t>Bảng 3.2: Cấu trúc của bảng gán nhãn</w:t>
        </w:r>
        <w:r w:rsidRPr="00F43F54">
          <w:rPr>
            <w:bCs/>
            <w:noProof/>
            <w:webHidden/>
            <w:sz w:val="26"/>
            <w:szCs w:val="26"/>
          </w:rPr>
          <w:tab/>
        </w:r>
        <w:r w:rsidRPr="00F43F54">
          <w:rPr>
            <w:bCs/>
            <w:noProof/>
            <w:webHidden/>
            <w:sz w:val="26"/>
            <w:szCs w:val="26"/>
          </w:rPr>
          <w:fldChar w:fldCharType="begin"/>
        </w:r>
        <w:r w:rsidRPr="00F43F54">
          <w:rPr>
            <w:bCs/>
            <w:noProof/>
            <w:webHidden/>
            <w:sz w:val="26"/>
            <w:szCs w:val="26"/>
          </w:rPr>
          <w:instrText xml:space="preserve"> PAGEREF _Toc221202754 \h </w:instrText>
        </w:r>
        <w:r w:rsidRPr="00F43F54">
          <w:rPr>
            <w:bCs/>
            <w:noProof/>
            <w:webHidden/>
            <w:sz w:val="26"/>
            <w:szCs w:val="26"/>
          </w:rPr>
        </w:r>
        <w:r w:rsidRPr="00F43F54">
          <w:rPr>
            <w:bCs/>
            <w:noProof/>
            <w:webHidden/>
            <w:sz w:val="26"/>
            <w:szCs w:val="26"/>
          </w:rPr>
          <w:fldChar w:fldCharType="separate"/>
        </w:r>
        <w:r w:rsidRPr="00F43F54">
          <w:rPr>
            <w:bCs/>
            <w:noProof/>
            <w:webHidden/>
            <w:sz w:val="26"/>
            <w:szCs w:val="26"/>
          </w:rPr>
          <w:t>49</w:t>
        </w:r>
        <w:r w:rsidRPr="00F43F54">
          <w:rPr>
            <w:bCs/>
            <w:noProof/>
            <w:webHidden/>
            <w:sz w:val="26"/>
            <w:szCs w:val="26"/>
          </w:rPr>
          <w:fldChar w:fldCharType="end"/>
        </w:r>
      </w:hyperlink>
    </w:p>
    <w:p w14:paraId="06DBEA9A" w14:textId="2A87BC44" w:rsidR="00F43F54" w:rsidRPr="00F43F54" w:rsidRDefault="00F43F54" w:rsidP="00F43F54">
      <w:pPr>
        <w:pStyle w:val="TableofFigures"/>
        <w:tabs>
          <w:tab w:val="right" w:pos="8777"/>
        </w:tabs>
        <w:spacing w:line="360" w:lineRule="auto"/>
        <w:rPr>
          <w:rFonts w:asciiTheme="minorHAnsi" w:eastAsiaTheme="minorEastAsia" w:hAnsiTheme="minorHAnsi" w:cstheme="minorBidi"/>
          <w:bCs/>
          <w:noProof/>
          <w:kern w:val="2"/>
          <w:sz w:val="26"/>
          <w:szCs w:val="26"/>
          <w:lang w:val="en-VN"/>
          <w14:ligatures w14:val="standardContextual"/>
        </w:rPr>
      </w:pPr>
      <w:hyperlink w:anchor="_Toc221202755" w:history="1">
        <w:r w:rsidRPr="00F43F54">
          <w:rPr>
            <w:rStyle w:val="Hyperlink"/>
            <w:bCs/>
            <w:noProof/>
            <w:sz w:val="26"/>
            <w:szCs w:val="26"/>
          </w:rPr>
          <w:t>Bảng 3.3</w:t>
        </w:r>
        <w:r w:rsidRPr="00F43F54">
          <w:rPr>
            <w:rStyle w:val="Hyperlink"/>
            <w:bCs/>
            <w:noProof/>
            <w:sz w:val="26"/>
            <w:szCs w:val="26"/>
            <w:lang w:val="vi-VN"/>
          </w:rPr>
          <w:t>: Cấu hình của thí nghiệm cho các mô hình</w:t>
        </w:r>
        <w:r w:rsidRPr="00F43F54">
          <w:rPr>
            <w:bCs/>
            <w:noProof/>
            <w:webHidden/>
            <w:sz w:val="26"/>
            <w:szCs w:val="26"/>
          </w:rPr>
          <w:tab/>
        </w:r>
        <w:r w:rsidRPr="00F43F54">
          <w:rPr>
            <w:bCs/>
            <w:noProof/>
            <w:webHidden/>
            <w:sz w:val="26"/>
            <w:szCs w:val="26"/>
          </w:rPr>
          <w:fldChar w:fldCharType="begin"/>
        </w:r>
        <w:r w:rsidRPr="00F43F54">
          <w:rPr>
            <w:bCs/>
            <w:noProof/>
            <w:webHidden/>
            <w:sz w:val="26"/>
            <w:szCs w:val="26"/>
          </w:rPr>
          <w:instrText xml:space="preserve"> PAGEREF _Toc221202755 \h </w:instrText>
        </w:r>
        <w:r w:rsidRPr="00F43F54">
          <w:rPr>
            <w:bCs/>
            <w:noProof/>
            <w:webHidden/>
            <w:sz w:val="26"/>
            <w:szCs w:val="26"/>
          </w:rPr>
        </w:r>
        <w:r w:rsidRPr="00F43F54">
          <w:rPr>
            <w:bCs/>
            <w:noProof/>
            <w:webHidden/>
            <w:sz w:val="26"/>
            <w:szCs w:val="26"/>
          </w:rPr>
          <w:fldChar w:fldCharType="separate"/>
        </w:r>
        <w:r w:rsidRPr="00F43F54">
          <w:rPr>
            <w:bCs/>
            <w:noProof/>
            <w:webHidden/>
            <w:sz w:val="26"/>
            <w:szCs w:val="26"/>
          </w:rPr>
          <w:t>51</w:t>
        </w:r>
        <w:r w:rsidRPr="00F43F54">
          <w:rPr>
            <w:bCs/>
            <w:noProof/>
            <w:webHidden/>
            <w:sz w:val="26"/>
            <w:szCs w:val="26"/>
          </w:rPr>
          <w:fldChar w:fldCharType="end"/>
        </w:r>
      </w:hyperlink>
    </w:p>
    <w:p w14:paraId="3DC3C90C" w14:textId="39DCC0E1" w:rsidR="00F43F54" w:rsidRPr="00F43F54" w:rsidRDefault="00F43F54" w:rsidP="00F43F54">
      <w:pPr>
        <w:pStyle w:val="TableofFigures"/>
        <w:tabs>
          <w:tab w:val="right" w:pos="8777"/>
        </w:tabs>
        <w:spacing w:line="360" w:lineRule="auto"/>
        <w:rPr>
          <w:rFonts w:asciiTheme="minorHAnsi" w:eastAsiaTheme="minorEastAsia" w:hAnsiTheme="minorHAnsi" w:cstheme="minorBidi"/>
          <w:bCs/>
          <w:noProof/>
          <w:kern w:val="2"/>
          <w:sz w:val="26"/>
          <w:szCs w:val="26"/>
          <w:lang w:val="en-VN"/>
          <w14:ligatures w14:val="standardContextual"/>
        </w:rPr>
      </w:pPr>
      <w:hyperlink w:anchor="_Toc221202756" w:history="1">
        <w:r w:rsidRPr="00F43F54">
          <w:rPr>
            <w:rStyle w:val="Hyperlink"/>
            <w:bCs/>
            <w:noProof/>
            <w:sz w:val="26"/>
            <w:szCs w:val="26"/>
          </w:rPr>
          <w:t>Bảng 3.4</w:t>
        </w:r>
        <w:r w:rsidRPr="00F43F54">
          <w:rPr>
            <w:rStyle w:val="Hyperlink"/>
            <w:bCs/>
            <w:noProof/>
            <w:sz w:val="26"/>
            <w:szCs w:val="26"/>
            <w:lang w:val="vi-VN"/>
          </w:rPr>
          <w:t>: Bản so sánh kết quả giữa các mô hình</w:t>
        </w:r>
        <w:r w:rsidRPr="00F43F54">
          <w:rPr>
            <w:bCs/>
            <w:noProof/>
            <w:webHidden/>
            <w:sz w:val="26"/>
            <w:szCs w:val="26"/>
          </w:rPr>
          <w:tab/>
        </w:r>
        <w:r w:rsidRPr="00F43F54">
          <w:rPr>
            <w:bCs/>
            <w:noProof/>
            <w:webHidden/>
            <w:sz w:val="26"/>
            <w:szCs w:val="26"/>
          </w:rPr>
          <w:fldChar w:fldCharType="begin"/>
        </w:r>
        <w:r w:rsidRPr="00F43F54">
          <w:rPr>
            <w:bCs/>
            <w:noProof/>
            <w:webHidden/>
            <w:sz w:val="26"/>
            <w:szCs w:val="26"/>
          </w:rPr>
          <w:instrText xml:space="preserve"> PAGEREF _Toc221202756 \h </w:instrText>
        </w:r>
        <w:r w:rsidRPr="00F43F54">
          <w:rPr>
            <w:bCs/>
            <w:noProof/>
            <w:webHidden/>
            <w:sz w:val="26"/>
            <w:szCs w:val="26"/>
          </w:rPr>
        </w:r>
        <w:r w:rsidRPr="00F43F54">
          <w:rPr>
            <w:bCs/>
            <w:noProof/>
            <w:webHidden/>
            <w:sz w:val="26"/>
            <w:szCs w:val="26"/>
          </w:rPr>
          <w:fldChar w:fldCharType="separate"/>
        </w:r>
        <w:r w:rsidRPr="00F43F54">
          <w:rPr>
            <w:bCs/>
            <w:noProof/>
            <w:webHidden/>
            <w:sz w:val="26"/>
            <w:szCs w:val="26"/>
          </w:rPr>
          <w:t>51</w:t>
        </w:r>
        <w:r w:rsidRPr="00F43F54">
          <w:rPr>
            <w:bCs/>
            <w:noProof/>
            <w:webHidden/>
            <w:sz w:val="26"/>
            <w:szCs w:val="26"/>
          </w:rPr>
          <w:fldChar w:fldCharType="end"/>
        </w:r>
      </w:hyperlink>
    </w:p>
    <w:p w14:paraId="56EBCFAA" w14:textId="1B04A68E" w:rsidR="00226FE3" w:rsidRPr="002447B8" w:rsidRDefault="0047295C" w:rsidP="00F43F54">
      <w:pPr>
        <w:spacing w:after="200" w:line="360" w:lineRule="auto"/>
        <w:rPr>
          <w:b/>
          <w:sz w:val="32"/>
          <w:szCs w:val="32"/>
        </w:rPr>
      </w:pPr>
      <w:r w:rsidRPr="00F43F54">
        <w:rPr>
          <w:bCs/>
          <w:sz w:val="26"/>
          <w:szCs w:val="26"/>
          <w:lang w:val="vi-VN"/>
        </w:rPr>
        <w:fldChar w:fldCharType="end"/>
      </w:r>
      <w:r w:rsidR="00226FE3">
        <w:rPr>
          <w:b/>
          <w:sz w:val="32"/>
          <w:szCs w:val="32"/>
          <w:lang w:val="vi-VN"/>
        </w:rPr>
        <w:br w:type="page"/>
      </w:r>
    </w:p>
    <w:p w14:paraId="2E0E3125" w14:textId="427FC762" w:rsidR="00FA131D" w:rsidRDefault="00226FE3" w:rsidP="00FA131D">
      <w:pPr>
        <w:pStyle w:val="Heading1"/>
        <w:numPr>
          <w:ilvl w:val="0"/>
          <w:numId w:val="0"/>
        </w:numPr>
        <w:spacing w:before="120" w:after="120" w:line="360" w:lineRule="auto"/>
        <w:jc w:val="center"/>
        <w:rPr>
          <w:b w:val="0"/>
          <w:sz w:val="32"/>
          <w:szCs w:val="32"/>
        </w:rPr>
      </w:pPr>
      <w:bookmarkStart w:id="3" w:name="_Toc221202805"/>
      <w:r>
        <w:rPr>
          <w:sz w:val="32"/>
          <w:szCs w:val="32"/>
        </w:rPr>
        <w:lastRenderedPageBreak/>
        <w:t>DANH</w:t>
      </w:r>
      <w:r>
        <w:rPr>
          <w:sz w:val="32"/>
          <w:szCs w:val="32"/>
          <w:lang w:val="vi-VN"/>
        </w:rPr>
        <w:t xml:space="preserve"> MỤC CÁC HÌNH ẢNH</w:t>
      </w:r>
      <w:bookmarkEnd w:id="3"/>
    </w:p>
    <w:p w14:paraId="7578AD6A" w14:textId="3BE14AE5" w:rsidR="00DB0A78" w:rsidRPr="00DB0A78" w:rsidRDefault="00FA131D" w:rsidP="00DB0A78">
      <w:pPr>
        <w:pStyle w:val="TableofFigures"/>
        <w:tabs>
          <w:tab w:val="right" w:pos="8777"/>
        </w:tabs>
        <w:spacing w:line="288" w:lineRule="auto"/>
        <w:rPr>
          <w:rFonts w:asciiTheme="minorHAnsi" w:eastAsiaTheme="minorEastAsia" w:hAnsiTheme="minorHAnsi" w:cstheme="minorBidi"/>
          <w:noProof/>
          <w:kern w:val="2"/>
          <w:sz w:val="26"/>
          <w:szCs w:val="26"/>
          <w14:ligatures w14:val="standardContextual"/>
        </w:rPr>
      </w:pPr>
      <w:r w:rsidRPr="0051022D">
        <w:rPr>
          <w:bCs/>
          <w:sz w:val="26"/>
          <w:szCs w:val="26"/>
        </w:rPr>
        <w:fldChar w:fldCharType="begin"/>
      </w:r>
      <w:r w:rsidRPr="0051022D">
        <w:rPr>
          <w:bCs/>
          <w:sz w:val="26"/>
          <w:szCs w:val="26"/>
        </w:rPr>
        <w:instrText xml:space="preserve"> TOC \h \z \c "Hình 1." </w:instrText>
      </w:r>
      <w:r w:rsidRPr="0051022D">
        <w:rPr>
          <w:bCs/>
          <w:sz w:val="26"/>
          <w:szCs w:val="26"/>
        </w:rPr>
        <w:fldChar w:fldCharType="separate"/>
      </w:r>
      <w:hyperlink w:anchor="_Toc216184875" w:history="1">
        <w:r w:rsidR="00DB0A78" w:rsidRPr="00DB0A78">
          <w:rPr>
            <w:rStyle w:val="Hyperlink"/>
            <w:noProof/>
            <w:sz w:val="26"/>
            <w:szCs w:val="26"/>
          </w:rPr>
          <w:t>Hình 1.1</w:t>
        </w:r>
        <w:r w:rsidR="00DB0A78" w:rsidRPr="00DB0A78">
          <w:rPr>
            <w:rStyle w:val="Hyperlink"/>
            <w:noProof/>
            <w:sz w:val="26"/>
            <w:szCs w:val="26"/>
            <w:lang w:val="vi-VN"/>
          </w:rPr>
          <w:t>: Các loại dữ liệu omics</w:t>
        </w:r>
        <w:r w:rsidR="00DB0A78" w:rsidRPr="00DB0A78">
          <w:rPr>
            <w:noProof/>
            <w:webHidden/>
            <w:sz w:val="26"/>
            <w:szCs w:val="26"/>
          </w:rPr>
          <w:tab/>
        </w:r>
        <w:r w:rsidR="00DB0A78" w:rsidRPr="00DB0A78">
          <w:rPr>
            <w:noProof/>
            <w:webHidden/>
            <w:sz w:val="26"/>
            <w:szCs w:val="26"/>
          </w:rPr>
          <w:fldChar w:fldCharType="begin"/>
        </w:r>
        <w:r w:rsidR="00DB0A78" w:rsidRPr="00DB0A78">
          <w:rPr>
            <w:noProof/>
            <w:webHidden/>
            <w:sz w:val="26"/>
            <w:szCs w:val="26"/>
          </w:rPr>
          <w:instrText xml:space="preserve"> PAGEREF _Toc216184875 \h </w:instrText>
        </w:r>
        <w:r w:rsidR="00DB0A78" w:rsidRPr="00DB0A78">
          <w:rPr>
            <w:noProof/>
            <w:webHidden/>
            <w:sz w:val="26"/>
            <w:szCs w:val="26"/>
          </w:rPr>
        </w:r>
        <w:r w:rsidR="00DB0A78" w:rsidRPr="00DB0A78">
          <w:rPr>
            <w:noProof/>
            <w:webHidden/>
            <w:sz w:val="26"/>
            <w:szCs w:val="26"/>
          </w:rPr>
          <w:fldChar w:fldCharType="separate"/>
        </w:r>
        <w:r w:rsidR="00DB0A78" w:rsidRPr="00DB0A78">
          <w:rPr>
            <w:noProof/>
            <w:webHidden/>
            <w:sz w:val="26"/>
            <w:szCs w:val="26"/>
          </w:rPr>
          <w:t>5</w:t>
        </w:r>
        <w:r w:rsidR="00DB0A78" w:rsidRPr="00DB0A78">
          <w:rPr>
            <w:noProof/>
            <w:webHidden/>
            <w:sz w:val="26"/>
            <w:szCs w:val="26"/>
          </w:rPr>
          <w:fldChar w:fldCharType="end"/>
        </w:r>
      </w:hyperlink>
    </w:p>
    <w:p w14:paraId="31A1BFD5" w14:textId="09DB34CA" w:rsidR="00DB0A78" w:rsidRPr="00DB0A78" w:rsidRDefault="00DB0A78" w:rsidP="00DB0A78">
      <w:pPr>
        <w:pStyle w:val="TableofFigures"/>
        <w:tabs>
          <w:tab w:val="right" w:pos="8777"/>
        </w:tabs>
        <w:spacing w:line="288" w:lineRule="auto"/>
        <w:rPr>
          <w:rFonts w:asciiTheme="minorHAnsi" w:eastAsiaTheme="minorEastAsia" w:hAnsiTheme="minorHAnsi" w:cstheme="minorBidi"/>
          <w:noProof/>
          <w:kern w:val="2"/>
          <w:sz w:val="26"/>
          <w:szCs w:val="26"/>
          <w14:ligatures w14:val="standardContextual"/>
        </w:rPr>
      </w:pPr>
      <w:hyperlink w:anchor="_Toc216184876" w:history="1">
        <w:r w:rsidRPr="00DB0A78">
          <w:rPr>
            <w:rStyle w:val="Hyperlink"/>
            <w:noProof/>
            <w:sz w:val="26"/>
            <w:szCs w:val="26"/>
          </w:rPr>
          <w:t>Hình 1.2</w:t>
        </w:r>
        <w:r w:rsidRPr="00DB0A78">
          <w:rPr>
            <w:rStyle w:val="Hyperlink"/>
            <w:noProof/>
            <w:sz w:val="26"/>
            <w:szCs w:val="26"/>
            <w:lang w:val="vi-VN"/>
          </w:rPr>
          <w:t>: Công dụng nổi bật của các loại omics</w:t>
        </w:r>
        <w:r w:rsidRPr="00DB0A78">
          <w:rPr>
            <w:noProof/>
            <w:webHidden/>
            <w:sz w:val="26"/>
            <w:szCs w:val="26"/>
          </w:rPr>
          <w:tab/>
        </w:r>
        <w:r w:rsidRPr="00DB0A78">
          <w:rPr>
            <w:noProof/>
            <w:webHidden/>
            <w:sz w:val="26"/>
            <w:szCs w:val="26"/>
          </w:rPr>
          <w:fldChar w:fldCharType="begin"/>
        </w:r>
        <w:r w:rsidRPr="00DB0A78">
          <w:rPr>
            <w:noProof/>
            <w:webHidden/>
            <w:sz w:val="26"/>
            <w:szCs w:val="26"/>
          </w:rPr>
          <w:instrText xml:space="preserve"> PAGEREF _Toc216184876 \h </w:instrText>
        </w:r>
        <w:r w:rsidRPr="00DB0A78">
          <w:rPr>
            <w:noProof/>
            <w:webHidden/>
            <w:sz w:val="26"/>
            <w:szCs w:val="26"/>
          </w:rPr>
        </w:r>
        <w:r w:rsidRPr="00DB0A78">
          <w:rPr>
            <w:noProof/>
            <w:webHidden/>
            <w:sz w:val="26"/>
            <w:szCs w:val="26"/>
          </w:rPr>
          <w:fldChar w:fldCharType="separate"/>
        </w:r>
        <w:r w:rsidRPr="00DB0A78">
          <w:rPr>
            <w:noProof/>
            <w:webHidden/>
            <w:sz w:val="26"/>
            <w:szCs w:val="26"/>
          </w:rPr>
          <w:t>8</w:t>
        </w:r>
        <w:r w:rsidRPr="00DB0A78">
          <w:rPr>
            <w:noProof/>
            <w:webHidden/>
            <w:sz w:val="26"/>
            <w:szCs w:val="26"/>
          </w:rPr>
          <w:fldChar w:fldCharType="end"/>
        </w:r>
      </w:hyperlink>
    </w:p>
    <w:p w14:paraId="25491FAE" w14:textId="37480A8C" w:rsidR="00DB0A78" w:rsidRPr="00DB0A78" w:rsidRDefault="00DB0A78" w:rsidP="00DB0A78">
      <w:pPr>
        <w:pStyle w:val="TableofFigures"/>
        <w:tabs>
          <w:tab w:val="right" w:pos="8777"/>
        </w:tabs>
        <w:spacing w:line="288" w:lineRule="auto"/>
        <w:rPr>
          <w:rFonts w:asciiTheme="minorHAnsi" w:eastAsiaTheme="minorEastAsia" w:hAnsiTheme="minorHAnsi" w:cstheme="minorBidi"/>
          <w:noProof/>
          <w:kern w:val="2"/>
          <w:sz w:val="26"/>
          <w:szCs w:val="26"/>
          <w14:ligatures w14:val="standardContextual"/>
        </w:rPr>
      </w:pPr>
      <w:hyperlink w:anchor="_Toc216184877" w:history="1">
        <w:r w:rsidRPr="00DB0A78">
          <w:rPr>
            <w:rStyle w:val="Hyperlink"/>
            <w:noProof/>
            <w:sz w:val="26"/>
            <w:szCs w:val="26"/>
          </w:rPr>
          <w:t>Hình 1.3</w:t>
        </w:r>
        <w:r w:rsidRPr="00DB0A78">
          <w:rPr>
            <w:rStyle w:val="Hyperlink"/>
            <w:noProof/>
            <w:sz w:val="26"/>
            <w:szCs w:val="26"/>
            <w:lang w:val="vi-VN"/>
          </w:rPr>
          <w:t>: Kiến trúc mô hình học có giám sát</w:t>
        </w:r>
        <w:r w:rsidRPr="00DB0A78">
          <w:rPr>
            <w:noProof/>
            <w:webHidden/>
            <w:sz w:val="26"/>
            <w:szCs w:val="26"/>
          </w:rPr>
          <w:tab/>
        </w:r>
        <w:r w:rsidRPr="00DB0A78">
          <w:rPr>
            <w:noProof/>
            <w:webHidden/>
            <w:sz w:val="26"/>
            <w:szCs w:val="26"/>
          </w:rPr>
          <w:fldChar w:fldCharType="begin"/>
        </w:r>
        <w:r w:rsidRPr="00DB0A78">
          <w:rPr>
            <w:noProof/>
            <w:webHidden/>
            <w:sz w:val="26"/>
            <w:szCs w:val="26"/>
          </w:rPr>
          <w:instrText xml:space="preserve"> PAGEREF _Toc216184877 \h </w:instrText>
        </w:r>
        <w:r w:rsidRPr="00DB0A78">
          <w:rPr>
            <w:noProof/>
            <w:webHidden/>
            <w:sz w:val="26"/>
            <w:szCs w:val="26"/>
          </w:rPr>
        </w:r>
        <w:r w:rsidRPr="00DB0A78">
          <w:rPr>
            <w:noProof/>
            <w:webHidden/>
            <w:sz w:val="26"/>
            <w:szCs w:val="26"/>
          </w:rPr>
          <w:fldChar w:fldCharType="separate"/>
        </w:r>
        <w:r w:rsidRPr="00DB0A78">
          <w:rPr>
            <w:noProof/>
            <w:webHidden/>
            <w:sz w:val="26"/>
            <w:szCs w:val="26"/>
          </w:rPr>
          <w:t>9</w:t>
        </w:r>
        <w:r w:rsidRPr="00DB0A78">
          <w:rPr>
            <w:noProof/>
            <w:webHidden/>
            <w:sz w:val="26"/>
            <w:szCs w:val="26"/>
          </w:rPr>
          <w:fldChar w:fldCharType="end"/>
        </w:r>
      </w:hyperlink>
    </w:p>
    <w:p w14:paraId="01510CC3" w14:textId="055AAB0E" w:rsidR="00DB0A78" w:rsidRPr="00DB0A78" w:rsidRDefault="00DB0A78" w:rsidP="00DB0A78">
      <w:pPr>
        <w:pStyle w:val="TableofFigures"/>
        <w:tabs>
          <w:tab w:val="right" w:pos="8777"/>
        </w:tabs>
        <w:spacing w:line="288" w:lineRule="auto"/>
        <w:rPr>
          <w:rFonts w:asciiTheme="minorHAnsi" w:eastAsiaTheme="minorEastAsia" w:hAnsiTheme="minorHAnsi" w:cstheme="minorBidi"/>
          <w:noProof/>
          <w:kern w:val="2"/>
          <w:sz w:val="26"/>
          <w:szCs w:val="26"/>
          <w14:ligatures w14:val="standardContextual"/>
        </w:rPr>
      </w:pPr>
      <w:hyperlink w:anchor="_Toc216184878" w:history="1">
        <w:r w:rsidRPr="00DB0A78">
          <w:rPr>
            <w:rStyle w:val="Hyperlink"/>
            <w:noProof/>
            <w:sz w:val="26"/>
            <w:szCs w:val="26"/>
          </w:rPr>
          <w:t>Hình 1.4</w:t>
        </w:r>
        <w:r w:rsidRPr="00DB0A78">
          <w:rPr>
            <w:rStyle w:val="Hyperlink"/>
            <w:noProof/>
            <w:sz w:val="26"/>
            <w:szCs w:val="26"/>
            <w:lang w:val="vi-VN"/>
          </w:rPr>
          <w:t>: Kiến trúc mô hình học không giám sát</w:t>
        </w:r>
        <w:r w:rsidRPr="00DB0A78">
          <w:rPr>
            <w:noProof/>
            <w:webHidden/>
            <w:sz w:val="26"/>
            <w:szCs w:val="26"/>
          </w:rPr>
          <w:tab/>
        </w:r>
        <w:r w:rsidRPr="00DB0A78">
          <w:rPr>
            <w:noProof/>
            <w:webHidden/>
            <w:sz w:val="26"/>
            <w:szCs w:val="26"/>
          </w:rPr>
          <w:fldChar w:fldCharType="begin"/>
        </w:r>
        <w:r w:rsidRPr="00DB0A78">
          <w:rPr>
            <w:noProof/>
            <w:webHidden/>
            <w:sz w:val="26"/>
            <w:szCs w:val="26"/>
          </w:rPr>
          <w:instrText xml:space="preserve"> PAGEREF _Toc216184878 \h </w:instrText>
        </w:r>
        <w:r w:rsidRPr="00DB0A78">
          <w:rPr>
            <w:noProof/>
            <w:webHidden/>
            <w:sz w:val="26"/>
            <w:szCs w:val="26"/>
          </w:rPr>
        </w:r>
        <w:r w:rsidRPr="00DB0A78">
          <w:rPr>
            <w:noProof/>
            <w:webHidden/>
            <w:sz w:val="26"/>
            <w:szCs w:val="26"/>
          </w:rPr>
          <w:fldChar w:fldCharType="separate"/>
        </w:r>
        <w:r w:rsidRPr="00DB0A78">
          <w:rPr>
            <w:noProof/>
            <w:webHidden/>
            <w:sz w:val="26"/>
            <w:szCs w:val="26"/>
          </w:rPr>
          <w:t>10</w:t>
        </w:r>
        <w:r w:rsidRPr="00DB0A78">
          <w:rPr>
            <w:noProof/>
            <w:webHidden/>
            <w:sz w:val="26"/>
            <w:szCs w:val="26"/>
          </w:rPr>
          <w:fldChar w:fldCharType="end"/>
        </w:r>
      </w:hyperlink>
    </w:p>
    <w:p w14:paraId="1D63514F" w14:textId="585FA5D5" w:rsidR="00DB0A78" w:rsidRPr="00DB0A78" w:rsidRDefault="00DB0A78" w:rsidP="00DB0A78">
      <w:pPr>
        <w:pStyle w:val="TableofFigures"/>
        <w:tabs>
          <w:tab w:val="right" w:pos="8777"/>
        </w:tabs>
        <w:spacing w:line="288" w:lineRule="auto"/>
        <w:rPr>
          <w:rFonts w:asciiTheme="minorHAnsi" w:eastAsiaTheme="minorEastAsia" w:hAnsiTheme="minorHAnsi" w:cstheme="minorBidi"/>
          <w:noProof/>
          <w:kern w:val="2"/>
          <w:sz w:val="26"/>
          <w:szCs w:val="26"/>
          <w14:ligatures w14:val="standardContextual"/>
        </w:rPr>
      </w:pPr>
      <w:hyperlink w:anchor="_Toc216184879" w:history="1">
        <w:r w:rsidRPr="00DB0A78">
          <w:rPr>
            <w:rStyle w:val="Hyperlink"/>
            <w:noProof/>
            <w:sz w:val="26"/>
            <w:szCs w:val="26"/>
          </w:rPr>
          <w:t>Hình 1.5</w:t>
        </w:r>
        <w:r w:rsidRPr="00DB0A78">
          <w:rPr>
            <w:rStyle w:val="Hyperlink"/>
            <w:noProof/>
            <w:sz w:val="26"/>
            <w:szCs w:val="26"/>
            <w:lang w:val="vi-VN"/>
          </w:rPr>
          <w:t>: Mô hình học biểu diễn trên đồ thị</w:t>
        </w:r>
        <w:r w:rsidRPr="00DB0A78">
          <w:rPr>
            <w:noProof/>
            <w:webHidden/>
            <w:sz w:val="26"/>
            <w:szCs w:val="26"/>
          </w:rPr>
          <w:tab/>
        </w:r>
        <w:r w:rsidRPr="00DB0A78">
          <w:rPr>
            <w:noProof/>
            <w:webHidden/>
            <w:sz w:val="26"/>
            <w:szCs w:val="26"/>
          </w:rPr>
          <w:fldChar w:fldCharType="begin"/>
        </w:r>
        <w:r w:rsidRPr="00DB0A78">
          <w:rPr>
            <w:noProof/>
            <w:webHidden/>
            <w:sz w:val="26"/>
            <w:szCs w:val="26"/>
          </w:rPr>
          <w:instrText xml:space="preserve"> PAGEREF _Toc216184879 \h </w:instrText>
        </w:r>
        <w:r w:rsidRPr="00DB0A78">
          <w:rPr>
            <w:noProof/>
            <w:webHidden/>
            <w:sz w:val="26"/>
            <w:szCs w:val="26"/>
          </w:rPr>
        </w:r>
        <w:r w:rsidRPr="00DB0A78">
          <w:rPr>
            <w:noProof/>
            <w:webHidden/>
            <w:sz w:val="26"/>
            <w:szCs w:val="26"/>
          </w:rPr>
          <w:fldChar w:fldCharType="separate"/>
        </w:r>
        <w:r w:rsidRPr="00DB0A78">
          <w:rPr>
            <w:noProof/>
            <w:webHidden/>
            <w:sz w:val="26"/>
            <w:szCs w:val="26"/>
          </w:rPr>
          <w:t>12</w:t>
        </w:r>
        <w:r w:rsidRPr="00DB0A78">
          <w:rPr>
            <w:noProof/>
            <w:webHidden/>
            <w:sz w:val="26"/>
            <w:szCs w:val="26"/>
          </w:rPr>
          <w:fldChar w:fldCharType="end"/>
        </w:r>
      </w:hyperlink>
    </w:p>
    <w:p w14:paraId="06330D95" w14:textId="3C12D8EA" w:rsidR="00DB0A78" w:rsidRPr="00DB0A78" w:rsidRDefault="00DB0A78" w:rsidP="00DB0A78">
      <w:pPr>
        <w:pStyle w:val="TableofFigures"/>
        <w:tabs>
          <w:tab w:val="right" w:pos="8777"/>
        </w:tabs>
        <w:spacing w:line="288" w:lineRule="auto"/>
        <w:rPr>
          <w:rFonts w:asciiTheme="minorHAnsi" w:eastAsiaTheme="minorEastAsia" w:hAnsiTheme="minorHAnsi" w:cstheme="minorBidi"/>
          <w:noProof/>
          <w:kern w:val="2"/>
          <w:sz w:val="26"/>
          <w:szCs w:val="26"/>
          <w14:ligatures w14:val="standardContextual"/>
        </w:rPr>
      </w:pPr>
      <w:hyperlink w:anchor="_Toc216184880" w:history="1">
        <w:r w:rsidRPr="00DB0A78">
          <w:rPr>
            <w:rStyle w:val="Hyperlink"/>
            <w:noProof/>
            <w:sz w:val="26"/>
            <w:szCs w:val="26"/>
          </w:rPr>
          <w:t>Hình 1.6</w:t>
        </w:r>
        <w:r w:rsidRPr="00DB0A78">
          <w:rPr>
            <w:rStyle w:val="Hyperlink"/>
            <w:noProof/>
            <w:sz w:val="26"/>
            <w:szCs w:val="26"/>
            <w:lang w:val="vi-VN"/>
          </w:rPr>
          <w:t>: Kiến trúc của các mô hình đồ thị hiện đại</w:t>
        </w:r>
        <w:r w:rsidRPr="00DB0A78">
          <w:rPr>
            <w:noProof/>
            <w:webHidden/>
            <w:sz w:val="26"/>
            <w:szCs w:val="26"/>
          </w:rPr>
          <w:tab/>
        </w:r>
        <w:r w:rsidRPr="00DB0A78">
          <w:rPr>
            <w:noProof/>
            <w:webHidden/>
            <w:sz w:val="26"/>
            <w:szCs w:val="26"/>
          </w:rPr>
          <w:fldChar w:fldCharType="begin"/>
        </w:r>
        <w:r w:rsidRPr="00DB0A78">
          <w:rPr>
            <w:noProof/>
            <w:webHidden/>
            <w:sz w:val="26"/>
            <w:szCs w:val="26"/>
          </w:rPr>
          <w:instrText xml:space="preserve"> PAGEREF _Toc216184880 \h </w:instrText>
        </w:r>
        <w:r w:rsidRPr="00DB0A78">
          <w:rPr>
            <w:noProof/>
            <w:webHidden/>
            <w:sz w:val="26"/>
            <w:szCs w:val="26"/>
          </w:rPr>
        </w:r>
        <w:r w:rsidRPr="00DB0A78">
          <w:rPr>
            <w:noProof/>
            <w:webHidden/>
            <w:sz w:val="26"/>
            <w:szCs w:val="26"/>
          </w:rPr>
          <w:fldChar w:fldCharType="separate"/>
        </w:r>
        <w:r w:rsidRPr="00DB0A78">
          <w:rPr>
            <w:noProof/>
            <w:webHidden/>
            <w:sz w:val="26"/>
            <w:szCs w:val="26"/>
          </w:rPr>
          <w:t>13</w:t>
        </w:r>
        <w:r w:rsidRPr="00DB0A78">
          <w:rPr>
            <w:noProof/>
            <w:webHidden/>
            <w:sz w:val="26"/>
            <w:szCs w:val="26"/>
          </w:rPr>
          <w:fldChar w:fldCharType="end"/>
        </w:r>
      </w:hyperlink>
    </w:p>
    <w:p w14:paraId="6F9CCFDA" w14:textId="52EE6384" w:rsidR="00DB0A78" w:rsidRDefault="00DB0A78" w:rsidP="00DB0A78">
      <w:pPr>
        <w:pStyle w:val="TableofFigures"/>
        <w:tabs>
          <w:tab w:val="right" w:pos="8777"/>
        </w:tabs>
        <w:spacing w:line="288" w:lineRule="auto"/>
        <w:rPr>
          <w:rFonts w:asciiTheme="minorHAnsi" w:eastAsiaTheme="minorEastAsia" w:hAnsiTheme="minorHAnsi" w:cstheme="minorBidi"/>
          <w:noProof/>
          <w:kern w:val="2"/>
          <w14:ligatures w14:val="standardContextual"/>
        </w:rPr>
      </w:pPr>
      <w:hyperlink w:anchor="_Toc216184881" w:history="1">
        <w:r w:rsidRPr="00DB0A78">
          <w:rPr>
            <w:rStyle w:val="Hyperlink"/>
            <w:noProof/>
            <w:sz w:val="26"/>
            <w:szCs w:val="26"/>
          </w:rPr>
          <w:t>Hình 1.7</w:t>
        </w:r>
        <w:r w:rsidRPr="00DB0A78">
          <w:rPr>
            <w:rStyle w:val="Hyperlink"/>
            <w:noProof/>
            <w:sz w:val="26"/>
            <w:szCs w:val="26"/>
            <w:lang w:val="vi-VN"/>
          </w:rPr>
          <w:t>: GAT gán các trọng số khác nhau cho các nút lân cận khác nhau</w:t>
        </w:r>
        <w:r w:rsidRPr="00DB0A78">
          <w:rPr>
            <w:noProof/>
            <w:webHidden/>
            <w:sz w:val="26"/>
            <w:szCs w:val="26"/>
          </w:rPr>
          <w:tab/>
        </w:r>
        <w:r w:rsidRPr="00DB0A78">
          <w:rPr>
            <w:noProof/>
            <w:webHidden/>
            <w:sz w:val="26"/>
            <w:szCs w:val="26"/>
          </w:rPr>
          <w:fldChar w:fldCharType="begin"/>
        </w:r>
        <w:r w:rsidRPr="00DB0A78">
          <w:rPr>
            <w:noProof/>
            <w:webHidden/>
            <w:sz w:val="26"/>
            <w:szCs w:val="26"/>
          </w:rPr>
          <w:instrText xml:space="preserve"> PAGEREF _Toc216184881 \h </w:instrText>
        </w:r>
        <w:r w:rsidRPr="00DB0A78">
          <w:rPr>
            <w:noProof/>
            <w:webHidden/>
            <w:sz w:val="26"/>
            <w:szCs w:val="26"/>
          </w:rPr>
        </w:r>
        <w:r w:rsidRPr="00DB0A78">
          <w:rPr>
            <w:noProof/>
            <w:webHidden/>
            <w:sz w:val="26"/>
            <w:szCs w:val="26"/>
          </w:rPr>
          <w:fldChar w:fldCharType="separate"/>
        </w:r>
        <w:r w:rsidRPr="00DB0A78">
          <w:rPr>
            <w:noProof/>
            <w:webHidden/>
            <w:sz w:val="26"/>
            <w:szCs w:val="26"/>
          </w:rPr>
          <w:t>13</w:t>
        </w:r>
        <w:r w:rsidRPr="00DB0A78">
          <w:rPr>
            <w:noProof/>
            <w:webHidden/>
            <w:sz w:val="26"/>
            <w:szCs w:val="26"/>
          </w:rPr>
          <w:fldChar w:fldCharType="end"/>
        </w:r>
      </w:hyperlink>
    </w:p>
    <w:p w14:paraId="190E79CC" w14:textId="6DDEC1A9" w:rsidR="00A75C16" w:rsidRPr="0051022D" w:rsidRDefault="00FA131D" w:rsidP="0051022D">
      <w:pPr>
        <w:tabs>
          <w:tab w:val="left" w:pos="867"/>
        </w:tabs>
        <w:spacing w:line="288" w:lineRule="auto"/>
        <w:rPr>
          <w:bCs/>
          <w:noProof/>
          <w:sz w:val="26"/>
          <w:szCs w:val="26"/>
        </w:rPr>
      </w:pPr>
      <w:r w:rsidRPr="0051022D">
        <w:rPr>
          <w:bCs/>
          <w:sz w:val="26"/>
          <w:szCs w:val="26"/>
        </w:rPr>
        <w:fldChar w:fldCharType="end"/>
      </w:r>
      <w:r w:rsidRPr="0051022D">
        <w:rPr>
          <w:bCs/>
          <w:sz w:val="26"/>
          <w:szCs w:val="26"/>
        </w:rPr>
        <w:fldChar w:fldCharType="begin"/>
      </w:r>
      <w:r w:rsidRPr="0051022D">
        <w:rPr>
          <w:bCs/>
          <w:sz w:val="26"/>
          <w:szCs w:val="26"/>
        </w:rPr>
        <w:instrText xml:space="preserve"> TOC \h \z \c "Hình 2." </w:instrText>
      </w:r>
      <w:r w:rsidRPr="0051022D">
        <w:rPr>
          <w:bCs/>
          <w:sz w:val="26"/>
          <w:szCs w:val="26"/>
        </w:rPr>
        <w:fldChar w:fldCharType="separate"/>
      </w:r>
    </w:p>
    <w:p w14:paraId="5B635290" w14:textId="642F12FA"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0" w:history="1">
        <w:r w:rsidRPr="0051022D">
          <w:rPr>
            <w:rStyle w:val="Hyperlink"/>
            <w:bCs/>
            <w:noProof/>
            <w:sz w:val="26"/>
            <w:szCs w:val="26"/>
          </w:rPr>
          <w:t>Hình 2.1</w:t>
        </w:r>
        <w:r w:rsidRPr="0051022D">
          <w:rPr>
            <w:rStyle w:val="Hyperlink"/>
            <w:bCs/>
            <w:noProof/>
            <w:sz w:val="26"/>
            <w:szCs w:val="26"/>
            <w:lang w:val="vi-VN"/>
          </w:rPr>
          <w:t>: Tổng quan của một mô hình omicsGAT</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_Toc216184630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23</w:t>
        </w:r>
        <w:r w:rsidRPr="0051022D">
          <w:rPr>
            <w:bCs/>
            <w:noProof/>
            <w:webHidden/>
            <w:sz w:val="26"/>
            <w:szCs w:val="26"/>
          </w:rPr>
          <w:fldChar w:fldCharType="end"/>
        </w:r>
      </w:hyperlink>
    </w:p>
    <w:p w14:paraId="0C6334C9" w14:textId="4C10911E"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1" w:history="1">
        <w:r w:rsidRPr="0051022D">
          <w:rPr>
            <w:rStyle w:val="Hyperlink"/>
            <w:bCs/>
            <w:noProof/>
            <w:sz w:val="26"/>
            <w:szCs w:val="26"/>
          </w:rPr>
          <w:t>Hình 2.2</w:t>
        </w:r>
        <w:r w:rsidRPr="0051022D">
          <w:rPr>
            <w:rStyle w:val="Hyperlink"/>
            <w:bCs/>
            <w:noProof/>
            <w:sz w:val="26"/>
            <w:szCs w:val="26"/>
            <w:lang w:val="vi-VN"/>
          </w:rPr>
          <w:t>: Quá trình xử lý dữ liệu đầu vào</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_Toc216184631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24</w:t>
        </w:r>
        <w:r w:rsidRPr="0051022D">
          <w:rPr>
            <w:bCs/>
            <w:noProof/>
            <w:webHidden/>
            <w:sz w:val="26"/>
            <w:szCs w:val="26"/>
          </w:rPr>
          <w:fldChar w:fldCharType="end"/>
        </w:r>
      </w:hyperlink>
    </w:p>
    <w:p w14:paraId="54ECA7A9" w14:textId="26D9F23B"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2" w:history="1">
        <w:r w:rsidRPr="0051022D">
          <w:rPr>
            <w:rStyle w:val="Hyperlink"/>
            <w:bCs/>
            <w:noProof/>
            <w:sz w:val="26"/>
            <w:szCs w:val="26"/>
          </w:rPr>
          <w:t>Hình 2.3</w:t>
        </w:r>
        <w:r w:rsidRPr="0051022D">
          <w:rPr>
            <w:rStyle w:val="Hyperlink"/>
            <w:bCs/>
            <w:noProof/>
            <w:sz w:val="26"/>
            <w:szCs w:val="26"/>
            <w:lang w:val="vi-VN"/>
          </w:rPr>
          <w:t>: Quan hệ giữa các nút dựa trên trọng số</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_Toc216184632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27</w:t>
        </w:r>
        <w:r w:rsidRPr="0051022D">
          <w:rPr>
            <w:bCs/>
            <w:noProof/>
            <w:webHidden/>
            <w:sz w:val="26"/>
            <w:szCs w:val="26"/>
          </w:rPr>
          <w:fldChar w:fldCharType="end"/>
        </w:r>
      </w:hyperlink>
    </w:p>
    <w:p w14:paraId="15E8D16B" w14:textId="1DA38529"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3" w:history="1">
        <w:r w:rsidRPr="0051022D">
          <w:rPr>
            <w:rStyle w:val="Hyperlink"/>
            <w:bCs/>
            <w:noProof/>
            <w:sz w:val="26"/>
            <w:szCs w:val="26"/>
          </w:rPr>
          <w:t>Hình 2.4</w:t>
        </w:r>
        <w:r w:rsidRPr="0051022D">
          <w:rPr>
            <w:rStyle w:val="Hyperlink"/>
            <w:bCs/>
            <w:noProof/>
            <w:sz w:val="26"/>
            <w:szCs w:val="26"/>
            <w:lang w:val="vi-VN"/>
          </w:rPr>
          <w:t>: Dữ liệu đầu ra được sử dụng để phân loại</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_Toc216184633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29</w:t>
        </w:r>
        <w:r w:rsidRPr="0051022D">
          <w:rPr>
            <w:bCs/>
            <w:noProof/>
            <w:webHidden/>
            <w:sz w:val="26"/>
            <w:szCs w:val="26"/>
          </w:rPr>
          <w:fldChar w:fldCharType="end"/>
        </w:r>
      </w:hyperlink>
    </w:p>
    <w:p w14:paraId="1FB6B33D" w14:textId="791056BB"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4" w:history="1">
        <w:r w:rsidRPr="0051022D">
          <w:rPr>
            <w:rStyle w:val="Hyperlink"/>
            <w:bCs/>
            <w:noProof/>
            <w:sz w:val="26"/>
            <w:szCs w:val="26"/>
          </w:rPr>
          <w:t>Hình 2.5</w:t>
        </w:r>
        <w:r w:rsidRPr="0051022D">
          <w:rPr>
            <w:rStyle w:val="Hyperlink"/>
            <w:bCs/>
            <w:noProof/>
            <w:sz w:val="26"/>
            <w:szCs w:val="26"/>
            <w:lang w:val="vi-VN"/>
          </w:rPr>
          <w:t>: Sơ đồ phân cụm / phân nhóm</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_Toc216184634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31</w:t>
        </w:r>
        <w:r w:rsidRPr="0051022D">
          <w:rPr>
            <w:bCs/>
            <w:noProof/>
            <w:webHidden/>
            <w:sz w:val="26"/>
            <w:szCs w:val="26"/>
          </w:rPr>
          <w:fldChar w:fldCharType="end"/>
        </w:r>
      </w:hyperlink>
    </w:p>
    <w:p w14:paraId="3F06FBEF" w14:textId="537A2F23"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5" w:history="1">
        <w:r w:rsidRPr="0051022D">
          <w:rPr>
            <w:rStyle w:val="Hyperlink"/>
            <w:bCs/>
            <w:noProof/>
            <w:sz w:val="26"/>
            <w:szCs w:val="26"/>
          </w:rPr>
          <w:t>Hình 2.6</w:t>
        </w:r>
        <w:r w:rsidRPr="0051022D">
          <w:rPr>
            <w:rStyle w:val="Hyperlink"/>
            <w:bCs/>
            <w:noProof/>
            <w:sz w:val="26"/>
            <w:szCs w:val="26"/>
            <w:lang w:val="vi-VN"/>
          </w:rPr>
          <w:t>: Sơ đồ phân nhóm ung thư bằng mô hình omicsGAT</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_Toc216184635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32</w:t>
        </w:r>
        <w:r w:rsidRPr="0051022D">
          <w:rPr>
            <w:bCs/>
            <w:noProof/>
            <w:webHidden/>
            <w:sz w:val="26"/>
            <w:szCs w:val="26"/>
          </w:rPr>
          <w:fldChar w:fldCharType="end"/>
        </w:r>
      </w:hyperlink>
    </w:p>
    <w:p w14:paraId="09FBD253" w14:textId="74760643"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6" w:history="1">
        <w:r w:rsidRPr="0051022D">
          <w:rPr>
            <w:rStyle w:val="Hyperlink"/>
            <w:bCs/>
            <w:noProof/>
            <w:sz w:val="26"/>
            <w:szCs w:val="26"/>
          </w:rPr>
          <w:t>Hình 2.7</w:t>
        </w:r>
        <w:r w:rsidRPr="0051022D">
          <w:rPr>
            <w:rStyle w:val="Hyperlink"/>
            <w:bCs/>
            <w:noProof/>
            <w:sz w:val="26"/>
            <w:szCs w:val="26"/>
            <w:lang w:val="vi-VN"/>
          </w:rPr>
          <w:t>: Phân cụm omicsGAT bằng Clustering</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_Toc216184636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34</w:t>
        </w:r>
        <w:r w:rsidRPr="0051022D">
          <w:rPr>
            <w:bCs/>
            <w:noProof/>
            <w:webHidden/>
            <w:sz w:val="26"/>
            <w:szCs w:val="26"/>
          </w:rPr>
          <w:fldChar w:fldCharType="end"/>
        </w:r>
      </w:hyperlink>
    </w:p>
    <w:p w14:paraId="1CC06D1B" w14:textId="695A5228"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7" w:history="1">
        <w:r w:rsidRPr="0051022D">
          <w:rPr>
            <w:rStyle w:val="Hyperlink"/>
            <w:bCs/>
            <w:noProof/>
            <w:sz w:val="26"/>
            <w:szCs w:val="26"/>
          </w:rPr>
          <w:t>Hình 2.8</w:t>
        </w:r>
        <w:r w:rsidRPr="0051022D">
          <w:rPr>
            <w:rStyle w:val="Hyperlink"/>
            <w:bCs/>
            <w:noProof/>
            <w:sz w:val="26"/>
            <w:szCs w:val="26"/>
            <w:lang w:val="vi-VN"/>
          </w:rPr>
          <w:t>: Kết quả phân cụm dựa vào Embedding đầu ra từ Encoder</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_Toc216184637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35</w:t>
        </w:r>
        <w:r w:rsidRPr="0051022D">
          <w:rPr>
            <w:bCs/>
            <w:noProof/>
            <w:webHidden/>
            <w:sz w:val="26"/>
            <w:szCs w:val="26"/>
          </w:rPr>
          <w:fldChar w:fldCharType="end"/>
        </w:r>
      </w:hyperlink>
    </w:p>
    <w:p w14:paraId="1D266C11" w14:textId="5593F8D9" w:rsidR="00A75C16" w:rsidRPr="0051022D" w:rsidRDefault="00A75C16"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38" w:history="1">
        <w:r w:rsidRPr="0051022D">
          <w:rPr>
            <w:rStyle w:val="Hyperlink"/>
            <w:bCs/>
            <w:noProof/>
            <w:sz w:val="26"/>
            <w:szCs w:val="26"/>
          </w:rPr>
          <w:t>Hình 2.9</w:t>
        </w:r>
        <w:r w:rsidRPr="0051022D">
          <w:rPr>
            <w:rStyle w:val="Hyperlink"/>
            <w:bCs/>
            <w:noProof/>
            <w:sz w:val="26"/>
            <w:szCs w:val="26"/>
            <w:lang w:val="vi-VN"/>
          </w:rPr>
          <w:t>: Ví dụ về một giao diện hiển thị trực quan kết quả</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_Toc216184638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38</w:t>
        </w:r>
        <w:r w:rsidRPr="0051022D">
          <w:rPr>
            <w:bCs/>
            <w:noProof/>
            <w:webHidden/>
            <w:sz w:val="26"/>
            <w:szCs w:val="26"/>
          </w:rPr>
          <w:fldChar w:fldCharType="end"/>
        </w:r>
      </w:hyperlink>
    </w:p>
    <w:p w14:paraId="67C8A44F" w14:textId="77777777" w:rsidR="0051022D" w:rsidRPr="0051022D" w:rsidRDefault="00FA131D" w:rsidP="0051022D">
      <w:pPr>
        <w:spacing w:line="288" w:lineRule="auto"/>
        <w:rPr>
          <w:bCs/>
          <w:noProof/>
          <w:sz w:val="26"/>
          <w:szCs w:val="26"/>
        </w:rPr>
      </w:pPr>
      <w:r w:rsidRPr="0051022D">
        <w:rPr>
          <w:bCs/>
          <w:sz w:val="26"/>
          <w:szCs w:val="26"/>
        </w:rPr>
        <w:fldChar w:fldCharType="end"/>
      </w:r>
      <w:r w:rsidR="00ED7CCB" w:rsidRPr="0051022D">
        <w:rPr>
          <w:bCs/>
          <w:sz w:val="26"/>
          <w:szCs w:val="26"/>
        </w:rPr>
        <w:fldChar w:fldCharType="begin"/>
      </w:r>
      <w:r w:rsidR="00ED7CCB" w:rsidRPr="0051022D">
        <w:rPr>
          <w:bCs/>
          <w:sz w:val="26"/>
          <w:szCs w:val="26"/>
        </w:rPr>
        <w:instrText xml:space="preserve"> TOC \h \z \c "Hình 3." </w:instrText>
      </w:r>
      <w:r w:rsidR="00ED7CCB" w:rsidRPr="0051022D">
        <w:rPr>
          <w:bCs/>
          <w:sz w:val="26"/>
          <w:szCs w:val="26"/>
        </w:rPr>
        <w:fldChar w:fldCharType="separate"/>
      </w:r>
    </w:p>
    <w:p w14:paraId="175463DC" w14:textId="299BB088"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1" w:history="1">
        <w:r w:rsidRPr="0051022D">
          <w:rPr>
            <w:rStyle w:val="Hyperlink"/>
            <w:bCs/>
            <w:noProof/>
            <w:sz w:val="26"/>
            <w:szCs w:val="26"/>
          </w:rPr>
          <w:t>Hình 3.3</w:t>
        </w:r>
        <w:r w:rsidRPr="0051022D">
          <w:rPr>
            <w:rStyle w:val="Hyperlink"/>
            <w:bCs/>
            <w:noProof/>
            <w:sz w:val="26"/>
            <w:szCs w:val="26"/>
            <w:lang w:val="vi-VN"/>
          </w:rPr>
          <w:t>: Code loại bỏ các gene không hợp lệ</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_Toc216184681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40</w:t>
        </w:r>
        <w:r w:rsidRPr="0051022D">
          <w:rPr>
            <w:bCs/>
            <w:noProof/>
            <w:webHidden/>
            <w:sz w:val="26"/>
            <w:szCs w:val="26"/>
          </w:rPr>
          <w:fldChar w:fldCharType="end"/>
        </w:r>
      </w:hyperlink>
    </w:p>
    <w:p w14:paraId="1B87BDC0" w14:textId="4D075060"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2" w:history="1">
        <w:r w:rsidRPr="0051022D">
          <w:rPr>
            <w:rStyle w:val="Hyperlink"/>
            <w:bCs/>
            <w:noProof/>
            <w:sz w:val="26"/>
            <w:szCs w:val="26"/>
          </w:rPr>
          <w:t>Hình 3.4</w:t>
        </w:r>
        <w:r w:rsidRPr="0051022D">
          <w:rPr>
            <w:rStyle w:val="Hyperlink"/>
            <w:bCs/>
            <w:noProof/>
            <w:sz w:val="26"/>
            <w:szCs w:val="26"/>
            <w:lang w:val="vi-VN"/>
          </w:rPr>
          <w:t>: Code chuẩn hoá dữ liệu cho RNA-seq</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_Toc216184682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41</w:t>
        </w:r>
        <w:r w:rsidRPr="0051022D">
          <w:rPr>
            <w:bCs/>
            <w:noProof/>
            <w:webHidden/>
            <w:sz w:val="26"/>
            <w:szCs w:val="26"/>
          </w:rPr>
          <w:fldChar w:fldCharType="end"/>
        </w:r>
      </w:hyperlink>
    </w:p>
    <w:p w14:paraId="41872586" w14:textId="0F0AE26F"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3" w:history="1">
        <w:r w:rsidRPr="0051022D">
          <w:rPr>
            <w:rStyle w:val="Hyperlink"/>
            <w:bCs/>
            <w:noProof/>
            <w:sz w:val="26"/>
            <w:szCs w:val="26"/>
          </w:rPr>
          <w:t>Hình 3.5</w:t>
        </w:r>
        <w:r w:rsidRPr="0051022D">
          <w:rPr>
            <w:rStyle w:val="Hyperlink"/>
            <w:bCs/>
            <w:noProof/>
            <w:sz w:val="26"/>
            <w:szCs w:val="26"/>
            <w:lang w:val="vi-VN"/>
          </w:rPr>
          <w:t>: Code chuẩn hoá dữ liệu cho Methylation</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_Toc216184683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41</w:t>
        </w:r>
        <w:r w:rsidRPr="0051022D">
          <w:rPr>
            <w:bCs/>
            <w:noProof/>
            <w:webHidden/>
            <w:sz w:val="26"/>
            <w:szCs w:val="26"/>
          </w:rPr>
          <w:fldChar w:fldCharType="end"/>
        </w:r>
      </w:hyperlink>
    </w:p>
    <w:p w14:paraId="78B7570C" w14:textId="450DA633"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4" w:history="1">
        <w:r w:rsidRPr="0051022D">
          <w:rPr>
            <w:rStyle w:val="Hyperlink"/>
            <w:bCs/>
            <w:noProof/>
            <w:sz w:val="26"/>
            <w:szCs w:val="26"/>
          </w:rPr>
          <w:t>Hình 3.6</w:t>
        </w:r>
        <w:r w:rsidRPr="0051022D">
          <w:rPr>
            <w:rStyle w:val="Hyperlink"/>
            <w:bCs/>
            <w:noProof/>
            <w:sz w:val="26"/>
            <w:szCs w:val="26"/>
            <w:lang w:val="vi-VN"/>
          </w:rPr>
          <w:t>: Code chuẩn hoá dữ liệu cho CNV</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_Toc216184684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41</w:t>
        </w:r>
        <w:r w:rsidRPr="0051022D">
          <w:rPr>
            <w:bCs/>
            <w:noProof/>
            <w:webHidden/>
            <w:sz w:val="26"/>
            <w:szCs w:val="26"/>
          </w:rPr>
          <w:fldChar w:fldCharType="end"/>
        </w:r>
      </w:hyperlink>
    </w:p>
    <w:p w14:paraId="2C93719B" w14:textId="1EB1A46A"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5" w:history="1">
        <w:r w:rsidRPr="0051022D">
          <w:rPr>
            <w:rStyle w:val="Hyperlink"/>
            <w:bCs/>
            <w:noProof/>
            <w:sz w:val="26"/>
            <w:szCs w:val="26"/>
          </w:rPr>
          <w:t>Hình 3.7</w:t>
        </w:r>
        <w:r w:rsidRPr="0051022D">
          <w:rPr>
            <w:rStyle w:val="Hyperlink"/>
            <w:bCs/>
            <w:noProof/>
            <w:sz w:val="26"/>
            <w:szCs w:val="26"/>
            <w:lang w:val="vi-VN"/>
          </w:rPr>
          <w:t>: Code xuất file input</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_Toc216184685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42</w:t>
        </w:r>
        <w:r w:rsidRPr="0051022D">
          <w:rPr>
            <w:bCs/>
            <w:noProof/>
            <w:webHidden/>
            <w:sz w:val="26"/>
            <w:szCs w:val="26"/>
          </w:rPr>
          <w:fldChar w:fldCharType="end"/>
        </w:r>
      </w:hyperlink>
    </w:p>
    <w:p w14:paraId="2F79FFBB" w14:textId="4E96B657"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6" w:history="1">
        <w:r w:rsidRPr="0051022D">
          <w:rPr>
            <w:rStyle w:val="Hyperlink"/>
            <w:bCs/>
            <w:noProof/>
            <w:sz w:val="26"/>
            <w:szCs w:val="26"/>
          </w:rPr>
          <w:t>Hình 3.8</w:t>
        </w:r>
        <w:r w:rsidRPr="0051022D">
          <w:rPr>
            <w:rStyle w:val="Hyperlink"/>
            <w:bCs/>
            <w:noProof/>
            <w:sz w:val="26"/>
            <w:szCs w:val="26"/>
            <w:lang w:val="vi-VN"/>
          </w:rPr>
          <w:t>: Workflow của ứng dụng mô phỏng</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_Toc216184686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42</w:t>
        </w:r>
        <w:r w:rsidRPr="0051022D">
          <w:rPr>
            <w:bCs/>
            <w:noProof/>
            <w:webHidden/>
            <w:sz w:val="26"/>
            <w:szCs w:val="26"/>
          </w:rPr>
          <w:fldChar w:fldCharType="end"/>
        </w:r>
      </w:hyperlink>
    </w:p>
    <w:p w14:paraId="76547A27" w14:textId="0C91539C"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7" w:history="1">
        <w:r w:rsidRPr="0051022D">
          <w:rPr>
            <w:rStyle w:val="Hyperlink"/>
            <w:bCs/>
            <w:noProof/>
            <w:sz w:val="26"/>
            <w:szCs w:val="26"/>
          </w:rPr>
          <w:t>Hình 3.9</w:t>
        </w:r>
        <w:r w:rsidRPr="0051022D">
          <w:rPr>
            <w:rStyle w:val="Hyperlink"/>
            <w:bCs/>
            <w:noProof/>
            <w:sz w:val="26"/>
            <w:szCs w:val="26"/>
            <w:lang w:val="vi-VN"/>
          </w:rPr>
          <w:t>: Phần upload dữ liệu của người dùng</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_Toc216184687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43</w:t>
        </w:r>
        <w:r w:rsidRPr="0051022D">
          <w:rPr>
            <w:bCs/>
            <w:noProof/>
            <w:webHidden/>
            <w:sz w:val="26"/>
            <w:szCs w:val="26"/>
          </w:rPr>
          <w:fldChar w:fldCharType="end"/>
        </w:r>
      </w:hyperlink>
    </w:p>
    <w:p w14:paraId="21DF267A" w14:textId="66D4BA7E"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8" w:history="1">
        <w:r w:rsidRPr="0051022D">
          <w:rPr>
            <w:rStyle w:val="Hyperlink"/>
            <w:bCs/>
            <w:noProof/>
            <w:sz w:val="26"/>
            <w:szCs w:val="26"/>
          </w:rPr>
          <w:t>Hình 3. 10</w:t>
        </w:r>
        <w:r w:rsidRPr="0051022D">
          <w:rPr>
            <w:rStyle w:val="Hyperlink"/>
            <w:bCs/>
            <w:noProof/>
            <w:sz w:val="26"/>
            <w:szCs w:val="26"/>
            <w:lang w:val="vi-VN"/>
          </w:rPr>
          <w:t>: Phần điều chỉnh tham số huấn luyện</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_Toc216184688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44</w:t>
        </w:r>
        <w:r w:rsidRPr="0051022D">
          <w:rPr>
            <w:bCs/>
            <w:noProof/>
            <w:webHidden/>
            <w:sz w:val="26"/>
            <w:szCs w:val="26"/>
          </w:rPr>
          <w:fldChar w:fldCharType="end"/>
        </w:r>
      </w:hyperlink>
    </w:p>
    <w:p w14:paraId="08D3D6FD" w14:textId="3F7FA6C5"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89" w:history="1">
        <w:r w:rsidRPr="0051022D">
          <w:rPr>
            <w:rStyle w:val="Hyperlink"/>
            <w:bCs/>
            <w:noProof/>
            <w:sz w:val="26"/>
            <w:szCs w:val="26"/>
          </w:rPr>
          <w:t>Hình 3.11</w:t>
        </w:r>
        <w:r w:rsidRPr="0051022D">
          <w:rPr>
            <w:rStyle w:val="Hyperlink"/>
            <w:bCs/>
            <w:noProof/>
            <w:sz w:val="26"/>
            <w:szCs w:val="26"/>
            <w:lang w:val="vi-VN"/>
          </w:rPr>
          <w:t>: Đồ thị K-NN giữa các mẫu</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_Toc216184689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45</w:t>
        </w:r>
        <w:r w:rsidRPr="0051022D">
          <w:rPr>
            <w:bCs/>
            <w:noProof/>
            <w:webHidden/>
            <w:sz w:val="26"/>
            <w:szCs w:val="26"/>
          </w:rPr>
          <w:fldChar w:fldCharType="end"/>
        </w:r>
      </w:hyperlink>
    </w:p>
    <w:p w14:paraId="41EB5205" w14:textId="383F6AFC"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90" w:history="1">
        <w:r w:rsidRPr="0051022D">
          <w:rPr>
            <w:rStyle w:val="Hyperlink"/>
            <w:bCs/>
            <w:noProof/>
            <w:sz w:val="26"/>
            <w:szCs w:val="26"/>
          </w:rPr>
          <w:t>Hình 3.12</w:t>
        </w:r>
        <w:r w:rsidRPr="0051022D">
          <w:rPr>
            <w:rStyle w:val="Hyperlink"/>
            <w:bCs/>
            <w:noProof/>
            <w:sz w:val="26"/>
            <w:szCs w:val="26"/>
            <w:lang w:val="vi-VN"/>
          </w:rPr>
          <w:t>: Thuật toán phân cụm K-Means</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_Toc216184690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46</w:t>
        </w:r>
        <w:r w:rsidRPr="0051022D">
          <w:rPr>
            <w:bCs/>
            <w:noProof/>
            <w:webHidden/>
            <w:sz w:val="26"/>
            <w:szCs w:val="26"/>
          </w:rPr>
          <w:fldChar w:fldCharType="end"/>
        </w:r>
      </w:hyperlink>
    </w:p>
    <w:p w14:paraId="7BB666CD" w14:textId="11BEE04B"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91" w:history="1">
        <w:r w:rsidRPr="0051022D">
          <w:rPr>
            <w:rStyle w:val="Hyperlink"/>
            <w:bCs/>
            <w:noProof/>
            <w:sz w:val="26"/>
            <w:szCs w:val="26"/>
          </w:rPr>
          <w:t>Hình 3.13</w:t>
        </w:r>
        <w:r w:rsidRPr="0051022D">
          <w:rPr>
            <w:rStyle w:val="Hyperlink"/>
            <w:bCs/>
            <w:noProof/>
            <w:sz w:val="26"/>
            <w:szCs w:val="26"/>
            <w:lang w:val="vi-VN"/>
          </w:rPr>
          <w:t>: Biểu đồ PCA</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_Toc216184691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47</w:t>
        </w:r>
        <w:r w:rsidRPr="0051022D">
          <w:rPr>
            <w:bCs/>
            <w:noProof/>
            <w:webHidden/>
            <w:sz w:val="26"/>
            <w:szCs w:val="26"/>
          </w:rPr>
          <w:fldChar w:fldCharType="end"/>
        </w:r>
      </w:hyperlink>
    </w:p>
    <w:p w14:paraId="1F92B046" w14:textId="7CFD40C0" w:rsidR="0051022D" w:rsidRPr="0051022D" w:rsidRDefault="0051022D" w:rsidP="0051022D">
      <w:pPr>
        <w:pStyle w:val="TableofFigures"/>
        <w:tabs>
          <w:tab w:val="right" w:pos="8777"/>
        </w:tabs>
        <w:spacing w:line="288" w:lineRule="auto"/>
        <w:rPr>
          <w:rFonts w:asciiTheme="minorHAnsi" w:eastAsiaTheme="minorEastAsia" w:hAnsiTheme="minorHAnsi" w:cstheme="minorBidi"/>
          <w:bCs/>
          <w:noProof/>
          <w:kern w:val="2"/>
          <w:sz w:val="26"/>
          <w:szCs w:val="26"/>
          <w14:ligatures w14:val="standardContextual"/>
        </w:rPr>
      </w:pPr>
      <w:hyperlink w:anchor="_Toc216184692" w:history="1">
        <w:r w:rsidRPr="0051022D">
          <w:rPr>
            <w:rStyle w:val="Hyperlink"/>
            <w:bCs/>
            <w:noProof/>
            <w:sz w:val="26"/>
            <w:szCs w:val="26"/>
          </w:rPr>
          <w:t>Hình 3.14</w:t>
        </w:r>
        <w:r w:rsidRPr="0051022D">
          <w:rPr>
            <w:rStyle w:val="Hyperlink"/>
            <w:bCs/>
            <w:noProof/>
            <w:sz w:val="26"/>
            <w:szCs w:val="26"/>
            <w:lang w:val="vi-VN"/>
          </w:rPr>
          <w:t>: Biểu đồ UMAP</w:t>
        </w:r>
        <w:r w:rsidRPr="0051022D">
          <w:rPr>
            <w:bCs/>
            <w:noProof/>
            <w:webHidden/>
            <w:sz w:val="26"/>
            <w:szCs w:val="26"/>
          </w:rPr>
          <w:tab/>
        </w:r>
        <w:r w:rsidRPr="0051022D">
          <w:rPr>
            <w:bCs/>
            <w:noProof/>
            <w:webHidden/>
            <w:sz w:val="26"/>
            <w:szCs w:val="26"/>
          </w:rPr>
          <w:fldChar w:fldCharType="begin"/>
        </w:r>
        <w:r w:rsidRPr="0051022D">
          <w:rPr>
            <w:bCs/>
            <w:noProof/>
            <w:webHidden/>
            <w:sz w:val="26"/>
            <w:szCs w:val="26"/>
          </w:rPr>
          <w:instrText xml:space="preserve"> PAGEREF _Toc216184692 \h </w:instrText>
        </w:r>
        <w:r w:rsidRPr="0051022D">
          <w:rPr>
            <w:bCs/>
            <w:noProof/>
            <w:webHidden/>
            <w:sz w:val="26"/>
            <w:szCs w:val="26"/>
          </w:rPr>
        </w:r>
        <w:r w:rsidRPr="0051022D">
          <w:rPr>
            <w:bCs/>
            <w:noProof/>
            <w:webHidden/>
            <w:sz w:val="26"/>
            <w:szCs w:val="26"/>
          </w:rPr>
          <w:fldChar w:fldCharType="separate"/>
        </w:r>
        <w:r w:rsidRPr="0051022D">
          <w:rPr>
            <w:bCs/>
            <w:noProof/>
            <w:webHidden/>
            <w:sz w:val="26"/>
            <w:szCs w:val="26"/>
          </w:rPr>
          <w:t>48</w:t>
        </w:r>
        <w:r w:rsidRPr="0051022D">
          <w:rPr>
            <w:bCs/>
            <w:noProof/>
            <w:webHidden/>
            <w:sz w:val="26"/>
            <w:szCs w:val="26"/>
          </w:rPr>
          <w:fldChar w:fldCharType="end"/>
        </w:r>
      </w:hyperlink>
    </w:p>
    <w:p w14:paraId="4E353B34" w14:textId="7095FCB0" w:rsidR="00FA131D" w:rsidRPr="00D6321B" w:rsidRDefault="00ED7CCB" w:rsidP="0051022D">
      <w:pPr>
        <w:spacing w:line="288" w:lineRule="auto"/>
        <w:rPr>
          <w:bCs/>
          <w:sz w:val="26"/>
          <w:szCs w:val="26"/>
          <w:lang w:val="vi-VN"/>
        </w:rPr>
      </w:pPr>
      <w:r w:rsidRPr="0051022D">
        <w:rPr>
          <w:bCs/>
          <w:sz w:val="26"/>
          <w:szCs w:val="26"/>
        </w:rPr>
        <w:fldChar w:fldCharType="end"/>
      </w:r>
    </w:p>
    <w:p w14:paraId="7AC5DCEC" w14:textId="3705047C" w:rsidR="00806C47" w:rsidRPr="00226FE3" w:rsidRDefault="00226FE3" w:rsidP="0047295C">
      <w:pPr>
        <w:spacing w:after="200" w:line="360" w:lineRule="auto"/>
        <w:rPr>
          <w:b/>
          <w:sz w:val="32"/>
          <w:szCs w:val="32"/>
          <w:lang w:val="vi-VN"/>
        </w:rPr>
      </w:pPr>
      <w:r>
        <w:rPr>
          <w:b/>
          <w:sz w:val="32"/>
          <w:szCs w:val="32"/>
        </w:rPr>
        <w:br w:type="page"/>
      </w:r>
    </w:p>
    <w:p w14:paraId="6D92749D" w14:textId="77777777" w:rsidR="00E67845" w:rsidRPr="00BC57AD" w:rsidRDefault="00E67845" w:rsidP="00806C47">
      <w:pPr>
        <w:pStyle w:val="ListParagraph"/>
        <w:spacing w:line="360" w:lineRule="auto"/>
        <w:ind w:left="0"/>
        <w:jc w:val="center"/>
        <w:rPr>
          <w:b/>
          <w:sz w:val="32"/>
          <w:szCs w:val="32"/>
          <w:lang w:val="vi-VN"/>
        </w:rPr>
        <w:sectPr w:rsidR="00E67845" w:rsidRPr="00BC57AD" w:rsidSect="00E67845">
          <w:headerReference w:type="first" r:id="rId17"/>
          <w:pgSz w:w="11906" w:h="16838"/>
          <w:pgMar w:top="1985" w:right="1134" w:bottom="1701" w:left="1985" w:header="720" w:footer="839" w:gutter="0"/>
          <w:pgNumType w:fmt="lowerRoman" w:start="1"/>
          <w:cols w:space="720"/>
          <w:titlePg/>
          <w:docGrid w:linePitch="360"/>
        </w:sectPr>
      </w:pPr>
    </w:p>
    <w:p w14:paraId="2E1FDAF5" w14:textId="71C3DA7F" w:rsidR="002167EB" w:rsidRPr="007A0667" w:rsidRDefault="00D96962" w:rsidP="007A0667">
      <w:pPr>
        <w:pStyle w:val="Heading1"/>
        <w:numPr>
          <w:ilvl w:val="0"/>
          <w:numId w:val="0"/>
        </w:numPr>
        <w:spacing w:before="120" w:after="120" w:line="360" w:lineRule="auto"/>
        <w:jc w:val="center"/>
        <w:rPr>
          <w:b w:val="0"/>
          <w:sz w:val="32"/>
          <w:szCs w:val="32"/>
          <w:lang w:val="vi-VN"/>
        </w:rPr>
      </w:pPr>
      <w:bookmarkStart w:id="4" w:name="_Toc221202806"/>
      <w:r w:rsidRPr="007A0667">
        <w:rPr>
          <w:sz w:val="32"/>
          <w:szCs w:val="32"/>
          <w:lang w:val="vi-VN"/>
        </w:rPr>
        <w:lastRenderedPageBreak/>
        <w:t>MỞ ĐẦU</w:t>
      </w:r>
      <w:bookmarkEnd w:id="4"/>
    </w:p>
    <w:p w14:paraId="0FBEE80C" w14:textId="45F19E56" w:rsidR="002167EB" w:rsidRPr="007A0667" w:rsidRDefault="00CB6210" w:rsidP="007A0667">
      <w:pPr>
        <w:pStyle w:val="Heading2"/>
        <w:spacing w:line="360" w:lineRule="auto"/>
        <w:rPr>
          <w:b/>
          <w:bCs/>
          <w:color w:val="000000" w:themeColor="text1"/>
          <w:sz w:val="28"/>
          <w:szCs w:val="28"/>
          <w:lang w:val="vi-VN"/>
        </w:rPr>
      </w:pPr>
      <w:bookmarkStart w:id="5" w:name="_Toc221202807"/>
      <w:r w:rsidRPr="007A0667">
        <w:rPr>
          <w:rFonts w:ascii="Times New Roman" w:hAnsi="Times New Roman" w:cs="Times New Roman"/>
          <w:b/>
          <w:bCs/>
          <w:color w:val="000000" w:themeColor="text1"/>
          <w:sz w:val="28"/>
          <w:szCs w:val="28"/>
          <w:lang w:val="vi-VN"/>
        </w:rPr>
        <w:t xml:space="preserve">1. </w:t>
      </w:r>
      <w:r w:rsidR="002167EB" w:rsidRPr="007A0667">
        <w:rPr>
          <w:rFonts w:ascii="Times New Roman" w:hAnsi="Times New Roman" w:cs="Times New Roman"/>
          <w:b/>
          <w:bCs/>
          <w:color w:val="000000" w:themeColor="text1"/>
          <w:sz w:val="28"/>
          <w:szCs w:val="28"/>
          <w:lang w:val="vi-VN"/>
        </w:rPr>
        <w:t>Lý do chọn đề tài</w:t>
      </w:r>
      <w:bookmarkEnd w:id="5"/>
    </w:p>
    <w:p w14:paraId="107330A6" w14:textId="171FBF06" w:rsidR="003F407A" w:rsidRPr="007A0667" w:rsidRDefault="003F407A" w:rsidP="00F6256F">
      <w:pPr>
        <w:spacing w:line="360" w:lineRule="auto"/>
        <w:ind w:firstLine="720"/>
        <w:jc w:val="both"/>
        <w:rPr>
          <w:sz w:val="26"/>
          <w:lang w:val="vi-VN"/>
        </w:rPr>
      </w:pPr>
      <w:r w:rsidRPr="007A0667">
        <w:rPr>
          <w:sz w:val="26"/>
          <w:lang w:val="vi-VN"/>
        </w:rPr>
        <w:t xml:space="preserve">Ung thư là một trong những nguyên nhân gây tử vong hàng đầu trên thế giới, với các dạng bệnh đa dạng và phức tạp. Trong nhiều trường hợp, các bệnh nhân mắc cùng một loại ung thư lại có phản ứng điều trị khác nhau, do sự khác biệt ở mức độ phân tử. </w:t>
      </w:r>
      <w:r w:rsidR="005D7436" w:rsidRPr="007A0667">
        <w:rPr>
          <w:sz w:val="26"/>
          <w:lang w:val="vi-VN"/>
        </w:rPr>
        <w:t xml:space="preserve">Ung thư có liên quan đến nhiều thông tin sinh học genomics, transcriptomics, proteomics,… </w:t>
      </w:r>
      <w:r w:rsidRPr="007A0667">
        <w:rPr>
          <w:sz w:val="26"/>
          <w:lang w:val="vi-VN"/>
        </w:rPr>
        <w:t>Do đó, việc phân nhóm ung thư (cancer subtyping) dựa trên thông tin sinh học sâu hơn có ý nghĩa quan trọng trong chẩn đoán và điều trị cá nhân hóa</w:t>
      </w:r>
      <w:r w:rsidR="003A6E90" w:rsidRPr="007A0667">
        <w:rPr>
          <w:sz w:val="26"/>
          <w:lang w:val="vi-VN"/>
        </w:rPr>
        <w:t xml:space="preserve"> [1]</w:t>
      </w:r>
      <w:r w:rsidRPr="007A0667">
        <w:rPr>
          <w:sz w:val="26"/>
          <w:lang w:val="vi-VN"/>
        </w:rPr>
        <w:t>.</w:t>
      </w:r>
    </w:p>
    <w:p w14:paraId="72FE8087" w14:textId="7A8CE0D0" w:rsidR="00877865" w:rsidRPr="007A0667" w:rsidRDefault="005D7436" w:rsidP="00F6256F">
      <w:pPr>
        <w:spacing w:line="360" w:lineRule="auto"/>
        <w:ind w:firstLine="720"/>
        <w:jc w:val="both"/>
        <w:rPr>
          <w:sz w:val="26"/>
          <w:lang w:val="vi-VN"/>
        </w:rPr>
      </w:pPr>
      <w:r w:rsidRPr="007A0667">
        <w:rPr>
          <w:sz w:val="26"/>
          <w:lang w:val="vi-VN"/>
        </w:rPr>
        <w:t xml:space="preserve">Dữ liệu omics là tập hợp của nhiều loại dữ liệu sinh học. Khái niệm Omics xuất phát từ cụm từ cuối trong các dữ liệu sinh học như: Genomics (dữ liệu Gen DNA), Transriptomics (dữ liệu phiên mã RNA), Proteomics (dữ liệu protein),… Phân tích nhiều loại dữ liệu omics (multi-omics) </w:t>
      </w:r>
      <w:r w:rsidR="003F407A" w:rsidRPr="007A0667">
        <w:rPr>
          <w:sz w:val="26"/>
          <w:lang w:val="vi-VN"/>
        </w:rPr>
        <w:t>cung cấp cái nhìn toàn diện về cơ chế sinh học của ung thư</w:t>
      </w:r>
      <w:r w:rsidR="003A6E90" w:rsidRPr="007A0667">
        <w:rPr>
          <w:sz w:val="26"/>
          <w:lang w:val="vi-VN"/>
        </w:rPr>
        <w:t xml:space="preserve"> [2, 3]</w:t>
      </w:r>
      <w:r w:rsidR="003F407A" w:rsidRPr="007A0667">
        <w:rPr>
          <w:sz w:val="26"/>
          <w:lang w:val="vi-VN"/>
        </w:rPr>
        <w:t xml:space="preserve">. </w:t>
      </w:r>
      <w:r w:rsidR="00877865" w:rsidRPr="007A0667">
        <w:rPr>
          <w:sz w:val="26"/>
          <w:lang w:val="vi-VN"/>
        </w:rPr>
        <w:t>Hiện nay, nguồn dữ liệu đa omics đang ngày càng nhiều và được cung cấp công khai cho cộng đồng, điển hình là các tập dữ liệu bản đồ bộ gen ung thư TCGA (The Cancer Genome Atlas)</w:t>
      </w:r>
      <w:r w:rsidR="003A6E90" w:rsidRPr="007A0667">
        <w:rPr>
          <w:sz w:val="26"/>
          <w:lang w:val="vi-VN"/>
        </w:rPr>
        <w:t xml:space="preserve"> [4]</w:t>
      </w:r>
      <w:r w:rsidR="00877865" w:rsidRPr="007A0667">
        <w:rPr>
          <w:sz w:val="26"/>
          <w:lang w:val="vi-VN"/>
        </w:rPr>
        <w:t>.</w:t>
      </w:r>
    </w:p>
    <w:p w14:paraId="64E8FB4A" w14:textId="7D471668" w:rsidR="00877865" w:rsidRPr="007A0667" w:rsidRDefault="00877865" w:rsidP="00F6256F">
      <w:pPr>
        <w:spacing w:line="360" w:lineRule="auto"/>
        <w:ind w:firstLine="720"/>
        <w:jc w:val="both"/>
        <w:rPr>
          <w:sz w:val="26"/>
          <w:lang w:val="vi-VN"/>
        </w:rPr>
      </w:pPr>
      <w:r w:rsidRPr="007A0667">
        <w:rPr>
          <w:sz w:val="26"/>
          <w:lang w:val="vi-VN"/>
        </w:rPr>
        <w:t>Phân nhóm ung thư là một bài toán nhỏ trong hỗ trợ chân đoán, tiên lượng và điều trị cá thể hóa</w:t>
      </w:r>
      <w:r w:rsidR="003A6E90" w:rsidRPr="007A0667">
        <w:rPr>
          <w:sz w:val="26"/>
          <w:lang w:val="vi-VN"/>
        </w:rPr>
        <w:t xml:space="preserve"> [5, 6, 7]</w:t>
      </w:r>
      <w:r w:rsidRPr="007A0667">
        <w:rPr>
          <w:sz w:val="26"/>
          <w:lang w:val="vi-VN"/>
        </w:rPr>
        <w:t>. Tuy nhiên, việc phân nhóm theo các phương pháp học máy truyền thống tới nay vẫn chưa tận dụng hết những lợi thế của cấu trúc dữ liệu đa omics</w:t>
      </w:r>
      <w:r w:rsidR="003A6E90" w:rsidRPr="007A0667">
        <w:rPr>
          <w:sz w:val="26"/>
          <w:lang w:val="vi-VN"/>
        </w:rPr>
        <w:t xml:space="preserve"> [8]</w:t>
      </w:r>
      <w:r w:rsidRPr="007A0667">
        <w:rPr>
          <w:sz w:val="26"/>
          <w:lang w:val="vi-VN"/>
        </w:rPr>
        <w:t xml:space="preserve">. </w:t>
      </w:r>
    </w:p>
    <w:p w14:paraId="4F9B0BCE" w14:textId="06B5A4BB" w:rsidR="003F407A" w:rsidRPr="007A0667" w:rsidRDefault="00877865" w:rsidP="00877865">
      <w:pPr>
        <w:spacing w:line="360" w:lineRule="auto"/>
        <w:ind w:firstLine="720"/>
        <w:jc w:val="both"/>
        <w:rPr>
          <w:sz w:val="26"/>
          <w:lang w:val="vi-VN"/>
        </w:rPr>
      </w:pPr>
      <w:r w:rsidRPr="007A0667">
        <w:rPr>
          <w:sz w:val="26"/>
          <w:lang w:val="vi-VN"/>
        </w:rPr>
        <w:t xml:space="preserve">Các mô hình mạng nơ ron đồ thị, đặc biệt là mô hình học biểu diễn đã thể hiện </w:t>
      </w:r>
      <w:r w:rsidR="003F407A" w:rsidRPr="007A0667">
        <w:rPr>
          <w:sz w:val="26"/>
          <w:lang w:val="vi-VN"/>
        </w:rPr>
        <w:t>được khả năng trích xuất đặc trưng hiệu quả từ dữ liệu phức tạp. Áp dụng học biểu diễn để phân cụm dữ liệu đa omics là hướng tiếp cận mới mẻ, có thể giúp phân nhóm ung thư tiềm ẩn mà các phương pháp truyền thống không nhận ra.</w:t>
      </w:r>
    </w:p>
    <w:p w14:paraId="2B03CBAC" w14:textId="67594C42" w:rsidR="002167EB" w:rsidRPr="003D0DB7" w:rsidRDefault="003F407A" w:rsidP="003D0DB7">
      <w:pPr>
        <w:spacing w:line="360" w:lineRule="auto"/>
        <w:ind w:firstLine="720"/>
        <w:jc w:val="both"/>
        <w:rPr>
          <w:sz w:val="26"/>
          <w:lang w:val="vi-VN"/>
        </w:rPr>
      </w:pPr>
      <w:r w:rsidRPr="007A0667">
        <w:rPr>
          <w:sz w:val="26"/>
          <w:lang w:val="vi-VN"/>
        </w:rPr>
        <w:t xml:space="preserve">Xuất phát từ nhu cầu thực tiễn </w:t>
      </w:r>
      <w:r w:rsidR="001A6C55" w:rsidRPr="007A0667">
        <w:rPr>
          <w:sz w:val="26"/>
          <w:lang w:val="vi-VN"/>
        </w:rPr>
        <w:t>và định hướng công việc nơi em đang công tác</w:t>
      </w:r>
      <w:r w:rsidRPr="007A0667">
        <w:rPr>
          <w:sz w:val="26"/>
          <w:lang w:val="vi-VN"/>
        </w:rPr>
        <w:t>, em quyết định chọn đề tài "</w:t>
      </w:r>
      <w:r w:rsidR="00877865" w:rsidRPr="007A0667">
        <w:rPr>
          <w:sz w:val="26"/>
          <w:lang w:val="vi-VN"/>
        </w:rPr>
        <w:t>Nghiên cứu xây dựng mô hình</w:t>
      </w:r>
      <w:r w:rsidRPr="007A0667">
        <w:rPr>
          <w:sz w:val="26"/>
          <w:lang w:val="vi-VN"/>
        </w:rPr>
        <w:t xml:space="preserve"> học biểu diễn </w:t>
      </w:r>
      <w:r w:rsidR="00877865" w:rsidRPr="007A0667">
        <w:rPr>
          <w:sz w:val="26"/>
          <w:lang w:val="vi-VN"/>
        </w:rPr>
        <w:t>sử dụng</w:t>
      </w:r>
      <w:r w:rsidRPr="007A0667">
        <w:rPr>
          <w:sz w:val="26"/>
          <w:lang w:val="vi-VN"/>
        </w:rPr>
        <w:t xml:space="preserve"> dữ liệu đa omics trong phân nhóm ung thư"</w:t>
      </w:r>
      <w:r w:rsidR="00877865" w:rsidRPr="007A0667">
        <w:rPr>
          <w:sz w:val="26"/>
          <w:lang w:val="vi-VN"/>
        </w:rPr>
        <w:t xml:space="preserve">. Đề án tốt nghiệp hướng tới mục tiêu nghiên cứu cách thứ xây dựng mô hình học biểu diễn trên dữ liệu multi-omics </w:t>
      </w:r>
      <w:r w:rsidR="00877865" w:rsidRPr="007A0667">
        <w:rPr>
          <w:sz w:val="26"/>
          <w:lang w:val="vi-VN"/>
        </w:rPr>
        <w:lastRenderedPageBreak/>
        <w:t xml:space="preserve">để phân nhóm ung thư, </w:t>
      </w:r>
      <w:r w:rsidR="001A6C55" w:rsidRPr="007A0667">
        <w:rPr>
          <w:sz w:val="26"/>
          <w:lang w:val="vi-VN"/>
        </w:rPr>
        <w:t>áp dụng mô hình vào xây dựng một ứng dụng đơn giản nhằm hỗ trợ các bác sỹ cách sử dụng dữ liệu omics trong công tác chân đoán, hỗ trợ điều trị bệnh nhân.</w:t>
      </w:r>
    </w:p>
    <w:p w14:paraId="4BA94DCA" w14:textId="23B67551" w:rsidR="002167EB" w:rsidRPr="007A0667" w:rsidRDefault="00CB6210" w:rsidP="007A0667">
      <w:pPr>
        <w:pStyle w:val="Heading2"/>
        <w:spacing w:line="360" w:lineRule="auto"/>
        <w:rPr>
          <w:b/>
          <w:bCs/>
          <w:color w:val="000000" w:themeColor="text1"/>
          <w:sz w:val="28"/>
          <w:szCs w:val="28"/>
          <w:lang w:val="vi-VN"/>
        </w:rPr>
      </w:pPr>
      <w:bookmarkStart w:id="6" w:name="_Toc221202808"/>
      <w:r w:rsidRPr="007A0667">
        <w:rPr>
          <w:rFonts w:ascii="Times New Roman" w:hAnsi="Times New Roman" w:cs="Times New Roman"/>
          <w:b/>
          <w:bCs/>
          <w:color w:val="000000" w:themeColor="text1"/>
          <w:sz w:val="28"/>
          <w:szCs w:val="28"/>
          <w:lang w:val="vi-VN"/>
        </w:rPr>
        <w:t xml:space="preserve">2. </w:t>
      </w:r>
      <w:r w:rsidR="002167EB" w:rsidRPr="007A0667">
        <w:rPr>
          <w:rFonts w:ascii="Times New Roman" w:hAnsi="Times New Roman" w:cs="Times New Roman"/>
          <w:b/>
          <w:bCs/>
          <w:color w:val="000000" w:themeColor="text1"/>
          <w:sz w:val="28"/>
          <w:szCs w:val="28"/>
          <w:lang w:val="vi-VN"/>
        </w:rPr>
        <w:t>Tổng quan về vấn đề cần nghiên cứu</w:t>
      </w:r>
      <w:bookmarkEnd w:id="6"/>
    </w:p>
    <w:p w14:paraId="391A2316" w14:textId="77777777" w:rsidR="002167EB" w:rsidRPr="003D0DB7" w:rsidRDefault="002167EB" w:rsidP="002167EB">
      <w:pPr>
        <w:spacing w:line="360" w:lineRule="auto"/>
        <w:ind w:firstLine="720"/>
        <w:jc w:val="both"/>
        <w:rPr>
          <w:sz w:val="26"/>
          <w:lang w:val="vi-VN"/>
        </w:rPr>
      </w:pPr>
      <w:r w:rsidRPr="003D0DB7">
        <w:rPr>
          <w:sz w:val="26"/>
          <w:lang w:val="vi-VN"/>
        </w:rPr>
        <w:t>Trong những năm gần đây, nhu cầu cá nhân hóa trong điều trị ung thư đã thúc đẩy sự phát triển của các phương pháp phân nhóm bệnh nhân dựa trên dữ liệu phân tử (subtyping). Các chiến lược phân nhóm này đóng vai trò quan trọng trong việc dự đoán tiên lượng, lựa chọn liệu pháp điều trị phù hợp và hiểu rõ hơn về cơ chế sinh học đặc trưng của từng nhóm ung thư. Sự ra đời của công nghệ giải trình tự thế hệ mới đã cung cấp lượng dữ liệu đa omics khổng lồ, bao gồm mRNA, CNV, methyl hóa DNA và miRNA [1, 2, 3]. Tuy nhiên, việc tích hợp hiệu quả các loại dữ liệu này vẫn là một thách thức lớn do sự khác biệt về định dạng, chiều dữ liệu, độ nhiễu và tính phức tạp sinh học giữa các omics [9-16].</w:t>
      </w:r>
    </w:p>
    <w:p w14:paraId="3AC0E1A1" w14:textId="77777777" w:rsidR="002167EB" w:rsidRPr="003D0DB7" w:rsidRDefault="002167EB" w:rsidP="002167EB">
      <w:pPr>
        <w:spacing w:line="360" w:lineRule="auto"/>
        <w:ind w:firstLine="720"/>
        <w:jc w:val="both"/>
        <w:rPr>
          <w:sz w:val="26"/>
          <w:lang w:val="vi-VN"/>
        </w:rPr>
      </w:pPr>
      <w:r w:rsidRPr="003D0DB7">
        <w:rPr>
          <w:sz w:val="26"/>
          <w:lang w:val="vi-VN"/>
        </w:rPr>
        <w:t>Các phương pháp truyền thống như phân tích đơn omics hoặc ghép nối đơn giản (early fusion) thường không đủ khả năng nắm bắt được mối liên hệ phức tạp giữa các lớp dữ liệu [9]. Một số phương pháp hiện đại hơn sử dụng autoencoder, mạng học sâu hoặc kỹ thuật học biểu diễn (representation learning) đã cải thiện phần nào hiệu suất nhưng vẫn thiếu sự tương tác sinh học có ý nghĩa giữa các bệnh nhân [13-16]. Gần đây, các mô hình học sâu dựa trên mạng đồ thị (Graph Neural Networks - GNNs), đặc biệt là các mô hình mạng đồ thị dị thể (Heterogeneous Graph Neural Networks - HeteroGNNs) [14], đã chứng minh tiềm năng mạnh mẽ trong việc biểu diễn và học các mối quan hệ phức tạp giữa các loại dữ liệu sinh học khác nhau. Tuy vậy, phần lớn các nghiên cứu chỉ tập trung vào mối quan hệ nội tại trong từng bệnh nhân, bỏ qua những kết nối sinh học liên bệnh nhân vốn rất quan trọng trong cơ chế bệnh sinh và phân nhóm lâm sàng.</w:t>
      </w:r>
    </w:p>
    <w:p w14:paraId="149CA0C7" w14:textId="77777777" w:rsidR="002167EB" w:rsidRPr="003D0DB7" w:rsidRDefault="002167EB" w:rsidP="002167EB">
      <w:pPr>
        <w:spacing w:line="360" w:lineRule="auto"/>
        <w:ind w:firstLine="720"/>
        <w:jc w:val="both"/>
        <w:rPr>
          <w:sz w:val="26"/>
          <w:lang w:val="vi-VN"/>
        </w:rPr>
      </w:pPr>
      <w:r w:rsidRPr="003D0DB7">
        <w:rPr>
          <w:sz w:val="26"/>
          <w:lang w:val="vi-VN"/>
        </w:rPr>
        <w:t xml:space="preserve">Các tập dữ liệu bản đồ bộ gen ung thư TCGA (The Cancer Genome Atlas) [4] đang mở ra một cơ hội mới cho việc tích hợp và phân tích đồng thời nhiều loại dữ liệu omics nhằm phát hiện các đặc trưng tiềm ẩn, từ đó giúp hỗ trợ cho các bác </w:t>
      </w:r>
      <w:r w:rsidRPr="003D0DB7">
        <w:rPr>
          <w:sz w:val="26"/>
          <w:lang w:val="vi-VN"/>
        </w:rPr>
        <w:lastRenderedPageBreak/>
        <w:t>sỹ trong công tác chẩn đoán, phân nhóm ung thư, dự báo tiên lượng và điều trị cho bệnh nhân.</w:t>
      </w:r>
    </w:p>
    <w:p w14:paraId="57D0AA1D" w14:textId="77777777" w:rsidR="002167EB" w:rsidRPr="003D0DB7" w:rsidRDefault="002167EB" w:rsidP="002167EB">
      <w:pPr>
        <w:spacing w:line="360" w:lineRule="auto"/>
        <w:ind w:firstLine="720"/>
        <w:jc w:val="both"/>
        <w:rPr>
          <w:sz w:val="26"/>
          <w:lang w:val="vi-VN"/>
        </w:rPr>
      </w:pPr>
      <w:r w:rsidRPr="003D0DB7">
        <w:rPr>
          <w:sz w:val="26"/>
          <w:lang w:val="vi-VN"/>
        </w:rPr>
        <w:t>Các mô hình học biểu diễn trên đồ thị đã nổi lên như một hướng tiếp cận hiệu quả, cho phép biểu diễn dữ liệu bệnh nhân dưới dạng đồ thị, tận dụng cơ chế attention để học ra đặc trưng quan trọng giữa các mẫu và giữa các tầng dữ liệu. Mô hình không chỉ cải thiện độ chính xác trong phân nhóm ung thư mà còn tạo ra khả năng hỗ trợ các bác sỹ hiểu rõ hơn những loại dữ liệu omics, quan hệ sinh học của các dữ liệu một cách rõ ràng hơn so với các phương pháp học máy truyền thống.</w:t>
      </w:r>
    </w:p>
    <w:p w14:paraId="7B1B00BC" w14:textId="77777777" w:rsidR="002167EB" w:rsidRPr="003D0DB7" w:rsidRDefault="002167EB" w:rsidP="002167EB">
      <w:pPr>
        <w:spacing w:line="360" w:lineRule="auto"/>
        <w:ind w:firstLine="720"/>
        <w:jc w:val="both"/>
        <w:rPr>
          <w:sz w:val="26"/>
          <w:lang w:val="vi-VN"/>
        </w:rPr>
      </w:pPr>
      <w:r w:rsidRPr="003D0DB7">
        <w:rPr>
          <w:sz w:val="26"/>
          <w:lang w:val="vi-VN"/>
        </w:rPr>
        <w:t>Tuy nhiên, các mô hình biểu diễn dữ liệu omics còn khá mới mẻ, chưa được triển khai nhiều trong thực tiễn. Đề án này hướng tới việc nghiên cứu, tìm hiểu cách thức xây dựng một mô hình học biểu diễn trên dữ liệu multi-omics với các tập dữ liệu TCGA để phân nhóm ung thư, áp dụng mô hình vào xây dựng một ứng dụng đơn giản nhằm hỗ trợ các bác sỹ cách sử dụng dữ liệu omics trong công tác chân đoán, hỗ trợ điều trị bệnh nhân.</w:t>
      </w:r>
    </w:p>
    <w:p w14:paraId="55F82335" w14:textId="21823277" w:rsidR="002167EB" w:rsidRPr="007A0667" w:rsidRDefault="00FE3227" w:rsidP="007A0667">
      <w:pPr>
        <w:pStyle w:val="Heading2"/>
        <w:spacing w:line="360" w:lineRule="auto"/>
        <w:rPr>
          <w:b/>
          <w:bCs/>
          <w:color w:val="000000" w:themeColor="text1"/>
          <w:sz w:val="28"/>
          <w:szCs w:val="28"/>
          <w:lang w:val="vi-VN"/>
        </w:rPr>
      </w:pPr>
      <w:bookmarkStart w:id="7" w:name="_Toc221202809"/>
      <w:r w:rsidRPr="007A0667">
        <w:rPr>
          <w:rFonts w:ascii="Times New Roman" w:hAnsi="Times New Roman" w:cs="Times New Roman"/>
          <w:b/>
          <w:bCs/>
          <w:color w:val="000000" w:themeColor="text1"/>
          <w:sz w:val="28"/>
          <w:szCs w:val="28"/>
          <w:lang w:val="vi-VN"/>
        </w:rPr>
        <w:t xml:space="preserve">3. </w:t>
      </w:r>
      <w:r w:rsidR="002167EB" w:rsidRPr="007A0667">
        <w:rPr>
          <w:rFonts w:ascii="Times New Roman" w:hAnsi="Times New Roman" w:cs="Times New Roman"/>
          <w:b/>
          <w:bCs/>
          <w:color w:val="000000" w:themeColor="text1"/>
          <w:sz w:val="28"/>
          <w:szCs w:val="28"/>
          <w:lang w:val="vi-VN"/>
        </w:rPr>
        <w:t>Mục đích nghiên cứu</w:t>
      </w:r>
      <w:bookmarkEnd w:id="7"/>
    </w:p>
    <w:p w14:paraId="2B6B8C49" w14:textId="77777777" w:rsidR="002167EB" w:rsidRPr="007A0667" w:rsidRDefault="002167EB" w:rsidP="002167EB">
      <w:pPr>
        <w:spacing w:line="360" w:lineRule="auto"/>
        <w:ind w:firstLine="720"/>
        <w:jc w:val="both"/>
        <w:rPr>
          <w:bCs/>
          <w:sz w:val="26"/>
          <w:lang w:val="vi-VN"/>
        </w:rPr>
      </w:pPr>
      <w:r w:rsidRPr="007A0667">
        <w:rPr>
          <w:bCs/>
          <w:sz w:val="26"/>
          <w:lang w:val="vi-VN"/>
        </w:rPr>
        <w:t>Mục đích nghiên cứu chính của đề án tốt nghiệp này là:</w:t>
      </w:r>
    </w:p>
    <w:p w14:paraId="57F192CD" w14:textId="77777777" w:rsidR="002167EB" w:rsidRPr="003D0DB7" w:rsidRDefault="002167EB" w:rsidP="00A33F36">
      <w:pPr>
        <w:pStyle w:val="ListParagraph"/>
        <w:numPr>
          <w:ilvl w:val="0"/>
          <w:numId w:val="3"/>
        </w:numPr>
        <w:spacing w:before="0" w:line="360" w:lineRule="auto"/>
        <w:ind w:left="1077" w:hanging="357"/>
        <w:jc w:val="both"/>
        <w:rPr>
          <w:bCs/>
          <w:sz w:val="26"/>
          <w:lang w:val="vi-VN"/>
        </w:rPr>
      </w:pPr>
      <w:r w:rsidRPr="007A0667">
        <w:rPr>
          <w:bCs/>
          <w:sz w:val="26"/>
          <w:lang w:val="vi-VN"/>
        </w:rPr>
        <w:t xml:space="preserve">Nghiên cứu, xây dựng mô </w:t>
      </w:r>
      <w:r w:rsidRPr="003D0DB7">
        <w:rPr>
          <w:sz w:val="26"/>
          <w:lang w:val="vi-VN"/>
        </w:rPr>
        <w:t>hình học biểu diễn trên dữ liệu multi-omics</w:t>
      </w:r>
      <w:r w:rsidRPr="007A0667">
        <w:rPr>
          <w:sz w:val="26"/>
          <w:lang w:val="vi-VN"/>
        </w:rPr>
        <w:t>.</w:t>
      </w:r>
    </w:p>
    <w:p w14:paraId="6999AAD8" w14:textId="77777777" w:rsidR="002167EB" w:rsidRPr="003D0DB7" w:rsidRDefault="002167EB" w:rsidP="00A33F36">
      <w:pPr>
        <w:pStyle w:val="ListParagraph"/>
        <w:numPr>
          <w:ilvl w:val="0"/>
          <w:numId w:val="3"/>
        </w:numPr>
        <w:spacing w:before="0" w:line="360" w:lineRule="auto"/>
        <w:ind w:left="1077" w:hanging="357"/>
        <w:jc w:val="both"/>
        <w:rPr>
          <w:bCs/>
          <w:sz w:val="26"/>
          <w:lang w:val="vi-VN"/>
        </w:rPr>
      </w:pPr>
      <w:r w:rsidRPr="003D0DB7">
        <w:rPr>
          <w:sz w:val="26"/>
          <w:lang w:val="vi-VN"/>
        </w:rPr>
        <w:t>Triển khai thử nghiệm mô hình với tập dữ liệu TCGA để phân tích, đánh giá khả năng phân nhóm ung thư.</w:t>
      </w:r>
    </w:p>
    <w:p w14:paraId="473C21A5" w14:textId="77777777" w:rsidR="002167EB" w:rsidRPr="003D0DB7" w:rsidRDefault="002167EB" w:rsidP="00A33F36">
      <w:pPr>
        <w:pStyle w:val="ListParagraph"/>
        <w:numPr>
          <w:ilvl w:val="0"/>
          <w:numId w:val="3"/>
        </w:numPr>
        <w:spacing w:before="0" w:line="360" w:lineRule="auto"/>
        <w:ind w:left="1077" w:hanging="357"/>
        <w:jc w:val="both"/>
        <w:rPr>
          <w:bCs/>
          <w:sz w:val="26"/>
          <w:lang w:val="vi-VN"/>
        </w:rPr>
      </w:pPr>
      <w:r w:rsidRPr="003D0DB7">
        <w:rPr>
          <w:sz w:val="26"/>
          <w:lang w:val="vi-VN"/>
        </w:rPr>
        <w:t>Áp dụng mô hình vào xây dựng một ứng dụng đơn giản nhằm hỗ trợ các bác sỹ trong công tác chân đoán, hỗ trợ điều trị bệnh nhân.</w:t>
      </w:r>
    </w:p>
    <w:p w14:paraId="68E39679" w14:textId="3076C743" w:rsidR="002167EB" w:rsidRPr="007A0667" w:rsidRDefault="00FE3227" w:rsidP="007A0667">
      <w:pPr>
        <w:pStyle w:val="Heading2"/>
        <w:spacing w:line="360" w:lineRule="auto"/>
        <w:rPr>
          <w:b/>
          <w:bCs/>
          <w:color w:val="000000" w:themeColor="text1"/>
          <w:sz w:val="28"/>
          <w:szCs w:val="28"/>
          <w:lang w:val="vi-VN"/>
        </w:rPr>
      </w:pPr>
      <w:bookmarkStart w:id="8" w:name="_Toc221202810"/>
      <w:r w:rsidRPr="007A0667">
        <w:rPr>
          <w:rFonts w:ascii="Times New Roman" w:hAnsi="Times New Roman" w:cs="Times New Roman"/>
          <w:b/>
          <w:bCs/>
          <w:color w:val="000000" w:themeColor="text1"/>
          <w:sz w:val="28"/>
          <w:szCs w:val="28"/>
          <w:lang w:val="vi-VN"/>
        </w:rPr>
        <w:t xml:space="preserve">4. </w:t>
      </w:r>
      <w:r w:rsidR="002167EB" w:rsidRPr="007A0667">
        <w:rPr>
          <w:rFonts w:ascii="Times New Roman" w:hAnsi="Times New Roman" w:cs="Times New Roman"/>
          <w:b/>
          <w:bCs/>
          <w:color w:val="000000" w:themeColor="text1"/>
          <w:sz w:val="28"/>
          <w:szCs w:val="28"/>
          <w:lang w:val="vi-VN"/>
        </w:rPr>
        <w:t>Đối tượng và phạm vi nghiên cứu</w:t>
      </w:r>
      <w:bookmarkEnd w:id="8"/>
    </w:p>
    <w:p w14:paraId="7E10907F" w14:textId="77777777" w:rsidR="002167EB" w:rsidRPr="003D0DB7" w:rsidRDefault="002167EB" w:rsidP="002167EB">
      <w:pPr>
        <w:pStyle w:val="ListParagraph"/>
        <w:spacing w:before="0" w:line="360" w:lineRule="auto"/>
        <w:ind w:left="0" w:firstLine="720"/>
        <w:jc w:val="both"/>
        <w:rPr>
          <w:bCs/>
          <w:sz w:val="26"/>
        </w:rPr>
      </w:pPr>
      <w:proofErr w:type="spellStart"/>
      <w:r w:rsidRPr="003D0DB7">
        <w:rPr>
          <w:bCs/>
          <w:sz w:val="26"/>
        </w:rPr>
        <w:t>Đối</w:t>
      </w:r>
      <w:proofErr w:type="spellEnd"/>
      <w:r w:rsidRPr="003D0DB7">
        <w:rPr>
          <w:bCs/>
          <w:sz w:val="26"/>
        </w:rPr>
        <w:t xml:space="preserve"> </w:t>
      </w:r>
      <w:proofErr w:type="spellStart"/>
      <w:r w:rsidRPr="003D0DB7">
        <w:rPr>
          <w:bCs/>
          <w:sz w:val="26"/>
        </w:rPr>
        <w:t>tượng</w:t>
      </w:r>
      <w:proofErr w:type="spellEnd"/>
      <w:r w:rsidRPr="003D0DB7">
        <w:rPr>
          <w:bCs/>
          <w:sz w:val="26"/>
        </w:rPr>
        <w:t xml:space="preserve"> </w:t>
      </w:r>
      <w:proofErr w:type="spellStart"/>
      <w:r w:rsidRPr="003D0DB7">
        <w:rPr>
          <w:bCs/>
          <w:sz w:val="26"/>
        </w:rPr>
        <w:t>nghiên</w:t>
      </w:r>
      <w:proofErr w:type="spellEnd"/>
      <w:r w:rsidRPr="003D0DB7">
        <w:rPr>
          <w:bCs/>
          <w:sz w:val="26"/>
        </w:rPr>
        <w:t xml:space="preserve"> </w:t>
      </w:r>
      <w:proofErr w:type="spellStart"/>
      <w:r w:rsidRPr="003D0DB7">
        <w:rPr>
          <w:bCs/>
          <w:sz w:val="26"/>
        </w:rPr>
        <w:t>cứu</w:t>
      </w:r>
      <w:proofErr w:type="spellEnd"/>
      <w:r w:rsidRPr="003D0DB7">
        <w:rPr>
          <w:bCs/>
          <w:sz w:val="26"/>
        </w:rPr>
        <w:t xml:space="preserve">: </w:t>
      </w:r>
    </w:p>
    <w:p w14:paraId="5C845198" w14:textId="77777777" w:rsidR="002167EB" w:rsidRPr="003D0DB7" w:rsidRDefault="002167EB" w:rsidP="00A33F36">
      <w:pPr>
        <w:pStyle w:val="ListParagraph"/>
        <w:numPr>
          <w:ilvl w:val="0"/>
          <w:numId w:val="3"/>
        </w:numPr>
        <w:spacing w:line="360" w:lineRule="auto"/>
        <w:jc w:val="both"/>
        <w:rPr>
          <w:bCs/>
          <w:sz w:val="26"/>
          <w:lang w:val="vi-VN"/>
        </w:rPr>
      </w:pPr>
      <w:proofErr w:type="spellStart"/>
      <w:r w:rsidRPr="003D0DB7">
        <w:rPr>
          <w:bCs/>
          <w:sz w:val="26"/>
        </w:rPr>
        <w:t>Mô</w:t>
      </w:r>
      <w:proofErr w:type="spellEnd"/>
      <w:r w:rsidRPr="003D0DB7">
        <w:rPr>
          <w:bCs/>
          <w:sz w:val="26"/>
        </w:rPr>
        <w:t xml:space="preserve"> </w:t>
      </w:r>
      <w:proofErr w:type="spellStart"/>
      <w:r w:rsidRPr="003D0DB7">
        <w:rPr>
          <w:bCs/>
          <w:sz w:val="26"/>
        </w:rPr>
        <w:t>hình</w:t>
      </w:r>
      <w:proofErr w:type="spellEnd"/>
      <w:r w:rsidRPr="003D0DB7">
        <w:rPr>
          <w:bCs/>
          <w:sz w:val="26"/>
        </w:rPr>
        <w:t xml:space="preserve"> </w:t>
      </w:r>
      <w:proofErr w:type="spellStart"/>
      <w:r w:rsidRPr="003D0DB7">
        <w:rPr>
          <w:bCs/>
          <w:sz w:val="26"/>
        </w:rPr>
        <w:t>học</w:t>
      </w:r>
      <w:proofErr w:type="spellEnd"/>
      <w:r w:rsidRPr="003D0DB7">
        <w:rPr>
          <w:bCs/>
          <w:sz w:val="26"/>
        </w:rPr>
        <w:t xml:space="preserve"> </w:t>
      </w:r>
      <w:proofErr w:type="spellStart"/>
      <w:r w:rsidRPr="003D0DB7">
        <w:rPr>
          <w:bCs/>
          <w:sz w:val="26"/>
        </w:rPr>
        <w:t>biểu</w:t>
      </w:r>
      <w:proofErr w:type="spellEnd"/>
      <w:r w:rsidRPr="003D0DB7">
        <w:rPr>
          <w:bCs/>
          <w:sz w:val="26"/>
        </w:rPr>
        <w:t xml:space="preserve"> </w:t>
      </w:r>
      <w:proofErr w:type="spellStart"/>
      <w:r w:rsidRPr="003D0DB7">
        <w:rPr>
          <w:bCs/>
          <w:sz w:val="26"/>
        </w:rPr>
        <w:t>diễn</w:t>
      </w:r>
      <w:proofErr w:type="spellEnd"/>
      <w:r w:rsidRPr="003D0DB7">
        <w:rPr>
          <w:bCs/>
          <w:sz w:val="26"/>
        </w:rPr>
        <w:t xml:space="preserve"> </w:t>
      </w:r>
      <w:proofErr w:type="spellStart"/>
      <w:r w:rsidRPr="003D0DB7">
        <w:rPr>
          <w:bCs/>
          <w:sz w:val="26"/>
        </w:rPr>
        <w:t>sử</w:t>
      </w:r>
      <w:proofErr w:type="spellEnd"/>
      <w:r w:rsidRPr="003D0DB7">
        <w:rPr>
          <w:bCs/>
          <w:sz w:val="26"/>
        </w:rPr>
        <w:t xml:space="preserve"> </w:t>
      </w:r>
      <w:proofErr w:type="spellStart"/>
      <w:r w:rsidRPr="003D0DB7">
        <w:rPr>
          <w:bCs/>
          <w:sz w:val="26"/>
        </w:rPr>
        <w:t>dụng</w:t>
      </w:r>
      <w:proofErr w:type="spellEnd"/>
      <w:r w:rsidRPr="003D0DB7">
        <w:rPr>
          <w:bCs/>
          <w:sz w:val="26"/>
        </w:rPr>
        <w:t xml:space="preserve"> </w:t>
      </w:r>
      <w:proofErr w:type="spellStart"/>
      <w:r w:rsidRPr="003D0DB7">
        <w:rPr>
          <w:bCs/>
          <w:sz w:val="26"/>
        </w:rPr>
        <w:t>dữ</w:t>
      </w:r>
      <w:proofErr w:type="spellEnd"/>
      <w:r w:rsidRPr="003D0DB7">
        <w:rPr>
          <w:bCs/>
          <w:sz w:val="26"/>
        </w:rPr>
        <w:t xml:space="preserve"> </w:t>
      </w:r>
      <w:proofErr w:type="spellStart"/>
      <w:r w:rsidRPr="003D0DB7">
        <w:rPr>
          <w:bCs/>
          <w:sz w:val="26"/>
        </w:rPr>
        <w:t>liệu</w:t>
      </w:r>
      <w:proofErr w:type="spellEnd"/>
      <w:r w:rsidRPr="003D0DB7">
        <w:rPr>
          <w:bCs/>
          <w:sz w:val="26"/>
        </w:rPr>
        <w:t xml:space="preserve"> </w:t>
      </w:r>
      <w:proofErr w:type="spellStart"/>
      <w:r w:rsidRPr="003D0DB7">
        <w:rPr>
          <w:bCs/>
          <w:sz w:val="26"/>
        </w:rPr>
        <w:t>đa</w:t>
      </w:r>
      <w:proofErr w:type="spellEnd"/>
      <w:r w:rsidRPr="003D0DB7">
        <w:rPr>
          <w:bCs/>
          <w:sz w:val="26"/>
        </w:rPr>
        <w:t xml:space="preserve"> omics.</w:t>
      </w:r>
    </w:p>
    <w:p w14:paraId="5B3B1EFD" w14:textId="77777777" w:rsidR="002167EB" w:rsidRPr="003D0DB7" w:rsidRDefault="002167EB" w:rsidP="00A33F36">
      <w:pPr>
        <w:pStyle w:val="ListParagraph"/>
        <w:numPr>
          <w:ilvl w:val="0"/>
          <w:numId w:val="3"/>
        </w:numPr>
        <w:spacing w:line="360" w:lineRule="auto"/>
        <w:jc w:val="both"/>
        <w:rPr>
          <w:bCs/>
          <w:sz w:val="26"/>
          <w:lang w:val="vi-VN"/>
        </w:rPr>
      </w:pPr>
      <w:r w:rsidRPr="003D0DB7">
        <w:rPr>
          <w:bCs/>
          <w:sz w:val="26"/>
          <w:lang w:val="vi-VN"/>
        </w:rPr>
        <w:t>Phương pháp phân nhóm ung thư</w:t>
      </w:r>
    </w:p>
    <w:p w14:paraId="0620C9E6" w14:textId="77777777" w:rsidR="002167EB" w:rsidRPr="003D0DB7" w:rsidRDefault="002167EB" w:rsidP="00A33F36">
      <w:pPr>
        <w:pStyle w:val="ListParagraph"/>
        <w:numPr>
          <w:ilvl w:val="0"/>
          <w:numId w:val="3"/>
        </w:numPr>
        <w:spacing w:line="360" w:lineRule="auto"/>
        <w:jc w:val="both"/>
        <w:rPr>
          <w:bCs/>
          <w:sz w:val="26"/>
          <w:lang w:val="vi-VN"/>
        </w:rPr>
      </w:pPr>
      <w:proofErr w:type="spellStart"/>
      <w:r w:rsidRPr="003D0DB7">
        <w:rPr>
          <w:bCs/>
          <w:sz w:val="26"/>
        </w:rPr>
        <w:t>Tập</w:t>
      </w:r>
      <w:proofErr w:type="spellEnd"/>
      <w:r w:rsidRPr="003D0DB7">
        <w:rPr>
          <w:bCs/>
          <w:sz w:val="26"/>
        </w:rPr>
        <w:t xml:space="preserve"> </w:t>
      </w:r>
      <w:proofErr w:type="spellStart"/>
      <w:r w:rsidRPr="003D0DB7">
        <w:rPr>
          <w:bCs/>
          <w:sz w:val="26"/>
        </w:rPr>
        <w:t>dữ</w:t>
      </w:r>
      <w:proofErr w:type="spellEnd"/>
      <w:r w:rsidRPr="003D0DB7">
        <w:rPr>
          <w:bCs/>
          <w:sz w:val="26"/>
        </w:rPr>
        <w:t xml:space="preserve"> </w:t>
      </w:r>
      <w:proofErr w:type="spellStart"/>
      <w:r w:rsidRPr="003D0DB7">
        <w:rPr>
          <w:bCs/>
          <w:sz w:val="26"/>
        </w:rPr>
        <w:t>liệu</w:t>
      </w:r>
      <w:proofErr w:type="spellEnd"/>
      <w:r w:rsidRPr="003D0DB7">
        <w:rPr>
          <w:bCs/>
          <w:sz w:val="26"/>
        </w:rPr>
        <w:t xml:space="preserve"> TCGA</w:t>
      </w:r>
    </w:p>
    <w:p w14:paraId="32EE24F1" w14:textId="77777777" w:rsidR="002167EB" w:rsidRPr="003D0DB7" w:rsidRDefault="002167EB" w:rsidP="002167EB">
      <w:pPr>
        <w:pStyle w:val="ListParagraph"/>
        <w:spacing w:before="0" w:line="360" w:lineRule="auto"/>
        <w:ind w:left="0" w:firstLine="720"/>
        <w:jc w:val="both"/>
        <w:rPr>
          <w:bCs/>
          <w:sz w:val="26"/>
        </w:rPr>
      </w:pPr>
      <w:r w:rsidRPr="003D0DB7">
        <w:rPr>
          <w:bCs/>
          <w:sz w:val="26"/>
        </w:rPr>
        <w:t xml:space="preserve">Phạm vi </w:t>
      </w:r>
      <w:proofErr w:type="spellStart"/>
      <w:r w:rsidRPr="003D0DB7">
        <w:rPr>
          <w:bCs/>
          <w:sz w:val="26"/>
        </w:rPr>
        <w:t>nghiên</w:t>
      </w:r>
      <w:proofErr w:type="spellEnd"/>
      <w:r w:rsidRPr="003D0DB7">
        <w:rPr>
          <w:bCs/>
          <w:sz w:val="26"/>
        </w:rPr>
        <w:t xml:space="preserve"> </w:t>
      </w:r>
      <w:proofErr w:type="spellStart"/>
      <w:r w:rsidRPr="003D0DB7">
        <w:rPr>
          <w:bCs/>
          <w:sz w:val="26"/>
        </w:rPr>
        <w:t>cứu</w:t>
      </w:r>
      <w:proofErr w:type="spellEnd"/>
      <w:r w:rsidRPr="003D0DB7">
        <w:rPr>
          <w:bCs/>
          <w:sz w:val="26"/>
        </w:rPr>
        <w:t>:</w:t>
      </w:r>
    </w:p>
    <w:p w14:paraId="750C07B7" w14:textId="77777777" w:rsidR="002167EB" w:rsidRPr="003D0DB7" w:rsidRDefault="002167EB" w:rsidP="002167EB">
      <w:pPr>
        <w:pStyle w:val="ListParagraph"/>
        <w:spacing w:before="0" w:line="360" w:lineRule="auto"/>
        <w:ind w:left="0" w:firstLine="720"/>
        <w:jc w:val="both"/>
        <w:rPr>
          <w:bCs/>
          <w:sz w:val="26"/>
          <w:lang w:val="vi-VN"/>
        </w:rPr>
      </w:pPr>
      <w:proofErr w:type="spellStart"/>
      <w:r w:rsidRPr="003D0DB7">
        <w:rPr>
          <w:bCs/>
          <w:sz w:val="26"/>
        </w:rPr>
        <w:t>Nghiên</w:t>
      </w:r>
      <w:proofErr w:type="spellEnd"/>
      <w:r w:rsidRPr="003D0DB7">
        <w:rPr>
          <w:bCs/>
          <w:sz w:val="26"/>
        </w:rPr>
        <w:t xml:space="preserve"> </w:t>
      </w:r>
      <w:proofErr w:type="spellStart"/>
      <w:r w:rsidRPr="003D0DB7">
        <w:rPr>
          <w:bCs/>
          <w:sz w:val="26"/>
        </w:rPr>
        <w:t>cứu</w:t>
      </w:r>
      <w:proofErr w:type="spellEnd"/>
      <w:r w:rsidRPr="003D0DB7">
        <w:rPr>
          <w:bCs/>
          <w:sz w:val="26"/>
        </w:rPr>
        <w:t xml:space="preserve"> </w:t>
      </w:r>
      <w:proofErr w:type="spellStart"/>
      <w:r w:rsidRPr="003D0DB7">
        <w:rPr>
          <w:bCs/>
          <w:sz w:val="26"/>
        </w:rPr>
        <w:t>sẽ</w:t>
      </w:r>
      <w:proofErr w:type="spellEnd"/>
      <w:r w:rsidRPr="003D0DB7">
        <w:rPr>
          <w:bCs/>
          <w:sz w:val="26"/>
        </w:rPr>
        <w:t xml:space="preserve"> </w:t>
      </w:r>
      <w:proofErr w:type="spellStart"/>
      <w:r w:rsidRPr="003D0DB7">
        <w:rPr>
          <w:bCs/>
          <w:sz w:val="26"/>
        </w:rPr>
        <w:t>được</w:t>
      </w:r>
      <w:proofErr w:type="spellEnd"/>
      <w:r w:rsidRPr="003D0DB7">
        <w:rPr>
          <w:bCs/>
          <w:sz w:val="26"/>
        </w:rPr>
        <w:t xml:space="preserve"> </w:t>
      </w:r>
      <w:proofErr w:type="spellStart"/>
      <w:r w:rsidRPr="003D0DB7">
        <w:rPr>
          <w:bCs/>
          <w:sz w:val="26"/>
        </w:rPr>
        <w:t>thực</w:t>
      </w:r>
      <w:proofErr w:type="spellEnd"/>
      <w:r w:rsidRPr="003D0DB7">
        <w:rPr>
          <w:bCs/>
          <w:sz w:val="26"/>
        </w:rPr>
        <w:t xml:space="preserve"> </w:t>
      </w:r>
      <w:proofErr w:type="spellStart"/>
      <w:r w:rsidRPr="003D0DB7">
        <w:rPr>
          <w:bCs/>
          <w:sz w:val="26"/>
        </w:rPr>
        <w:t>hiện</w:t>
      </w:r>
      <w:proofErr w:type="spellEnd"/>
      <w:r w:rsidRPr="003D0DB7">
        <w:rPr>
          <w:bCs/>
          <w:sz w:val="26"/>
        </w:rPr>
        <w:t xml:space="preserve"> </w:t>
      </w:r>
      <w:proofErr w:type="spellStart"/>
      <w:r w:rsidRPr="003D0DB7">
        <w:rPr>
          <w:bCs/>
          <w:sz w:val="26"/>
        </w:rPr>
        <w:t>trên</w:t>
      </w:r>
      <w:proofErr w:type="spellEnd"/>
      <w:r w:rsidRPr="003D0DB7">
        <w:rPr>
          <w:bCs/>
          <w:sz w:val="26"/>
        </w:rPr>
        <w:t xml:space="preserve"> 5 </w:t>
      </w:r>
      <w:proofErr w:type="spellStart"/>
      <w:r w:rsidRPr="003D0DB7">
        <w:rPr>
          <w:bCs/>
          <w:sz w:val="26"/>
        </w:rPr>
        <w:t>loại</w:t>
      </w:r>
      <w:proofErr w:type="spellEnd"/>
      <w:r w:rsidRPr="003D0DB7">
        <w:rPr>
          <w:bCs/>
          <w:sz w:val="26"/>
        </w:rPr>
        <w:t xml:space="preserve"> </w:t>
      </w:r>
      <w:proofErr w:type="spellStart"/>
      <w:r w:rsidRPr="003D0DB7">
        <w:rPr>
          <w:bCs/>
          <w:sz w:val="26"/>
        </w:rPr>
        <w:t>ung</w:t>
      </w:r>
      <w:proofErr w:type="spellEnd"/>
      <w:r w:rsidRPr="003D0DB7">
        <w:rPr>
          <w:bCs/>
          <w:sz w:val="26"/>
        </w:rPr>
        <w:t xml:space="preserve"> </w:t>
      </w:r>
      <w:proofErr w:type="spellStart"/>
      <w:r w:rsidRPr="003D0DB7">
        <w:rPr>
          <w:bCs/>
          <w:sz w:val="26"/>
        </w:rPr>
        <w:t>thư</w:t>
      </w:r>
      <w:proofErr w:type="spellEnd"/>
      <w:r w:rsidRPr="003D0DB7">
        <w:rPr>
          <w:bCs/>
          <w:sz w:val="26"/>
        </w:rPr>
        <w:t xml:space="preserve"> </w:t>
      </w:r>
      <w:proofErr w:type="spellStart"/>
      <w:r w:rsidRPr="003D0DB7">
        <w:rPr>
          <w:bCs/>
          <w:sz w:val="26"/>
        </w:rPr>
        <w:t>từ</w:t>
      </w:r>
      <w:proofErr w:type="spellEnd"/>
      <w:r w:rsidRPr="003D0DB7">
        <w:rPr>
          <w:bCs/>
          <w:sz w:val="26"/>
        </w:rPr>
        <w:t xml:space="preserve"> TCGA bao </w:t>
      </w:r>
      <w:proofErr w:type="spellStart"/>
      <w:r w:rsidRPr="003D0DB7">
        <w:rPr>
          <w:bCs/>
          <w:sz w:val="26"/>
        </w:rPr>
        <w:t>gồm</w:t>
      </w:r>
      <w:proofErr w:type="spellEnd"/>
      <w:r w:rsidRPr="003D0DB7">
        <w:rPr>
          <w:bCs/>
          <w:sz w:val="26"/>
          <w:lang w:val="vi-VN"/>
        </w:rPr>
        <w:t>:</w:t>
      </w:r>
    </w:p>
    <w:p w14:paraId="6990F356" w14:textId="77777777" w:rsidR="002167EB" w:rsidRPr="003D0DB7" w:rsidRDefault="002167EB" w:rsidP="00A33F36">
      <w:pPr>
        <w:pStyle w:val="ListParagraph"/>
        <w:numPr>
          <w:ilvl w:val="0"/>
          <w:numId w:val="3"/>
        </w:numPr>
        <w:spacing w:line="360" w:lineRule="auto"/>
        <w:jc w:val="both"/>
        <w:rPr>
          <w:bCs/>
          <w:sz w:val="26"/>
          <w:lang w:val="vi-VN"/>
        </w:rPr>
      </w:pPr>
      <w:r w:rsidRPr="003D0DB7">
        <w:rPr>
          <w:bCs/>
          <w:sz w:val="26"/>
          <w:lang w:val="vi-VN"/>
        </w:rPr>
        <w:t>BRCA (Breast Invasive Carcinoma)</w:t>
      </w:r>
    </w:p>
    <w:p w14:paraId="78D40DD2" w14:textId="77777777" w:rsidR="002167EB" w:rsidRPr="003D0DB7" w:rsidRDefault="002167EB" w:rsidP="00A33F36">
      <w:pPr>
        <w:pStyle w:val="ListParagraph"/>
        <w:numPr>
          <w:ilvl w:val="0"/>
          <w:numId w:val="3"/>
        </w:numPr>
        <w:spacing w:line="360" w:lineRule="auto"/>
        <w:jc w:val="both"/>
        <w:rPr>
          <w:bCs/>
          <w:sz w:val="26"/>
          <w:lang w:val="vi-VN"/>
        </w:rPr>
      </w:pPr>
      <w:r w:rsidRPr="003D0DB7">
        <w:rPr>
          <w:bCs/>
          <w:sz w:val="26"/>
          <w:lang w:val="vi-VN"/>
        </w:rPr>
        <w:lastRenderedPageBreak/>
        <w:t>LUAD (Lung Adenocarcinoma)</w:t>
      </w:r>
    </w:p>
    <w:p w14:paraId="7A231A7C" w14:textId="77777777" w:rsidR="002167EB" w:rsidRPr="003D0DB7" w:rsidRDefault="002167EB" w:rsidP="00A33F36">
      <w:pPr>
        <w:pStyle w:val="ListParagraph"/>
        <w:numPr>
          <w:ilvl w:val="0"/>
          <w:numId w:val="3"/>
        </w:numPr>
        <w:spacing w:line="360" w:lineRule="auto"/>
        <w:jc w:val="both"/>
        <w:rPr>
          <w:bCs/>
          <w:sz w:val="26"/>
          <w:lang w:val="vi-VN"/>
        </w:rPr>
      </w:pPr>
      <w:r w:rsidRPr="003D0DB7">
        <w:rPr>
          <w:bCs/>
          <w:sz w:val="26"/>
          <w:lang w:val="vi-VN"/>
        </w:rPr>
        <w:t>GBM (Glioblastoma Multiforme)</w:t>
      </w:r>
    </w:p>
    <w:p w14:paraId="2FBC0826" w14:textId="77777777" w:rsidR="002167EB" w:rsidRPr="003D0DB7" w:rsidRDefault="002167EB" w:rsidP="00A33F36">
      <w:pPr>
        <w:pStyle w:val="ListParagraph"/>
        <w:numPr>
          <w:ilvl w:val="0"/>
          <w:numId w:val="3"/>
        </w:numPr>
        <w:spacing w:line="360" w:lineRule="auto"/>
        <w:jc w:val="both"/>
        <w:rPr>
          <w:bCs/>
          <w:sz w:val="26"/>
          <w:lang w:val="vi-VN"/>
        </w:rPr>
      </w:pPr>
      <w:r w:rsidRPr="003D0DB7">
        <w:rPr>
          <w:bCs/>
          <w:sz w:val="26"/>
          <w:lang w:val="vi-VN"/>
        </w:rPr>
        <w:t>KIRC (Kidney Renal Clear Cell Carcinoma)</w:t>
      </w:r>
    </w:p>
    <w:p w14:paraId="5B917272" w14:textId="77777777" w:rsidR="002167EB" w:rsidRPr="003D0DB7" w:rsidRDefault="002167EB" w:rsidP="00A33F36">
      <w:pPr>
        <w:pStyle w:val="ListParagraph"/>
        <w:numPr>
          <w:ilvl w:val="0"/>
          <w:numId w:val="3"/>
        </w:numPr>
        <w:spacing w:line="360" w:lineRule="auto"/>
        <w:jc w:val="both"/>
        <w:rPr>
          <w:bCs/>
          <w:sz w:val="26"/>
          <w:lang w:val="vi-VN"/>
        </w:rPr>
      </w:pPr>
      <w:r w:rsidRPr="003D0DB7">
        <w:rPr>
          <w:bCs/>
          <w:sz w:val="26"/>
          <w:lang w:val="vi-VN"/>
        </w:rPr>
        <w:t>UCEC (Uterine Corpus Endometrial Carcinoma)</w:t>
      </w:r>
    </w:p>
    <w:p w14:paraId="75E054AE" w14:textId="77777777" w:rsidR="002167EB" w:rsidRPr="003D0DB7" w:rsidRDefault="002167EB" w:rsidP="002167EB">
      <w:pPr>
        <w:spacing w:line="360" w:lineRule="auto"/>
        <w:ind w:firstLine="720"/>
        <w:jc w:val="both"/>
        <w:rPr>
          <w:bCs/>
          <w:sz w:val="26"/>
          <w:lang w:val="vi-VN"/>
        </w:rPr>
      </w:pPr>
      <w:r w:rsidRPr="003D0DB7">
        <w:rPr>
          <w:bCs/>
          <w:sz w:val="26"/>
          <w:lang w:val="vi-VN"/>
        </w:rPr>
        <w:t>Đề tài tập trung vào việc tích hợp bốn loại omics chính: biểu hiện gene mRNA, biến thể số bản sao (CNV), methyl hóa DNA, và biểu hiện miRNA.</w:t>
      </w:r>
    </w:p>
    <w:p w14:paraId="3A1D8C2D" w14:textId="12804F42" w:rsidR="002167EB" w:rsidRPr="007A0667" w:rsidRDefault="00FE3227" w:rsidP="007A0667">
      <w:pPr>
        <w:pStyle w:val="Heading2"/>
        <w:spacing w:line="360" w:lineRule="auto"/>
        <w:rPr>
          <w:b/>
          <w:bCs/>
          <w:color w:val="000000" w:themeColor="text1"/>
          <w:sz w:val="28"/>
          <w:szCs w:val="28"/>
          <w:lang w:val="vi-VN"/>
        </w:rPr>
      </w:pPr>
      <w:bookmarkStart w:id="9" w:name="_Toc221202811"/>
      <w:r w:rsidRPr="007A0667">
        <w:rPr>
          <w:rFonts w:ascii="Times New Roman" w:hAnsi="Times New Roman" w:cs="Times New Roman"/>
          <w:b/>
          <w:bCs/>
          <w:color w:val="000000" w:themeColor="text1"/>
          <w:sz w:val="28"/>
          <w:szCs w:val="28"/>
          <w:lang w:val="vi-VN"/>
        </w:rPr>
        <w:t xml:space="preserve">5. </w:t>
      </w:r>
      <w:r w:rsidR="002167EB" w:rsidRPr="007A0667">
        <w:rPr>
          <w:rFonts w:ascii="Times New Roman" w:hAnsi="Times New Roman" w:cs="Times New Roman"/>
          <w:b/>
          <w:bCs/>
          <w:color w:val="000000" w:themeColor="text1"/>
          <w:sz w:val="28"/>
          <w:szCs w:val="28"/>
          <w:lang w:val="vi-VN"/>
        </w:rPr>
        <w:t>Phương pháp nghiên cứu</w:t>
      </w:r>
      <w:bookmarkEnd w:id="9"/>
    </w:p>
    <w:p w14:paraId="1A9762A8" w14:textId="77777777" w:rsidR="002167EB" w:rsidRPr="007A0667" w:rsidRDefault="002167EB" w:rsidP="002167EB">
      <w:pPr>
        <w:spacing w:line="360" w:lineRule="auto"/>
        <w:ind w:firstLine="720"/>
        <w:jc w:val="both"/>
        <w:rPr>
          <w:bCs/>
          <w:sz w:val="26"/>
          <w:lang w:val="vi-VN"/>
        </w:rPr>
      </w:pPr>
      <w:r w:rsidRPr="007A0667">
        <w:rPr>
          <w:bCs/>
          <w:sz w:val="26"/>
          <w:lang w:val="vi-VN"/>
        </w:rPr>
        <w:t>Phương pháp nghiên cứu trong đề tài bao gồm hai hướng chính: nghiên cứu lý thuyết và nghiên cứu thực nghiệm.</w:t>
      </w:r>
    </w:p>
    <w:p w14:paraId="3CB0855F" w14:textId="77777777" w:rsidR="002167EB" w:rsidRPr="007A0667" w:rsidRDefault="002167EB" w:rsidP="002167EB">
      <w:pPr>
        <w:spacing w:line="360" w:lineRule="auto"/>
        <w:ind w:firstLine="720"/>
        <w:jc w:val="both"/>
        <w:rPr>
          <w:bCs/>
          <w:sz w:val="26"/>
          <w:lang w:val="vi-VN"/>
        </w:rPr>
      </w:pPr>
      <w:r w:rsidRPr="007A0667">
        <w:rPr>
          <w:bCs/>
          <w:sz w:val="26"/>
          <w:lang w:val="vi-VN"/>
        </w:rPr>
        <w:t>Về phương pháp nghiên cứu lý thuyết, Về mặt lý thuyết, nghiên cứu tiến hành khảo sát và tổng hợp các công trình liên quan đến phương pháp tích hợp dữ liệu đa omics, đặc biệt là các kỹ thuật học sâu và mạng nơ-ron đồ thị (Graph Neural Networks).</w:t>
      </w:r>
    </w:p>
    <w:p w14:paraId="2DB6B117" w14:textId="67CF77DC" w:rsidR="002167EB" w:rsidRPr="003D0DB7" w:rsidRDefault="002167EB" w:rsidP="003D0DB7">
      <w:pPr>
        <w:spacing w:line="360" w:lineRule="auto"/>
        <w:ind w:firstLine="720"/>
        <w:jc w:val="both"/>
        <w:rPr>
          <w:bCs/>
          <w:sz w:val="26"/>
          <w:lang w:val="vi-VN"/>
        </w:rPr>
      </w:pPr>
      <w:r w:rsidRPr="007A0667">
        <w:rPr>
          <w:bCs/>
          <w:sz w:val="26"/>
          <w:lang w:val="vi-VN"/>
        </w:rPr>
        <w:t>Về mặt thực nghiệm, nghiên cứu sử dụng dữ liệu từ năm loại ung thư phổ biến thuộc cơ sở dữ liệu TCGA (BRCA, LUAD, GBM, KIRC, UCEC), với đầy đủ bốn loại omics cho mỗi bệnh nhân. Dữ liệu được xử lý thông qua các bước tiền xử lý nghiêm ngặt như loại bỏ dữ liệu thiếu, chuẩn hóa theo từng omics, và tổ chức lại các đặc trưng theo mức độ tương quan. Mô hình omicsGAT được huấn luyện và đánh giá dựa trên các chỉ số như C-index, log-rank test, silhouette score, và phân tích Kaplan-Meier nhằm kiểm tra hiệu quả phân nhóm và khả năng dự đoán thời gian sống sót.</w:t>
      </w:r>
    </w:p>
    <w:p w14:paraId="300C9D56" w14:textId="114C3754" w:rsidR="002167EB" w:rsidRPr="007A0667" w:rsidRDefault="00FE3227" w:rsidP="007A0667">
      <w:pPr>
        <w:pStyle w:val="Heading2"/>
        <w:spacing w:line="360" w:lineRule="auto"/>
        <w:rPr>
          <w:b/>
          <w:bCs/>
          <w:color w:val="000000" w:themeColor="text1"/>
          <w:sz w:val="28"/>
          <w:szCs w:val="28"/>
          <w:lang w:val="vi-VN"/>
        </w:rPr>
      </w:pPr>
      <w:bookmarkStart w:id="10" w:name="_Toc108958029"/>
      <w:bookmarkStart w:id="11" w:name="_Toc108958076"/>
      <w:bookmarkStart w:id="12" w:name="_Toc113996864"/>
      <w:bookmarkStart w:id="13" w:name="_Toc221202812"/>
      <w:r w:rsidRPr="007A0667">
        <w:rPr>
          <w:rFonts w:ascii="Times New Roman" w:hAnsi="Times New Roman" w:cs="Times New Roman"/>
          <w:b/>
          <w:bCs/>
          <w:color w:val="000000" w:themeColor="text1"/>
          <w:sz w:val="28"/>
          <w:szCs w:val="28"/>
          <w:lang w:val="vi-VN"/>
        </w:rPr>
        <w:t xml:space="preserve">6. </w:t>
      </w:r>
      <w:r w:rsidR="002167EB" w:rsidRPr="007A0667">
        <w:rPr>
          <w:rFonts w:ascii="Times New Roman" w:hAnsi="Times New Roman" w:cs="Times New Roman"/>
          <w:b/>
          <w:bCs/>
          <w:color w:val="000000" w:themeColor="text1"/>
          <w:sz w:val="28"/>
          <w:szCs w:val="28"/>
          <w:lang w:val="vi-VN"/>
        </w:rPr>
        <w:t>Cấu trúc của luận văn</w:t>
      </w:r>
      <w:bookmarkEnd w:id="10"/>
      <w:bookmarkEnd w:id="11"/>
      <w:bookmarkEnd w:id="12"/>
      <w:bookmarkEnd w:id="13"/>
    </w:p>
    <w:p w14:paraId="1C154CC3" w14:textId="77777777" w:rsidR="00BC57AD" w:rsidRDefault="002167EB" w:rsidP="00BC57AD">
      <w:pPr>
        <w:spacing w:line="360" w:lineRule="auto"/>
        <w:ind w:firstLine="720"/>
        <w:jc w:val="both"/>
        <w:rPr>
          <w:sz w:val="26"/>
          <w:szCs w:val="26"/>
          <w:lang w:val="nl-NL"/>
        </w:rPr>
      </w:pPr>
      <w:proofErr w:type="spellStart"/>
      <w:r w:rsidRPr="00BC57AD">
        <w:rPr>
          <w:sz w:val="26"/>
          <w:szCs w:val="26"/>
          <w:lang w:val="nl-NL"/>
        </w:rPr>
        <w:t>Ngoài</w:t>
      </w:r>
      <w:proofErr w:type="spellEnd"/>
      <w:r w:rsidRPr="00BC57AD">
        <w:rPr>
          <w:sz w:val="26"/>
          <w:szCs w:val="26"/>
          <w:lang w:val="nl-NL"/>
        </w:rPr>
        <w:t xml:space="preserve"> </w:t>
      </w:r>
      <w:proofErr w:type="spellStart"/>
      <w:r w:rsidRPr="00BC57AD">
        <w:rPr>
          <w:sz w:val="26"/>
          <w:szCs w:val="26"/>
          <w:lang w:val="nl-NL"/>
        </w:rPr>
        <w:t>phần</w:t>
      </w:r>
      <w:proofErr w:type="spellEnd"/>
      <w:r w:rsidRPr="00BC57AD">
        <w:rPr>
          <w:sz w:val="26"/>
          <w:szCs w:val="26"/>
          <w:lang w:val="nl-NL"/>
        </w:rPr>
        <w:t xml:space="preserve"> </w:t>
      </w:r>
      <w:proofErr w:type="spellStart"/>
      <w:r w:rsidRPr="00BC57AD">
        <w:rPr>
          <w:sz w:val="26"/>
          <w:szCs w:val="26"/>
          <w:lang w:val="nl-NL"/>
        </w:rPr>
        <w:t>mở</w:t>
      </w:r>
      <w:proofErr w:type="spellEnd"/>
      <w:r w:rsidRPr="00BC57AD">
        <w:rPr>
          <w:sz w:val="26"/>
          <w:szCs w:val="26"/>
          <w:lang w:val="nl-NL"/>
        </w:rPr>
        <w:t xml:space="preserve"> </w:t>
      </w:r>
      <w:proofErr w:type="spellStart"/>
      <w:r w:rsidRPr="00BC57AD">
        <w:rPr>
          <w:sz w:val="26"/>
          <w:szCs w:val="26"/>
          <w:lang w:val="nl-NL"/>
        </w:rPr>
        <w:t>đầu</w:t>
      </w:r>
      <w:proofErr w:type="spellEnd"/>
      <w:r w:rsidRPr="00BC57AD">
        <w:rPr>
          <w:sz w:val="26"/>
          <w:szCs w:val="26"/>
          <w:lang w:val="nl-NL"/>
        </w:rPr>
        <w:t xml:space="preserve">, </w:t>
      </w:r>
      <w:proofErr w:type="spellStart"/>
      <w:r w:rsidRPr="00BC57AD">
        <w:rPr>
          <w:sz w:val="26"/>
          <w:szCs w:val="26"/>
          <w:lang w:val="nl-NL"/>
        </w:rPr>
        <w:t>kết</w:t>
      </w:r>
      <w:proofErr w:type="spellEnd"/>
      <w:r w:rsidRPr="00BC57AD">
        <w:rPr>
          <w:sz w:val="26"/>
          <w:szCs w:val="26"/>
          <w:lang w:val="nl-NL"/>
        </w:rPr>
        <w:t xml:space="preserve"> </w:t>
      </w:r>
      <w:proofErr w:type="spellStart"/>
      <w:r w:rsidRPr="00BC57AD">
        <w:rPr>
          <w:sz w:val="26"/>
          <w:szCs w:val="26"/>
          <w:lang w:val="nl-NL"/>
        </w:rPr>
        <w:t>luận</w:t>
      </w:r>
      <w:proofErr w:type="spellEnd"/>
      <w:r w:rsidRPr="00BC57AD">
        <w:rPr>
          <w:sz w:val="26"/>
          <w:szCs w:val="26"/>
          <w:lang w:val="nl-NL"/>
        </w:rPr>
        <w:t xml:space="preserve">, </w:t>
      </w:r>
      <w:proofErr w:type="spellStart"/>
      <w:r w:rsidRPr="00BC57AD">
        <w:rPr>
          <w:sz w:val="26"/>
          <w:szCs w:val="26"/>
          <w:lang w:val="nl-NL"/>
        </w:rPr>
        <w:t>danh</w:t>
      </w:r>
      <w:proofErr w:type="spellEnd"/>
      <w:r w:rsidRPr="00BC57AD">
        <w:rPr>
          <w:sz w:val="26"/>
          <w:szCs w:val="26"/>
          <w:lang w:val="nl-NL"/>
        </w:rPr>
        <w:t xml:space="preserve"> </w:t>
      </w:r>
      <w:proofErr w:type="spellStart"/>
      <w:r w:rsidRPr="00BC57AD">
        <w:rPr>
          <w:sz w:val="26"/>
          <w:szCs w:val="26"/>
          <w:lang w:val="nl-NL"/>
        </w:rPr>
        <w:t>mục</w:t>
      </w:r>
      <w:proofErr w:type="spellEnd"/>
      <w:r w:rsidRPr="00BC57AD">
        <w:rPr>
          <w:sz w:val="26"/>
          <w:szCs w:val="26"/>
          <w:lang w:val="nl-NL"/>
        </w:rPr>
        <w:t xml:space="preserve"> </w:t>
      </w:r>
      <w:proofErr w:type="spellStart"/>
      <w:r w:rsidRPr="00BC57AD">
        <w:rPr>
          <w:sz w:val="26"/>
          <w:szCs w:val="26"/>
          <w:lang w:val="nl-NL"/>
        </w:rPr>
        <w:t>tài</w:t>
      </w:r>
      <w:proofErr w:type="spellEnd"/>
      <w:r w:rsidRPr="00BC57AD">
        <w:rPr>
          <w:sz w:val="26"/>
          <w:szCs w:val="26"/>
          <w:lang w:val="nl-NL"/>
        </w:rPr>
        <w:t xml:space="preserve"> </w:t>
      </w:r>
      <w:proofErr w:type="spellStart"/>
      <w:r w:rsidRPr="00BC57AD">
        <w:rPr>
          <w:sz w:val="26"/>
          <w:szCs w:val="26"/>
          <w:lang w:val="nl-NL"/>
        </w:rPr>
        <w:t>liệu</w:t>
      </w:r>
      <w:proofErr w:type="spellEnd"/>
      <w:r w:rsidRPr="00BC57AD">
        <w:rPr>
          <w:sz w:val="26"/>
          <w:szCs w:val="26"/>
          <w:lang w:val="nl-NL"/>
        </w:rPr>
        <w:t xml:space="preserve"> </w:t>
      </w:r>
      <w:proofErr w:type="spellStart"/>
      <w:r w:rsidRPr="00BC57AD">
        <w:rPr>
          <w:sz w:val="26"/>
          <w:szCs w:val="26"/>
          <w:lang w:val="nl-NL"/>
        </w:rPr>
        <w:t>tham</w:t>
      </w:r>
      <w:proofErr w:type="spellEnd"/>
      <w:r w:rsidRPr="00BC57AD">
        <w:rPr>
          <w:sz w:val="26"/>
          <w:szCs w:val="26"/>
          <w:lang w:val="nl-NL"/>
        </w:rPr>
        <w:t xml:space="preserve"> </w:t>
      </w:r>
      <w:proofErr w:type="spellStart"/>
      <w:r w:rsidRPr="00BC57AD">
        <w:rPr>
          <w:sz w:val="26"/>
          <w:szCs w:val="26"/>
          <w:lang w:val="nl-NL"/>
        </w:rPr>
        <w:t>khảo</w:t>
      </w:r>
      <w:proofErr w:type="spellEnd"/>
      <w:r w:rsidRPr="00BC57AD">
        <w:rPr>
          <w:sz w:val="26"/>
          <w:szCs w:val="26"/>
          <w:lang w:val="nl-NL"/>
        </w:rPr>
        <w:t xml:space="preserve"> </w:t>
      </w:r>
      <w:proofErr w:type="spellStart"/>
      <w:r w:rsidRPr="00BC57AD">
        <w:rPr>
          <w:sz w:val="26"/>
          <w:szCs w:val="26"/>
          <w:lang w:val="nl-NL"/>
        </w:rPr>
        <w:t>và</w:t>
      </w:r>
      <w:proofErr w:type="spellEnd"/>
      <w:r w:rsidRPr="00BC57AD">
        <w:rPr>
          <w:sz w:val="26"/>
          <w:szCs w:val="26"/>
          <w:lang w:val="nl-NL"/>
        </w:rPr>
        <w:t xml:space="preserve"> </w:t>
      </w:r>
      <w:proofErr w:type="spellStart"/>
      <w:r w:rsidRPr="00BC57AD">
        <w:rPr>
          <w:sz w:val="26"/>
          <w:szCs w:val="26"/>
          <w:lang w:val="nl-NL"/>
        </w:rPr>
        <w:t>phụ</w:t>
      </w:r>
      <w:proofErr w:type="spellEnd"/>
      <w:r w:rsidRPr="00BC57AD">
        <w:rPr>
          <w:sz w:val="26"/>
          <w:szCs w:val="26"/>
          <w:lang w:val="nl-NL"/>
        </w:rPr>
        <w:t xml:space="preserve"> </w:t>
      </w:r>
      <w:proofErr w:type="spellStart"/>
      <w:r w:rsidRPr="00BC57AD">
        <w:rPr>
          <w:sz w:val="26"/>
          <w:szCs w:val="26"/>
          <w:lang w:val="nl-NL"/>
        </w:rPr>
        <w:t>lục</w:t>
      </w:r>
      <w:proofErr w:type="spellEnd"/>
      <w:r w:rsidRPr="00BC57AD">
        <w:rPr>
          <w:sz w:val="26"/>
          <w:szCs w:val="26"/>
          <w:lang w:val="nl-NL"/>
        </w:rPr>
        <w:t xml:space="preserve">, </w:t>
      </w:r>
      <w:proofErr w:type="spellStart"/>
      <w:r w:rsidRPr="00BC57AD">
        <w:rPr>
          <w:sz w:val="26"/>
          <w:szCs w:val="26"/>
          <w:lang w:val="nl-NL"/>
        </w:rPr>
        <w:t>luận</w:t>
      </w:r>
      <w:proofErr w:type="spellEnd"/>
      <w:r w:rsidRPr="00BC57AD">
        <w:rPr>
          <w:sz w:val="26"/>
          <w:szCs w:val="26"/>
          <w:lang w:val="nl-NL"/>
        </w:rPr>
        <w:t xml:space="preserve"> </w:t>
      </w:r>
      <w:proofErr w:type="spellStart"/>
      <w:r w:rsidRPr="00BC57AD">
        <w:rPr>
          <w:sz w:val="26"/>
          <w:szCs w:val="26"/>
          <w:lang w:val="nl-NL"/>
        </w:rPr>
        <w:t>văn</w:t>
      </w:r>
      <w:proofErr w:type="spellEnd"/>
      <w:r w:rsidRPr="00BC57AD">
        <w:rPr>
          <w:sz w:val="26"/>
          <w:szCs w:val="26"/>
          <w:lang w:val="nl-NL"/>
        </w:rPr>
        <w:t xml:space="preserve"> </w:t>
      </w:r>
      <w:proofErr w:type="spellStart"/>
      <w:r w:rsidRPr="00BC57AD">
        <w:rPr>
          <w:sz w:val="26"/>
          <w:szCs w:val="26"/>
          <w:lang w:val="nl-NL"/>
        </w:rPr>
        <w:t>gồm</w:t>
      </w:r>
      <w:proofErr w:type="spellEnd"/>
      <w:r w:rsidRPr="00BC57AD">
        <w:rPr>
          <w:sz w:val="26"/>
          <w:szCs w:val="26"/>
          <w:lang w:val="nl-NL"/>
        </w:rPr>
        <w:t xml:space="preserve"> 03 </w:t>
      </w:r>
      <w:proofErr w:type="spellStart"/>
      <w:r w:rsidRPr="00BC57AD">
        <w:rPr>
          <w:sz w:val="26"/>
          <w:szCs w:val="26"/>
          <w:lang w:val="nl-NL"/>
        </w:rPr>
        <w:t>chương</w:t>
      </w:r>
      <w:proofErr w:type="spellEnd"/>
      <w:r w:rsidRPr="00BC57AD">
        <w:rPr>
          <w:sz w:val="26"/>
          <w:szCs w:val="26"/>
          <w:lang w:val="nl-NL"/>
        </w:rPr>
        <w:t xml:space="preserve"> </w:t>
      </w:r>
      <w:proofErr w:type="spellStart"/>
      <w:r w:rsidRPr="00BC57AD">
        <w:rPr>
          <w:sz w:val="26"/>
          <w:szCs w:val="26"/>
          <w:lang w:val="nl-NL"/>
        </w:rPr>
        <w:t>như</w:t>
      </w:r>
      <w:proofErr w:type="spellEnd"/>
      <w:r w:rsidRPr="00BC57AD">
        <w:rPr>
          <w:sz w:val="26"/>
          <w:szCs w:val="26"/>
          <w:lang w:val="nl-NL"/>
        </w:rPr>
        <w:t xml:space="preserve"> </w:t>
      </w:r>
      <w:proofErr w:type="spellStart"/>
      <w:r w:rsidRPr="00BC57AD">
        <w:rPr>
          <w:sz w:val="26"/>
          <w:szCs w:val="26"/>
          <w:lang w:val="nl-NL"/>
        </w:rPr>
        <w:t>sau</w:t>
      </w:r>
      <w:proofErr w:type="spellEnd"/>
      <w:r w:rsidRPr="00BC57AD">
        <w:rPr>
          <w:sz w:val="26"/>
          <w:szCs w:val="26"/>
          <w:lang w:val="nl-NL"/>
        </w:rPr>
        <w:t>:</w:t>
      </w:r>
    </w:p>
    <w:p w14:paraId="6F55FF04" w14:textId="47D8C6E8" w:rsidR="00BC57AD" w:rsidRPr="00BC57AD" w:rsidRDefault="00BC57AD" w:rsidP="00BC57AD">
      <w:pPr>
        <w:pStyle w:val="ListParagraph"/>
        <w:numPr>
          <w:ilvl w:val="0"/>
          <w:numId w:val="27"/>
        </w:numPr>
        <w:spacing w:before="0" w:line="360" w:lineRule="auto"/>
        <w:ind w:left="1077" w:hanging="357"/>
        <w:jc w:val="both"/>
        <w:rPr>
          <w:sz w:val="26"/>
          <w:szCs w:val="26"/>
          <w:lang w:val="nl-NL"/>
        </w:rPr>
      </w:pPr>
      <w:r>
        <w:rPr>
          <w:sz w:val="26"/>
          <w:szCs w:val="26"/>
          <w:lang w:val="vi-VN"/>
        </w:rPr>
        <w:t>Chương 1 trình bày cơ sở lý thuyết về đa omics và các phương pháp học biểu diễn trên dữ liệu sinh học</w:t>
      </w:r>
    </w:p>
    <w:p w14:paraId="1578E786" w14:textId="16E25EC0" w:rsidR="00BC57AD" w:rsidRPr="00BC57AD" w:rsidRDefault="00BC57AD" w:rsidP="00BC57AD">
      <w:pPr>
        <w:pStyle w:val="ListParagraph"/>
        <w:numPr>
          <w:ilvl w:val="0"/>
          <w:numId w:val="27"/>
        </w:numPr>
        <w:spacing w:before="0" w:line="360" w:lineRule="auto"/>
        <w:ind w:left="1077" w:hanging="357"/>
        <w:jc w:val="both"/>
        <w:rPr>
          <w:sz w:val="26"/>
          <w:szCs w:val="26"/>
          <w:lang w:val="nl-NL"/>
        </w:rPr>
      </w:pPr>
      <w:r>
        <w:rPr>
          <w:sz w:val="26"/>
          <w:szCs w:val="26"/>
          <w:lang w:val="vi-VN"/>
        </w:rPr>
        <w:t>Chương 2 trình bày về xây dựng một mô hình học biểu diễn với đa omics</w:t>
      </w:r>
    </w:p>
    <w:p w14:paraId="223B68B0" w14:textId="0259C471" w:rsidR="002167EB" w:rsidRPr="00BC57AD" w:rsidRDefault="00BC57AD" w:rsidP="00BC57AD">
      <w:pPr>
        <w:pStyle w:val="ListParagraph"/>
        <w:numPr>
          <w:ilvl w:val="0"/>
          <w:numId w:val="27"/>
        </w:numPr>
        <w:spacing w:before="0" w:line="360" w:lineRule="auto"/>
        <w:ind w:left="1077" w:hanging="357"/>
        <w:jc w:val="both"/>
        <w:rPr>
          <w:sz w:val="26"/>
          <w:szCs w:val="26"/>
          <w:lang w:val="nl-NL"/>
        </w:rPr>
      </w:pPr>
      <w:r>
        <w:rPr>
          <w:sz w:val="26"/>
          <w:szCs w:val="26"/>
          <w:lang w:val="vi-VN"/>
        </w:rPr>
        <w:t>Chương 3 trình bày các bước triển khai thử nghiệm đa omics trên mô hình omicsGAT</w:t>
      </w:r>
    </w:p>
    <w:p w14:paraId="28BB68C6" w14:textId="6261720E" w:rsidR="00C53519" w:rsidRPr="007A0667" w:rsidRDefault="008777A2" w:rsidP="00FC1486">
      <w:pPr>
        <w:pStyle w:val="Heading1"/>
        <w:numPr>
          <w:ilvl w:val="0"/>
          <w:numId w:val="0"/>
        </w:numPr>
        <w:spacing w:before="120" w:after="120" w:line="360" w:lineRule="auto"/>
        <w:jc w:val="center"/>
        <w:rPr>
          <w:b w:val="0"/>
          <w:bCs w:val="0"/>
          <w:sz w:val="32"/>
          <w:szCs w:val="32"/>
          <w:lang w:val="nl-NL"/>
        </w:rPr>
      </w:pPr>
      <w:bookmarkStart w:id="14" w:name="_Toc221202813"/>
      <w:r w:rsidRPr="0069687C">
        <w:rPr>
          <w:sz w:val="32"/>
          <w:szCs w:val="32"/>
          <w:lang w:val="vi-VN"/>
        </w:rPr>
        <w:lastRenderedPageBreak/>
        <w:t>C</w:t>
      </w:r>
      <w:r w:rsidR="00FD3F41">
        <w:rPr>
          <w:sz w:val="32"/>
          <w:szCs w:val="32"/>
          <w:lang w:val="vi-VN"/>
        </w:rPr>
        <w:t>hương</w:t>
      </w:r>
      <w:r w:rsidRPr="0069687C">
        <w:rPr>
          <w:sz w:val="32"/>
          <w:szCs w:val="32"/>
          <w:lang w:val="vi-VN"/>
        </w:rPr>
        <w:t xml:space="preserve"> </w:t>
      </w:r>
      <w:r w:rsidR="00A917C6">
        <w:rPr>
          <w:sz w:val="32"/>
          <w:szCs w:val="32"/>
          <w:lang w:val="vi-VN"/>
        </w:rPr>
        <w:t>1</w:t>
      </w:r>
      <w:r w:rsidRPr="0069687C">
        <w:rPr>
          <w:sz w:val="32"/>
          <w:szCs w:val="32"/>
          <w:lang w:val="vi-VN"/>
        </w:rPr>
        <w:t>: CƠ SỞ LÝ THUYẾT</w:t>
      </w:r>
      <w:bookmarkEnd w:id="14"/>
    </w:p>
    <w:p w14:paraId="4FF1AC63" w14:textId="51503DBE" w:rsidR="009B07DA" w:rsidRPr="007A0667" w:rsidRDefault="00A57458" w:rsidP="00D95C3C">
      <w:pPr>
        <w:pStyle w:val="Heading2"/>
        <w:spacing w:line="360" w:lineRule="auto"/>
        <w:rPr>
          <w:rFonts w:ascii="Times New Roman" w:hAnsi="Times New Roman" w:cs="Times New Roman"/>
          <w:b/>
          <w:bCs/>
          <w:color w:val="000000" w:themeColor="text1"/>
          <w:sz w:val="28"/>
          <w:szCs w:val="28"/>
          <w:lang w:val="nl-NL"/>
        </w:rPr>
      </w:pPr>
      <w:bookmarkStart w:id="15" w:name="_Toc221202814"/>
      <w:r w:rsidRPr="00D95C3C">
        <w:rPr>
          <w:rFonts w:ascii="Times New Roman" w:hAnsi="Times New Roman" w:cs="Times New Roman"/>
          <w:b/>
          <w:bCs/>
          <w:color w:val="000000" w:themeColor="text1"/>
          <w:sz w:val="28"/>
          <w:szCs w:val="28"/>
          <w:lang w:val="vi-VN"/>
        </w:rPr>
        <w:t xml:space="preserve">1.1 </w:t>
      </w:r>
      <w:proofErr w:type="spellStart"/>
      <w:r w:rsidR="009B07DA" w:rsidRPr="007A0667">
        <w:rPr>
          <w:rFonts w:ascii="Times New Roman" w:hAnsi="Times New Roman" w:cs="Times New Roman"/>
          <w:b/>
          <w:bCs/>
          <w:color w:val="000000" w:themeColor="text1"/>
          <w:sz w:val="28"/>
          <w:szCs w:val="28"/>
          <w:lang w:val="nl-NL"/>
        </w:rPr>
        <w:t>Kh</w:t>
      </w:r>
      <w:proofErr w:type="spellEnd"/>
      <w:r w:rsidR="009B07DA" w:rsidRPr="00D95C3C">
        <w:rPr>
          <w:rFonts w:ascii="Times New Roman" w:hAnsi="Times New Roman" w:cs="Times New Roman"/>
          <w:b/>
          <w:bCs/>
          <w:color w:val="000000" w:themeColor="text1"/>
          <w:sz w:val="28"/>
          <w:szCs w:val="28"/>
          <w:lang w:val="vi-VN"/>
        </w:rPr>
        <w:t xml:space="preserve">ái niệm </w:t>
      </w:r>
      <w:r w:rsidR="00ED7BFE">
        <w:rPr>
          <w:rFonts w:ascii="Times New Roman" w:hAnsi="Times New Roman" w:cs="Times New Roman"/>
          <w:b/>
          <w:bCs/>
          <w:color w:val="000000" w:themeColor="text1"/>
          <w:sz w:val="28"/>
          <w:szCs w:val="28"/>
          <w:lang w:val="vi-VN"/>
        </w:rPr>
        <w:t>về</w:t>
      </w:r>
      <w:r w:rsidR="009B07DA" w:rsidRPr="00D95C3C">
        <w:rPr>
          <w:rFonts w:ascii="Times New Roman" w:hAnsi="Times New Roman" w:cs="Times New Roman"/>
          <w:b/>
          <w:bCs/>
          <w:color w:val="000000" w:themeColor="text1"/>
          <w:sz w:val="28"/>
          <w:szCs w:val="28"/>
          <w:lang w:val="vi-VN"/>
        </w:rPr>
        <w:t xml:space="preserve"> omics và đa omics</w:t>
      </w:r>
      <w:bookmarkEnd w:id="15"/>
    </w:p>
    <w:p w14:paraId="38F53A7E" w14:textId="729B92F8" w:rsidR="009B07DA" w:rsidRDefault="0033675A" w:rsidP="007A0667">
      <w:pPr>
        <w:spacing w:line="360" w:lineRule="auto"/>
        <w:ind w:firstLine="720"/>
        <w:jc w:val="both"/>
        <w:rPr>
          <w:sz w:val="26"/>
          <w:szCs w:val="26"/>
          <w:lang w:val="vi-VN"/>
        </w:rPr>
      </w:pPr>
      <w:r w:rsidRPr="00C34BA5">
        <w:rPr>
          <w:sz w:val="26"/>
          <w:szCs w:val="26"/>
          <w:lang w:val="vi-VN"/>
        </w:rPr>
        <w:t xml:space="preserve">Dữ liệu omics đề cập đến khối dữ liệu </w:t>
      </w:r>
      <w:r w:rsidR="000D100F">
        <w:rPr>
          <w:sz w:val="26"/>
          <w:szCs w:val="26"/>
          <w:lang w:val="vi-VN"/>
        </w:rPr>
        <w:t>cực lớn</w:t>
      </w:r>
      <w:r w:rsidRPr="00C34BA5">
        <w:rPr>
          <w:sz w:val="26"/>
          <w:szCs w:val="26"/>
          <w:lang w:val="vi-VN"/>
        </w:rPr>
        <w:t xml:space="preserve">, được tạo ra từ các việc phân tích </w:t>
      </w:r>
      <w:r w:rsidR="000D100F">
        <w:rPr>
          <w:sz w:val="26"/>
          <w:szCs w:val="26"/>
          <w:lang w:val="vi-VN"/>
        </w:rPr>
        <w:t>hết các</w:t>
      </w:r>
      <w:r w:rsidRPr="00C34BA5">
        <w:rPr>
          <w:sz w:val="26"/>
          <w:szCs w:val="26"/>
          <w:lang w:val="vi-VN"/>
        </w:rPr>
        <w:t xml:space="preserve"> tập hợp của một loại phân tử sinh học cụ thể, chẳng hạn như toàn bộ DNA (genomics), RNA (transcriptomics) hoặc protein (proteomics). Những dữ liệu này được </w:t>
      </w:r>
      <w:r w:rsidR="008435C2">
        <w:rPr>
          <w:sz w:val="26"/>
          <w:szCs w:val="26"/>
          <w:lang w:val="vi-VN"/>
        </w:rPr>
        <w:t>dùng</w:t>
      </w:r>
      <w:r w:rsidRPr="00C34BA5">
        <w:rPr>
          <w:sz w:val="26"/>
          <w:szCs w:val="26"/>
          <w:lang w:val="vi-VN"/>
        </w:rPr>
        <w:t xml:space="preserve"> </w:t>
      </w:r>
      <w:r w:rsidR="008435C2">
        <w:rPr>
          <w:sz w:val="26"/>
          <w:szCs w:val="26"/>
          <w:lang w:val="vi-VN"/>
        </w:rPr>
        <w:t>với mong muốn giúp</w:t>
      </w:r>
      <w:r w:rsidRPr="00C34BA5">
        <w:rPr>
          <w:sz w:val="26"/>
          <w:szCs w:val="26"/>
          <w:lang w:val="vi-VN"/>
        </w:rPr>
        <w:t xml:space="preserve"> hiểu biết toàn diện và tổng thể về một hệ thống sinh học.</w:t>
      </w:r>
    </w:p>
    <w:p w14:paraId="3339A3B2" w14:textId="0D5798E8" w:rsidR="00663221" w:rsidRDefault="00C14CB4" w:rsidP="00663221">
      <w:pPr>
        <w:keepNext/>
        <w:spacing w:line="360" w:lineRule="auto"/>
        <w:jc w:val="center"/>
      </w:pPr>
      <w:r>
        <w:rPr>
          <w:noProof/>
        </w:rPr>
        <w:drawing>
          <wp:inline distT="0" distB="0" distL="0" distR="0" wp14:anchorId="7491ACFB" wp14:editId="693682C1">
            <wp:extent cx="5524500" cy="2552700"/>
            <wp:effectExtent l="0" t="0" r="0" b="0"/>
            <wp:docPr id="1108778619" name="Picture 4" descr="A diagram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78619" name="Picture 4" descr="A diagram of different colors&#10;&#10;AI-generated content may be incorrect."/>
                    <pic:cNvPicPr/>
                  </pic:nvPicPr>
                  <pic:blipFill>
                    <a:blip r:embed="rId18"/>
                    <a:stretch>
                      <a:fillRect/>
                    </a:stretch>
                  </pic:blipFill>
                  <pic:spPr>
                    <a:xfrm>
                      <a:off x="0" y="0"/>
                      <a:ext cx="5524500" cy="2552700"/>
                    </a:xfrm>
                    <a:prstGeom prst="rect">
                      <a:avLst/>
                    </a:prstGeom>
                  </pic:spPr>
                </pic:pic>
              </a:graphicData>
            </a:graphic>
          </wp:inline>
        </w:drawing>
      </w:r>
    </w:p>
    <w:p w14:paraId="57E5319D" w14:textId="1D6E784C" w:rsidR="002167EB" w:rsidRPr="00663221" w:rsidRDefault="00663221" w:rsidP="00663221">
      <w:pPr>
        <w:pStyle w:val="Caption"/>
        <w:jc w:val="center"/>
        <w:rPr>
          <w:b/>
          <w:bCs/>
          <w:i w:val="0"/>
          <w:iCs w:val="0"/>
          <w:color w:val="000000" w:themeColor="text1"/>
          <w:sz w:val="24"/>
          <w:szCs w:val="24"/>
          <w:lang w:val="vi-VN"/>
        </w:rPr>
      </w:pPr>
      <w:bookmarkStart w:id="16" w:name="_Toc216184875"/>
      <w:proofErr w:type="spellStart"/>
      <w:r w:rsidRPr="00663221">
        <w:rPr>
          <w:b/>
          <w:bCs/>
          <w:i w:val="0"/>
          <w:iCs w:val="0"/>
          <w:color w:val="000000" w:themeColor="text1"/>
          <w:sz w:val="24"/>
          <w:szCs w:val="24"/>
        </w:rPr>
        <w:t>Hình</w:t>
      </w:r>
      <w:proofErr w:type="spellEnd"/>
      <w:r w:rsidRPr="00663221">
        <w:rPr>
          <w:b/>
          <w:bCs/>
          <w:i w:val="0"/>
          <w:iCs w:val="0"/>
          <w:color w:val="000000" w:themeColor="text1"/>
          <w:sz w:val="24"/>
          <w:szCs w:val="24"/>
        </w:rPr>
        <w:t xml:space="preserve"> 1.</w:t>
      </w:r>
      <w:r w:rsidRPr="00663221">
        <w:rPr>
          <w:b/>
          <w:bCs/>
          <w:i w:val="0"/>
          <w:iCs w:val="0"/>
          <w:color w:val="000000" w:themeColor="text1"/>
          <w:sz w:val="24"/>
          <w:szCs w:val="24"/>
        </w:rPr>
        <w:fldChar w:fldCharType="begin"/>
      </w:r>
      <w:r w:rsidRPr="00663221">
        <w:rPr>
          <w:b/>
          <w:bCs/>
          <w:i w:val="0"/>
          <w:iCs w:val="0"/>
          <w:color w:val="000000" w:themeColor="text1"/>
          <w:sz w:val="24"/>
          <w:szCs w:val="24"/>
        </w:rPr>
        <w:instrText xml:space="preserve"> SEQ Hình_1. \* ARABIC </w:instrText>
      </w:r>
      <w:r w:rsidRPr="00663221">
        <w:rPr>
          <w:b/>
          <w:bCs/>
          <w:i w:val="0"/>
          <w:iCs w:val="0"/>
          <w:color w:val="000000" w:themeColor="text1"/>
          <w:sz w:val="24"/>
          <w:szCs w:val="24"/>
        </w:rPr>
        <w:fldChar w:fldCharType="separate"/>
      </w:r>
      <w:r>
        <w:rPr>
          <w:b/>
          <w:bCs/>
          <w:i w:val="0"/>
          <w:iCs w:val="0"/>
          <w:noProof/>
          <w:color w:val="000000" w:themeColor="text1"/>
          <w:sz w:val="24"/>
          <w:szCs w:val="24"/>
        </w:rPr>
        <w:t>1</w:t>
      </w:r>
      <w:r w:rsidRPr="00663221">
        <w:rPr>
          <w:b/>
          <w:bCs/>
          <w:i w:val="0"/>
          <w:iCs w:val="0"/>
          <w:color w:val="000000" w:themeColor="text1"/>
          <w:sz w:val="24"/>
          <w:szCs w:val="24"/>
        </w:rPr>
        <w:fldChar w:fldCharType="end"/>
      </w:r>
      <w:r w:rsidRPr="00663221">
        <w:rPr>
          <w:b/>
          <w:bCs/>
          <w:i w:val="0"/>
          <w:iCs w:val="0"/>
          <w:color w:val="000000" w:themeColor="text1"/>
          <w:sz w:val="24"/>
          <w:szCs w:val="24"/>
          <w:lang w:val="vi-VN"/>
        </w:rPr>
        <w:t>: Các loại dữ liệu omics</w:t>
      </w:r>
      <w:bookmarkEnd w:id="16"/>
    </w:p>
    <w:p w14:paraId="3EEA73C0" w14:textId="03586B7D" w:rsidR="002A1B4E" w:rsidRPr="00D95C3C" w:rsidRDefault="00A57458" w:rsidP="00D95C3C">
      <w:pPr>
        <w:pStyle w:val="Heading3"/>
        <w:spacing w:line="360" w:lineRule="auto"/>
        <w:rPr>
          <w:rFonts w:ascii="Times New Roman" w:hAnsi="Times New Roman" w:cs="Times New Roman"/>
          <w:b/>
          <w:bCs/>
          <w:i/>
          <w:iCs/>
          <w:color w:val="000000" w:themeColor="text1"/>
          <w:sz w:val="28"/>
          <w:szCs w:val="28"/>
          <w:lang w:val="vi-VN"/>
        </w:rPr>
      </w:pPr>
      <w:bookmarkStart w:id="17" w:name="_Toc221202815"/>
      <w:r w:rsidRPr="00D95C3C">
        <w:rPr>
          <w:rFonts w:ascii="Times New Roman" w:hAnsi="Times New Roman" w:cs="Times New Roman"/>
          <w:b/>
          <w:bCs/>
          <w:i/>
          <w:iCs/>
          <w:color w:val="000000" w:themeColor="text1"/>
          <w:sz w:val="28"/>
          <w:szCs w:val="28"/>
          <w:lang w:val="vi-VN"/>
        </w:rPr>
        <w:t xml:space="preserve">1.1.1 </w:t>
      </w:r>
      <w:r w:rsidR="002A1B4E" w:rsidRPr="00D95C3C">
        <w:rPr>
          <w:rFonts w:ascii="Times New Roman" w:hAnsi="Times New Roman" w:cs="Times New Roman"/>
          <w:b/>
          <w:bCs/>
          <w:i/>
          <w:iCs/>
          <w:color w:val="000000" w:themeColor="text1"/>
          <w:sz w:val="28"/>
          <w:szCs w:val="28"/>
          <w:lang w:val="vi-VN"/>
        </w:rPr>
        <w:t>Genomics</w:t>
      </w:r>
      <w:bookmarkEnd w:id="17"/>
    </w:p>
    <w:p w14:paraId="03219BDD" w14:textId="4B34F33B" w:rsidR="002A1B4E" w:rsidRPr="00C34BA5" w:rsidRDefault="002A1B4E" w:rsidP="007A0667">
      <w:pPr>
        <w:widowControl w:val="0"/>
        <w:spacing w:line="360" w:lineRule="auto"/>
        <w:ind w:firstLine="720"/>
        <w:jc w:val="both"/>
        <w:rPr>
          <w:sz w:val="26"/>
          <w:szCs w:val="26"/>
          <w:lang w:val="vi-VN"/>
        </w:rPr>
      </w:pPr>
      <w:r w:rsidRPr="00C34BA5">
        <w:rPr>
          <w:sz w:val="26"/>
          <w:szCs w:val="26"/>
          <w:lang w:val="vi-VN"/>
        </w:rPr>
        <w:t xml:space="preserve">Genomics là một nhánh quan trọng trong lĩnh vực Dữ liệu Omics, tập trung vào việc nghiên cứu toàn bộ bộ gen (genome) của một sinh vật. Thay vì chỉ xem xét từng gen riêng lẻ, genomics phân tích cấu trúc, chức năng, tiến hóa và tương tác của tất cả các gen trong cùng một hệ thống sinh học. Công nghệ giải trình tự gen thế hệ mới đã mở ra khả năng thu thập dữ liệu genomics ở quy mô lớn, giúp hiểu sâu hơn về cơ chế di truyền của bệnh tật, đa dạng sinh học và tiến hóa. Dữ liệu genomics thường bao gồm trình tự DNA, biến thể di truyền (như SNPs, CNVs) và vùng điều hòa gen. Thông qua các phân tích tin sinh học, genomics hỗ trợ phát hiện gen liên quan đến bệnh, phát triển y học cá thể hóa, và tối ưu hóa liệu pháp điều trị. Đây là nền tảng cơ bản giúp kết nối và tích hợp với các loại dữ liệu Omics khác như </w:t>
      </w:r>
      <w:r w:rsidRPr="00C34BA5">
        <w:rPr>
          <w:sz w:val="26"/>
          <w:szCs w:val="26"/>
          <w:lang w:val="vi-VN"/>
        </w:rPr>
        <w:lastRenderedPageBreak/>
        <w:t>transcriptomics hay proteomics để có cái nhìn toàn diện về hệ thống sinh học.</w:t>
      </w:r>
    </w:p>
    <w:p w14:paraId="0814F0D5" w14:textId="6F40372D" w:rsidR="002A1B4E" w:rsidRPr="00D95C3C" w:rsidRDefault="00A57458" w:rsidP="00D95C3C">
      <w:pPr>
        <w:pStyle w:val="Heading3"/>
        <w:spacing w:line="360" w:lineRule="auto"/>
        <w:rPr>
          <w:rFonts w:ascii="Times New Roman" w:hAnsi="Times New Roman" w:cs="Times New Roman"/>
          <w:b/>
          <w:bCs/>
          <w:i/>
          <w:iCs/>
          <w:color w:val="000000" w:themeColor="text1"/>
          <w:sz w:val="28"/>
          <w:szCs w:val="28"/>
          <w:lang w:val="vi-VN"/>
        </w:rPr>
      </w:pPr>
      <w:bookmarkStart w:id="18" w:name="_Toc221202816"/>
      <w:r w:rsidRPr="00D95C3C">
        <w:rPr>
          <w:rFonts w:ascii="Times New Roman" w:hAnsi="Times New Roman" w:cs="Times New Roman"/>
          <w:b/>
          <w:bCs/>
          <w:i/>
          <w:iCs/>
          <w:color w:val="000000" w:themeColor="text1"/>
          <w:sz w:val="28"/>
          <w:szCs w:val="28"/>
          <w:lang w:val="vi-VN"/>
        </w:rPr>
        <w:t xml:space="preserve">1.1.2 </w:t>
      </w:r>
      <w:r w:rsidR="002A1B4E" w:rsidRPr="00D95C3C">
        <w:rPr>
          <w:rFonts w:ascii="Times New Roman" w:hAnsi="Times New Roman" w:cs="Times New Roman"/>
          <w:b/>
          <w:bCs/>
          <w:i/>
          <w:iCs/>
          <w:color w:val="000000" w:themeColor="text1"/>
          <w:sz w:val="28"/>
          <w:szCs w:val="28"/>
          <w:lang w:val="vi-VN"/>
        </w:rPr>
        <w:t>Transcriptomics</w:t>
      </w:r>
      <w:bookmarkEnd w:id="18"/>
    </w:p>
    <w:p w14:paraId="2EAFB45B" w14:textId="15412B70" w:rsidR="00334C9E" w:rsidRPr="00C34BA5" w:rsidRDefault="00334C9E" w:rsidP="007A0667">
      <w:pPr>
        <w:widowControl w:val="0"/>
        <w:spacing w:line="360" w:lineRule="auto"/>
        <w:ind w:firstLine="720"/>
        <w:jc w:val="both"/>
        <w:rPr>
          <w:sz w:val="26"/>
          <w:szCs w:val="26"/>
          <w:lang w:val="vi-VN"/>
        </w:rPr>
      </w:pPr>
      <w:r w:rsidRPr="00C34BA5">
        <w:rPr>
          <w:sz w:val="26"/>
          <w:szCs w:val="26"/>
          <w:lang w:val="vi-VN"/>
        </w:rPr>
        <w:t xml:space="preserve">Trong dữ liệu Omics, Transcriptomics chuyên nghiên cứu toàn bộ tập hợp RNA được phiên mã từ DNA trong một tế bào hay mô tại một thời </w:t>
      </w:r>
      <w:r w:rsidR="00FA6DA6">
        <w:rPr>
          <w:sz w:val="26"/>
          <w:szCs w:val="26"/>
          <w:lang w:val="vi-VN"/>
        </w:rPr>
        <w:t>gian cụ thể</w:t>
      </w:r>
      <w:r w:rsidRPr="00C34BA5">
        <w:rPr>
          <w:sz w:val="26"/>
          <w:szCs w:val="26"/>
          <w:lang w:val="vi-VN"/>
        </w:rPr>
        <w:t xml:space="preserve">, được gọi là transcriptome. Không giống genomics – vốn tập trung vào thông tin di truyền tĩnh, transcriptomics phản ánh hoạt động động học của gen, cho biết gen nào đang được biểu hiện và ở mức độ nào. Bằng cách sử dụng RNA-Seq hay microarray, transcriptomics cho phép định lượng và so sánh biểu hiện gen giữa các điều kiện sinh học khác nhau, ví dụ như mô bệnh và mô bình thường. Dữ liệu transcriptomics giúp xác định các gen điều hòa, con đường tín hiệu và cơ chế phân tử liên quan đến sự phát triển, bệnh lý hoặc đáp ứng môi trường. Phân tích transcriptome cũng góp phần khám phá các RNA không mã hóa (như miRNA, lncRNA) – những yếu tố quan trọng trong điều hòa biểu hiện gen. Khi được tích hợp với dữ liệu genomics và proteomics, transcriptomics </w:t>
      </w:r>
      <w:r w:rsidR="00E42337">
        <w:rPr>
          <w:sz w:val="26"/>
          <w:szCs w:val="26"/>
          <w:lang w:val="vi-VN"/>
        </w:rPr>
        <w:t>giúp ta có cái nhìn</w:t>
      </w:r>
      <w:r w:rsidR="009E1EF2">
        <w:rPr>
          <w:sz w:val="26"/>
          <w:szCs w:val="26"/>
          <w:lang w:val="vi-VN"/>
        </w:rPr>
        <w:t xml:space="preserve"> khái quá hơn</w:t>
      </w:r>
      <w:r w:rsidR="00E42337">
        <w:rPr>
          <w:sz w:val="26"/>
          <w:szCs w:val="26"/>
          <w:lang w:val="vi-VN"/>
        </w:rPr>
        <w:t xml:space="preserve"> </w:t>
      </w:r>
      <w:r w:rsidRPr="00C34BA5">
        <w:rPr>
          <w:sz w:val="26"/>
          <w:szCs w:val="26"/>
          <w:lang w:val="vi-VN"/>
        </w:rPr>
        <w:t>về hoạt động của tế bào, từ thông tin di truyền đến biểu hiện chức năng, hỗ trợ mạnh mẽ cho phát triển y học chính xác.</w:t>
      </w:r>
    </w:p>
    <w:p w14:paraId="6AF86000" w14:textId="1904CCDC" w:rsidR="002A1B4E" w:rsidRPr="00FC1486" w:rsidRDefault="00A57458" w:rsidP="00FC1486">
      <w:pPr>
        <w:pStyle w:val="Heading3"/>
        <w:spacing w:line="360" w:lineRule="auto"/>
        <w:rPr>
          <w:rFonts w:ascii="Times New Roman" w:hAnsi="Times New Roman" w:cs="Times New Roman (Headings CS)"/>
          <w:b/>
          <w:bCs/>
          <w:i/>
          <w:iCs/>
          <w:color w:val="000000" w:themeColor="text1"/>
          <w:sz w:val="28"/>
          <w:szCs w:val="28"/>
          <w:lang w:val="vi-VN"/>
        </w:rPr>
      </w:pPr>
      <w:bookmarkStart w:id="19" w:name="_Toc221202817"/>
      <w:r w:rsidRPr="00FC1486">
        <w:rPr>
          <w:rFonts w:ascii="Times New Roman" w:hAnsi="Times New Roman" w:cs="Times New Roman (Headings CS)"/>
          <w:b/>
          <w:bCs/>
          <w:i/>
          <w:iCs/>
          <w:color w:val="000000" w:themeColor="text1"/>
          <w:sz w:val="28"/>
          <w:szCs w:val="28"/>
          <w:lang w:val="vi-VN"/>
        </w:rPr>
        <w:t xml:space="preserve">1.1.3 </w:t>
      </w:r>
      <w:r w:rsidR="002A1B4E" w:rsidRPr="00FC1486">
        <w:rPr>
          <w:rFonts w:ascii="Times New Roman" w:hAnsi="Times New Roman" w:cs="Times New Roman (Headings CS)"/>
          <w:b/>
          <w:bCs/>
          <w:i/>
          <w:iCs/>
          <w:color w:val="000000" w:themeColor="text1"/>
          <w:sz w:val="28"/>
          <w:szCs w:val="28"/>
          <w:lang w:val="vi-VN"/>
        </w:rPr>
        <w:t>Proteomics</w:t>
      </w:r>
      <w:bookmarkEnd w:id="19"/>
    </w:p>
    <w:p w14:paraId="69BD42DD" w14:textId="56AF4A85" w:rsidR="000922D6" w:rsidRPr="00C34BA5" w:rsidRDefault="000922D6" w:rsidP="007A0667">
      <w:pPr>
        <w:widowControl w:val="0"/>
        <w:spacing w:line="360" w:lineRule="auto"/>
        <w:ind w:firstLine="720"/>
        <w:jc w:val="both"/>
        <w:rPr>
          <w:sz w:val="26"/>
          <w:szCs w:val="26"/>
          <w:lang w:val="vi-VN"/>
        </w:rPr>
      </w:pPr>
      <w:r w:rsidRPr="00C34BA5">
        <w:rPr>
          <w:sz w:val="26"/>
          <w:szCs w:val="26"/>
          <w:lang w:val="vi-VN"/>
        </w:rPr>
        <w:t xml:space="preserve">Proteomics nghiên cứu toàn bộ tập hợp protein – hay còn gọi là proteome – được tạo ra bởi một tế bào, mô hoặc sinh vật tại một thời điểm cụ thể. Nếu genomics cho biết “khả năng” di truyền của sinh vật, thì proteomics phản ánh trực tiếp “thực tế hoạt động” của hệ thống sinh học, vì protein là những phân tử thực hiện </w:t>
      </w:r>
      <w:r w:rsidR="007E1F48">
        <w:rPr>
          <w:sz w:val="26"/>
          <w:szCs w:val="26"/>
          <w:lang w:val="vi-VN"/>
        </w:rPr>
        <w:t>gần như toàn bộ</w:t>
      </w:r>
      <w:r w:rsidRPr="00C34BA5">
        <w:rPr>
          <w:sz w:val="26"/>
          <w:szCs w:val="26"/>
          <w:lang w:val="vi-VN"/>
        </w:rPr>
        <w:t xml:space="preserve"> các chức năng trong tế bào. Thông qua các kỹ thuật hiện đại như khối phổ (mass spectrometry – MS) và điện di hai chiều (2D-PAGE), proteomics cho phép xác định, định lượng và phân tích các biến đổi hậu dịch mã của protein. Dữ liệu proteomics giúp hiểu rõ hơn về mạng lưới tương tác protein, con đường tín hiệu và cơ chế phân tử trong các quá trình sinh học hay bệnh lý. Ứng dụng của proteomics rất rộng, từ phát hiện biomarker chẩn đoán, thiết kế thuốc mới, đến cá thể hóa điều trị. Khi được tích hợp với genomics và transcriptomics, proteomics góp phần hoàn thiện về hoạt động của tế bào, giúp kết nối thông tin từ </w:t>
      </w:r>
      <w:r w:rsidRPr="00C34BA5">
        <w:rPr>
          <w:sz w:val="26"/>
          <w:szCs w:val="26"/>
          <w:lang w:val="vi-VN"/>
        </w:rPr>
        <w:lastRenderedPageBreak/>
        <w:t>gen đến chức năng sinh học cuối cùng.</w:t>
      </w:r>
    </w:p>
    <w:p w14:paraId="2BFB5237" w14:textId="36A16D09" w:rsidR="002A1B4E" w:rsidRPr="00FC1486" w:rsidRDefault="00A57458" w:rsidP="00FC1486">
      <w:pPr>
        <w:pStyle w:val="Heading3"/>
        <w:spacing w:line="360" w:lineRule="auto"/>
        <w:rPr>
          <w:rFonts w:ascii="Times New Roman" w:hAnsi="Times New Roman" w:cs="Times New Roman"/>
          <w:b/>
          <w:bCs/>
          <w:i/>
          <w:iCs/>
          <w:color w:val="000000" w:themeColor="text1"/>
          <w:sz w:val="28"/>
          <w:szCs w:val="28"/>
          <w:lang w:val="vi-VN"/>
        </w:rPr>
      </w:pPr>
      <w:bookmarkStart w:id="20" w:name="_Toc221202818"/>
      <w:r w:rsidRPr="00FC1486">
        <w:rPr>
          <w:rFonts w:ascii="Times New Roman" w:hAnsi="Times New Roman" w:cs="Times New Roman"/>
          <w:b/>
          <w:bCs/>
          <w:i/>
          <w:iCs/>
          <w:color w:val="000000" w:themeColor="text1"/>
          <w:sz w:val="28"/>
          <w:szCs w:val="28"/>
          <w:lang w:val="vi-VN"/>
        </w:rPr>
        <w:t xml:space="preserve">1.1.4 </w:t>
      </w:r>
      <w:r w:rsidR="002A1B4E" w:rsidRPr="00FC1486">
        <w:rPr>
          <w:rFonts w:ascii="Times New Roman" w:hAnsi="Times New Roman" w:cs="Times New Roman"/>
          <w:b/>
          <w:bCs/>
          <w:i/>
          <w:iCs/>
          <w:color w:val="000000" w:themeColor="text1"/>
          <w:sz w:val="28"/>
          <w:szCs w:val="28"/>
          <w:lang w:val="vi-VN"/>
        </w:rPr>
        <w:t>Metabolomics</w:t>
      </w:r>
      <w:bookmarkEnd w:id="20"/>
    </w:p>
    <w:p w14:paraId="44CFC8E7" w14:textId="11527CD7" w:rsidR="000922D6" w:rsidRPr="00C34BA5" w:rsidRDefault="000922D6" w:rsidP="007A0667">
      <w:pPr>
        <w:widowControl w:val="0"/>
        <w:spacing w:line="360" w:lineRule="auto"/>
        <w:ind w:firstLine="720"/>
        <w:jc w:val="both"/>
        <w:rPr>
          <w:sz w:val="26"/>
          <w:szCs w:val="26"/>
          <w:lang w:val="vi-VN"/>
        </w:rPr>
      </w:pPr>
      <w:r w:rsidRPr="00C34BA5">
        <w:rPr>
          <w:sz w:val="26"/>
          <w:szCs w:val="26"/>
          <w:lang w:val="vi-VN"/>
        </w:rPr>
        <w:t xml:space="preserve">Một loại dữ liệu khác trong dữ liệu Omics là Metabolomics. Loại dữ liệu này </w:t>
      </w:r>
      <w:r w:rsidR="00AA1ED4">
        <w:rPr>
          <w:sz w:val="26"/>
          <w:szCs w:val="26"/>
          <w:lang w:val="vi-VN"/>
        </w:rPr>
        <w:t>kết quả của</w:t>
      </w:r>
      <w:r w:rsidRPr="00C34BA5">
        <w:rPr>
          <w:sz w:val="26"/>
          <w:szCs w:val="26"/>
          <w:lang w:val="vi-VN"/>
        </w:rPr>
        <w:t xml:space="preserve"> việc phân tích các chất chuyển hoá nhỏ (metabolites) trong tế bào, mô hoặc dịch cơ thể. Đây là tầng thông tin phản ánh rõ ràng nhất trạng thái sinh lý và sinh hóa của một hệ thống sinh học tại thời điểm đo, vì các chất chuyển hóa chính là sản phẩm cuối cùng của các quá trình gen – protein – enzyme. Bằng các kỹ thuật tiên tiến như sắc ký lỏng ghép khối phổ (LC-MS), sắc ký khí (GC-MS) hay cộng hưởng từ hạt nhân (NMR), metabolomics giúp định danh, định lượng và so sánh nồng độ </w:t>
      </w:r>
      <w:r w:rsidR="001055FC">
        <w:rPr>
          <w:sz w:val="26"/>
          <w:szCs w:val="26"/>
          <w:lang w:val="vi-VN"/>
        </w:rPr>
        <w:t>rất nhiều các</w:t>
      </w:r>
      <w:r w:rsidRPr="00C34BA5">
        <w:rPr>
          <w:sz w:val="26"/>
          <w:szCs w:val="26"/>
          <w:lang w:val="vi-VN"/>
        </w:rPr>
        <w:t xml:space="preserve"> tử nhỏ như amino acid, lipid, đường hay acid hữu cơ. Dữ liệu metabolomics cung cấp cái nhìn </w:t>
      </w:r>
      <w:r w:rsidR="00442A6A">
        <w:rPr>
          <w:sz w:val="26"/>
          <w:szCs w:val="26"/>
          <w:lang w:val="vi-VN"/>
        </w:rPr>
        <w:t>rõ hơn</w:t>
      </w:r>
      <w:r w:rsidRPr="00C34BA5">
        <w:rPr>
          <w:sz w:val="26"/>
          <w:szCs w:val="26"/>
          <w:lang w:val="vi-VN"/>
        </w:rPr>
        <w:t xml:space="preserve"> về con đường trao đổi chất, phản ứng sinh hóa và sự thay đổi của cơ thể trước các yếu tố bệnh lý hoặc môi trường. Trong nghiên cứu y sinh, metabolomics đóng vai trò </w:t>
      </w:r>
      <w:r w:rsidR="00E21D46">
        <w:rPr>
          <w:sz w:val="26"/>
          <w:szCs w:val="26"/>
          <w:lang w:val="vi-VN"/>
        </w:rPr>
        <w:t>then chốt</w:t>
      </w:r>
      <w:r w:rsidRPr="00C34BA5">
        <w:rPr>
          <w:sz w:val="26"/>
          <w:szCs w:val="26"/>
          <w:lang w:val="vi-VN"/>
        </w:rPr>
        <w:t xml:space="preserve"> trong phát hiện biomarker, theo dõi</w:t>
      </w:r>
      <w:r w:rsidR="003E28C8">
        <w:rPr>
          <w:sz w:val="26"/>
          <w:szCs w:val="26"/>
          <w:lang w:val="vi-VN"/>
        </w:rPr>
        <w:t xml:space="preserve"> quá</w:t>
      </w:r>
      <w:r w:rsidRPr="00C34BA5">
        <w:rPr>
          <w:sz w:val="26"/>
          <w:szCs w:val="26"/>
          <w:lang w:val="vi-VN"/>
        </w:rPr>
        <w:t xml:space="preserve"> trình bệnh. Khi được tích hợp với genomics, transcriptomics và proteomics, metabolomics giúp xây dựng bản đồ toàn diện về hoạt động sinh học – từ gen đến biểu hiện phân tử và chức năng trao đổi chất.</w:t>
      </w:r>
    </w:p>
    <w:p w14:paraId="1445AC37" w14:textId="0ECA6222" w:rsidR="002A1B4E" w:rsidRPr="00FC1486" w:rsidRDefault="00A57458" w:rsidP="00FC1486">
      <w:pPr>
        <w:pStyle w:val="Heading3"/>
        <w:spacing w:line="360" w:lineRule="auto"/>
        <w:rPr>
          <w:rFonts w:ascii="Times New Roman" w:hAnsi="Times New Roman" w:cs="Times New Roman"/>
          <w:b/>
          <w:bCs/>
          <w:i/>
          <w:iCs/>
          <w:color w:val="000000" w:themeColor="text1"/>
          <w:sz w:val="28"/>
          <w:szCs w:val="28"/>
          <w:lang w:val="vi-VN"/>
        </w:rPr>
      </w:pPr>
      <w:bookmarkStart w:id="21" w:name="_Toc221202819"/>
      <w:r w:rsidRPr="00FC1486">
        <w:rPr>
          <w:rFonts w:ascii="Times New Roman" w:hAnsi="Times New Roman" w:cs="Times New Roman"/>
          <w:b/>
          <w:bCs/>
          <w:i/>
          <w:iCs/>
          <w:color w:val="000000" w:themeColor="text1"/>
          <w:sz w:val="28"/>
          <w:szCs w:val="28"/>
          <w:lang w:val="vi-VN"/>
        </w:rPr>
        <w:t xml:space="preserve">1.1.5 </w:t>
      </w:r>
      <w:r w:rsidR="002A1B4E" w:rsidRPr="00FC1486">
        <w:rPr>
          <w:rFonts w:ascii="Times New Roman" w:hAnsi="Times New Roman" w:cs="Times New Roman"/>
          <w:b/>
          <w:bCs/>
          <w:i/>
          <w:iCs/>
          <w:color w:val="000000" w:themeColor="text1"/>
          <w:sz w:val="28"/>
          <w:szCs w:val="28"/>
          <w:lang w:val="vi-VN"/>
        </w:rPr>
        <w:t>Epigenomics</w:t>
      </w:r>
      <w:bookmarkEnd w:id="21"/>
    </w:p>
    <w:p w14:paraId="1B01B42A" w14:textId="36E3641A" w:rsidR="000922D6" w:rsidRPr="002167EB" w:rsidRDefault="001D336F" w:rsidP="007A0667">
      <w:pPr>
        <w:widowControl w:val="0"/>
        <w:spacing w:line="360" w:lineRule="auto"/>
        <w:ind w:firstLine="720"/>
        <w:jc w:val="both"/>
        <w:rPr>
          <w:sz w:val="26"/>
          <w:szCs w:val="26"/>
          <w:lang w:val="vi-VN"/>
        </w:rPr>
      </w:pPr>
      <w:r w:rsidRPr="00C34BA5">
        <w:rPr>
          <w:sz w:val="26"/>
          <w:szCs w:val="26"/>
          <w:lang w:val="vi-VN"/>
        </w:rPr>
        <w:t>Epigenomics là lĩnh vực trong Dữ liệu Omics nghiên cứu toàn bộ các biến đổi biểu sinh (epigenetic modifications) diễn ra trên bộ gen mà không làm thay đổi trình tự DNA, nhưng lại ảnh hưởng đến cách gen được biểu hiện. Những biến đổi này bao gồm chủ yếu methyl hóa DNA, biến đổi histone, và cấu trúc nhiễm sắc thể (chromatin remodeling). Epigenomics giúp giải thích tại sao các tế bào có cùng bộ gen lại có thể biểu hiện khác nhau và thực hiện những chức năng riêng biệt. Với các công nghệ như bisulfite sequencing, ChIP-seq, hay ATAC-seq, lĩnh vực này cho phép lập bản đồ toàn diện về trạng thái biểu sinh trong các loại tế bào và điều kiện sinh học khác nhau. Dữ liệu epigenomics</w:t>
      </w:r>
      <w:r w:rsidR="00435D67">
        <w:rPr>
          <w:sz w:val="26"/>
          <w:szCs w:val="26"/>
          <w:lang w:val="vi-VN"/>
        </w:rPr>
        <w:t xml:space="preserve"> </w:t>
      </w:r>
      <w:r w:rsidR="00365B77">
        <w:rPr>
          <w:sz w:val="26"/>
          <w:szCs w:val="26"/>
          <w:lang w:val="vi-VN"/>
        </w:rPr>
        <w:t>vô cùng</w:t>
      </w:r>
      <w:r w:rsidRPr="00C34BA5">
        <w:rPr>
          <w:sz w:val="26"/>
          <w:szCs w:val="26"/>
          <w:lang w:val="vi-VN"/>
        </w:rPr>
        <w:t xml:space="preserve"> </w:t>
      </w:r>
      <w:r w:rsidR="002F3C5F">
        <w:rPr>
          <w:sz w:val="26"/>
          <w:szCs w:val="26"/>
          <w:lang w:val="vi-VN"/>
        </w:rPr>
        <w:t>giá trị</w:t>
      </w:r>
      <w:r w:rsidRPr="00C34BA5">
        <w:rPr>
          <w:sz w:val="26"/>
          <w:szCs w:val="26"/>
          <w:lang w:val="vi-VN"/>
        </w:rPr>
        <w:t xml:space="preserve"> trong</w:t>
      </w:r>
      <w:r w:rsidR="007E1F48">
        <w:rPr>
          <w:sz w:val="26"/>
          <w:szCs w:val="26"/>
          <w:lang w:val="vi-VN"/>
        </w:rPr>
        <w:t xml:space="preserve"> </w:t>
      </w:r>
      <w:r w:rsidR="00365B77">
        <w:rPr>
          <w:sz w:val="26"/>
          <w:szCs w:val="26"/>
          <w:lang w:val="vi-VN"/>
        </w:rPr>
        <w:t>quá trình</w:t>
      </w:r>
      <w:r w:rsidRPr="00C34BA5">
        <w:rPr>
          <w:sz w:val="26"/>
          <w:szCs w:val="26"/>
          <w:lang w:val="vi-VN"/>
        </w:rPr>
        <w:t xml:space="preserve"> nghiên cứu phát triển phôi, lão hóa, và bệnh lý phức tạp như ung thư, nơi sự điều hòa gen bị rối loạn ở mức biểu sinh. Khi được tích hợp với các tầng dữ liệu khác như genomics và transcriptomics, epigenomics </w:t>
      </w:r>
      <w:r w:rsidR="00EE27A2">
        <w:rPr>
          <w:sz w:val="26"/>
          <w:szCs w:val="26"/>
          <w:lang w:val="vi-VN"/>
        </w:rPr>
        <w:t>cho thấy rõ</w:t>
      </w:r>
      <w:r w:rsidRPr="00C34BA5">
        <w:rPr>
          <w:sz w:val="26"/>
          <w:szCs w:val="26"/>
          <w:lang w:val="vi-VN"/>
        </w:rPr>
        <w:t xml:space="preserve"> mối liên hệ giữa di truyền, môi trường và </w:t>
      </w:r>
      <w:r w:rsidRPr="00C34BA5">
        <w:rPr>
          <w:sz w:val="26"/>
          <w:szCs w:val="26"/>
          <w:lang w:val="vi-VN"/>
        </w:rPr>
        <w:lastRenderedPageBreak/>
        <w:t>biểu hiện gen, góp phần thúc đẩy y học cá thể hóa và liệu pháp điều hòa biểu sinh trong điều trị bệnh.</w:t>
      </w:r>
    </w:p>
    <w:p w14:paraId="45817ABF" w14:textId="0A1AB7FA" w:rsidR="00BC57AD" w:rsidRPr="007A0667" w:rsidRDefault="00C47843" w:rsidP="007A0667">
      <w:pPr>
        <w:widowControl w:val="0"/>
        <w:spacing w:line="360" w:lineRule="auto"/>
        <w:ind w:firstLine="720"/>
        <w:jc w:val="both"/>
        <w:rPr>
          <w:sz w:val="26"/>
          <w:szCs w:val="26"/>
          <w:lang w:val="vi-VN"/>
        </w:rPr>
      </w:pPr>
      <w:r w:rsidRPr="00C34BA5">
        <w:rPr>
          <w:sz w:val="26"/>
          <w:szCs w:val="26"/>
          <w:lang w:val="vi-VN"/>
        </w:rPr>
        <w:t>Dữ liệu đa omics là tập hợp các loại dữ liệu sinh học được thu thập từ nhiều tầng phân tử khác nhau chẳng hạn như genomics, transcriptomics, proteomics, metabolomics hay epigenomics. Việc kết hợp nhiều lớp dữ liệu omics cho phép các nhà khoa học có cái nhìn toàn diện hơn về cơ chế hoạt động của sinh vật, từ đó hiểu rõ mối quan hệ giữa gen, biểu hiện và kiểu hình. Dữ liệu đa omics hiện được ứng dụng mạnh mẽ trong nghiên cứu y sinh, đặc biệt là trong y học chính xác, giúp xác định biomarker, dự đoán bệnh, và lựa chọn liệu pháp điều trị cá thể hóa.</w:t>
      </w:r>
      <w:r w:rsidR="00A106D8" w:rsidRPr="007A0667">
        <w:rPr>
          <w:sz w:val="26"/>
          <w:szCs w:val="26"/>
          <w:lang w:val="vi-VN"/>
        </w:rPr>
        <w:t xml:space="preserve"> </w:t>
      </w:r>
      <w:r w:rsidRPr="00C34BA5">
        <w:rPr>
          <w:sz w:val="26"/>
          <w:szCs w:val="26"/>
          <w:lang w:val="vi-VN"/>
        </w:rPr>
        <w:t xml:space="preserve">Tuy nhiên, việc xử lý và tích hợp dữ liệu đa omics không đơn giản do sự đa dạng về định dạng, kích thước và độ phức tạp của từng loại dữ liệu. Các phương pháp phân tích thống kê, học máy và trí tuệ nhân tạo đang được phát triển để giải quyết thách thức này. Nhờ đó, dữ liệu đa omics đang </w:t>
      </w:r>
      <w:r w:rsidR="00E21D46">
        <w:rPr>
          <w:sz w:val="26"/>
          <w:szCs w:val="26"/>
          <w:lang w:val="vi-VN"/>
        </w:rPr>
        <w:t xml:space="preserve">dần trở nên cực quan trọng </w:t>
      </w:r>
      <w:r w:rsidRPr="00C34BA5">
        <w:rPr>
          <w:sz w:val="26"/>
          <w:szCs w:val="26"/>
          <w:lang w:val="vi-VN"/>
        </w:rPr>
        <w:t>trong kỷ nguyên sinh học hệ thống và y học dữ liệu lớn.</w:t>
      </w:r>
    </w:p>
    <w:p w14:paraId="6C2AD16D" w14:textId="77777777" w:rsidR="00663221" w:rsidRDefault="00C65BF6" w:rsidP="00663221">
      <w:pPr>
        <w:keepNext/>
        <w:spacing w:before="120" w:after="120" w:line="360" w:lineRule="auto"/>
        <w:ind w:firstLine="720"/>
        <w:jc w:val="both"/>
      </w:pPr>
      <w:r>
        <w:rPr>
          <w:noProof/>
        </w:rPr>
        <w:drawing>
          <wp:inline distT="0" distB="0" distL="0" distR="0" wp14:anchorId="23EA698C" wp14:editId="72DFE624">
            <wp:extent cx="4703445" cy="2250824"/>
            <wp:effectExtent l="0" t="0" r="0" b="0"/>
            <wp:docPr id="2" name="Picture 2" descr="A diagram of different types of ce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different types of cell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12340" cy="2255081"/>
                    </a:xfrm>
                    <a:prstGeom prst="rect">
                      <a:avLst/>
                    </a:prstGeom>
                    <a:noFill/>
                    <a:ln>
                      <a:noFill/>
                    </a:ln>
                  </pic:spPr>
                </pic:pic>
              </a:graphicData>
            </a:graphic>
          </wp:inline>
        </w:drawing>
      </w:r>
    </w:p>
    <w:p w14:paraId="29C908BB" w14:textId="6B26F837" w:rsidR="00C65BF6" w:rsidRPr="00663221" w:rsidRDefault="00663221" w:rsidP="00663221">
      <w:pPr>
        <w:pStyle w:val="Caption"/>
        <w:jc w:val="center"/>
        <w:rPr>
          <w:b/>
          <w:bCs/>
          <w:i w:val="0"/>
          <w:iCs w:val="0"/>
          <w:color w:val="000000" w:themeColor="text1"/>
          <w:sz w:val="24"/>
          <w:szCs w:val="24"/>
        </w:rPr>
      </w:pPr>
      <w:bookmarkStart w:id="22" w:name="_Toc216184876"/>
      <w:proofErr w:type="spellStart"/>
      <w:r w:rsidRPr="00663221">
        <w:rPr>
          <w:b/>
          <w:bCs/>
          <w:i w:val="0"/>
          <w:iCs w:val="0"/>
          <w:color w:val="000000" w:themeColor="text1"/>
          <w:sz w:val="24"/>
          <w:szCs w:val="24"/>
        </w:rPr>
        <w:t>Hình</w:t>
      </w:r>
      <w:proofErr w:type="spellEnd"/>
      <w:r w:rsidRPr="00663221">
        <w:rPr>
          <w:b/>
          <w:bCs/>
          <w:i w:val="0"/>
          <w:iCs w:val="0"/>
          <w:color w:val="000000" w:themeColor="text1"/>
          <w:sz w:val="24"/>
          <w:szCs w:val="24"/>
        </w:rPr>
        <w:t xml:space="preserve"> 1.</w:t>
      </w:r>
      <w:r w:rsidRPr="00663221">
        <w:rPr>
          <w:b/>
          <w:bCs/>
          <w:i w:val="0"/>
          <w:iCs w:val="0"/>
          <w:color w:val="000000" w:themeColor="text1"/>
          <w:sz w:val="24"/>
          <w:szCs w:val="24"/>
        </w:rPr>
        <w:fldChar w:fldCharType="begin"/>
      </w:r>
      <w:r w:rsidRPr="00663221">
        <w:rPr>
          <w:b/>
          <w:bCs/>
          <w:i w:val="0"/>
          <w:iCs w:val="0"/>
          <w:color w:val="000000" w:themeColor="text1"/>
          <w:sz w:val="24"/>
          <w:szCs w:val="24"/>
        </w:rPr>
        <w:instrText xml:space="preserve"> SEQ Hình_1. \* ARABIC </w:instrText>
      </w:r>
      <w:r w:rsidRPr="00663221">
        <w:rPr>
          <w:b/>
          <w:bCs/>
          <w:i w:val="0"/>
          <w:iCs w:val="0"/>
          <w:color w:val="000000" w:themeColor="text1"/>
          <w:sz w:val="24"/>
          <w:szCs w:val="24"/>
        </w:rPr>
        <w:fldChar w:fldCharType="separate"/>
      </w:r>
      <w:r>
        <w:rPr>
          <w:b/>
          <w:bCs/>
          <w:i w:val="0"/>
          <w:iCs w:val="0"/>
          <w:noProof/>
          <w:color w:val="000000" w:themeColor="text1"/>
          <w:sz w:val="24"/>
          <w:szCs w:val="24"/>
        </w:rPr>
        <w:t>2</w:t>
      </w:r>
      <w:r w:rsidRPr="00663221">
        <w:rPr>
          <w:b/>
          <w:bCs/>
          <w:i w:val="0"/>
          <w:iCs w:val="0"/>
          <w:color w:val="000000" w:themeColor="text1"/>
          <w:sz w:val="24"/>
          <w:szCs w:val="24"/>
        </w:rPr>
        <w:fldChar w:fldCharType="end"/>
      </w:r>
      <w:r w:rsidRPr="00663221">
        <w:rPr>
          <w:b/>
          <w:bCs/>
          <w:i w:val="0"/>
          <w:iCs w:val="0"/>
          <w:color w:val="000000" w:themeColor="text1"/>
          <w:sz w:val="24"/>
          <w:szCs w:val="24"/>
          <w:lang w:val="vi-VN"/>
        </w:rPr>
        <w:t>: Công dụng nổi bật của các loại omics</w:t>
      </w:r>
      <w:bookmarkEnd w:id="22"/>
    </w:p>
    <w:p w14:paraId="088A02A4" w14:textId="211D4028" w:rsidR="002167EB" w:rsidRPr="00C65BF6" w:rsidRDefault="00BC57AD" w:rsidP="007A0667">
      <w:pPr>
        <w:widowControl w:val="0"/>
        <w:spacing w:line="360" w:lineRule="auto"/>
        <w:ind w:firstLine="720"/>
        <w:jc w:val="both"/>
        <w:rPr>
          <w:sz w:val="26"/>
          <w:szCs w:val="26"/>
        </w:rPr>
      </w:pPr>
      <w:r w:rsidRPr="00BC57AD">
        <w:rPr>
          <w:sz w:val="26"/>
          <w:szCs w:val="26"/>
          <w:lang w:val="vi-VN"/>
        </w:rPr>
        <w:t xml:space="preserve">Dữ liệu đa omics giúp làm rõ bức tranh toàn diện về hệ sinh học bằng cách </w:t>
      </w:r>
      <w:r w:rsidR="00BE44CB">
        <w:rPr>
          <w:sz w:val="26"/>
          <w:szCs w:val="26"/>
          <w:lang w:val="vi-VN"/>
        </w:rPr>
        <w:t>liến kết</w:t>
      </w:r>
      <w:r w:rsidRPr="00BC57AD">
        <w:rPr>
          <w:sz w:val="26"/>
          <w:szCs w:val="26"/>
          <w:lang w:val="vi-VN"/>
        </w:rPr>
        <w:t xml:space="preserve"> thông tin từ nhiều tầng dữ liệu, qua đó tăng </w:t>
      </w:r>
      <w:r w:rsidR="00FE4853">
        <w:rPr>
          <w:sz w:val="26"/>
          <w:szCs w:val="26"/>
          <w:lang w:val="vi-VN"/>
        </w:rPr>
        <w:t>sự</w:t>
      </w:r>
      <w:r w:rsidRPr="00BC57AD">
        <w:rPr>
          <w:sz w:val="26"/>
          <w:szCs w:val="26"/>
          <w:lang w:val="vi-VN"/>
        </w:rPr>
        <w:t xml:space="preserve"> chính xác trong dự đoán, hỗ trợ </w:t>
      </w:r>
      <w:r w:rsidR="00945F0D">
        <w:rPr>
          <w:sz w:val="26"/>
          <w:szCs w:val="26"/>
          <w:lang w:val="vi-VN"/>
        </w:rPr>
        <w:t>tìm ra</w:t>
      </w:r>
      <w:r w:rsidRPr="00BC57AD">
        <w:rPr>
          <w:sz w:val="26"/>
          <w:szCs w:val="26"/>
          <w:lang w:val="vi-VN"/>
        </w:rPr>
        <w:t xml:space="preserve"> cơ chế bệnh phức tạp và thúc đẩy các ứng dụng của y học chính xác.</w:t>
      </w:r>
    </w:p>
    <w:p w14:paraId="2179CAEA" w14:textId="25B6AE73" w:rsidR="009B07DA" w:rsidRPr="002167EB" w:rsidRDefault="002D392A" w:rsidP="00FC1486">
      <w:pPr>
        <w:pStyle w:val="Heading2"/>
        <w:spacing w:line="360" w:lineRule="auto"/>
        <w:rPr>
          <w:rFonts w:ascii="Times New Roman" w:hAnsi="Times New Roman" w:cs="Times New Roman"/>
          <w:b/>
          <w:bCs/>
          <w:color w:val="000000" w:themeColor="text1"/>
          <w:sz w:val="28"/>
          <w:szCs w:val="28"/>
          <w:lang w:val="vi-VN"/>
        </w:rPr>
      </w:pPr>
      <w:bookmarkStart w:id="23" w:name="_Toc221202820"/>
      <w:r w:rsidRPr="00FC1486">
        <w:rPr>
          <w:rFonts w:ascii="Times New Roman" w:hAnsi="Times New Roman" w:cs="Times New Roman"/>
          <w:b/>
          <w:bCs/>
          <w:color w:val="000000" w:themeColor="text1"/>
          <w:sz w:val="28"/>
          <w:szCs w:val="28"/>
          <w:lang w:val="vi-VN"/>
        </w:rPr>
        <w:t xml:space="preserve">1.2 </w:t>
      </w:r>
      <w:r w:rsidR="009B07DA" w:rsidRPr="00FC1486">
        <w:rPr>
          <w:rFonts w:ascii="Times New Roman" w:hAnsi="Times New Roman" w:cs="Times New Roman"/>
          <w:b/>
          <w:bCs/>
          <w:color w:val="000000" w:themeColor="text1"/>
          <w:sz w:val="28"/>
          <w:szCs w:val="28"/>
          <w:lang w:val="vi-VN"/>
        </w:rPr>
        <w:t>Các phương pháp học biển diễn trên dữ liệu sinh học</w:t>
      </w:r>
      <w:bookmarkEnd w:id="23"/>
    </w:p>
    <w:p w14:paraId="1075793A" w14:textId="0193D2B5" w:rsidR="005D2897" w:rsidRPr="00C34BA5" w:rsidRDefault="005D2897" w:rsidP="007A0667">
      <w:pPr>
        <w:widowControl w:val="0"/>
        <w:spacing w:line="360" w:lineRule="auto"/>
        <w:ind w:firstLine="720"/>
        <w:jc w:val="both"/>
        <w:rPr>
          <w:sz w:val="26"/>
          <w:szCs w:val="26"/>
          <w:lang w:val="vi-VN"/>
        </w:rPr>
      </w:pPr>
      <w:r w:rsidRPr="00C34BA5">
        <w:rPr>
          <w:sz w:val="26"/>
          <w:szCs w:val="26"/>
          <w:lang w:val="vi-VN"/>
        </w:rPr>
        <w:t xml:space="preserve">Học biểu diễn (representation learning) trên dữ liệu sinh học là một hướng </w:t>
      </w:r>
      <w:r w:rsidRPr="00C34BA5">
        <w:rPr>
          <w:sz w:val="26"/>
          <w:szCs w:val="26"/>
          <w:lang w:val="vi-VN"/>
        </w:rPr>
        <w:lastRenderedPageBreak/>
        <w:t>rất quan trọng trong tin sinh học (bioinformatics) vì dữ liệu sinh học thường có kích thước lớn, nhiều chiều và phức tạp (chuỗi DNA, RNA, protein, biểu hiện gen, hình ảnh mô, v.v.).</w:t>
      </w:r>
    </w:p>
    <w:p w14:paraId="55A66A79" w14:textId="66E0F493" w:rsidR="005D2897" w:rsidRPr="00B00D27" w:rsidRDefault="002D392A" w:rsidP="007B6AA5">
      <w:pPr>
        <w:pStyle w:val="ListParagraph"/>
        <w:spacing w:before="120" w:after="120" w:line="360" w:lineRule="auto"/>
        <w:ind w:left="0"/>
        <w:outlineLvl w:val="2"/>
        <w:rPr>
          <w:b/>
          <w:bCs/>
          <w:i/>
          <w:iCs/>
          <w:sz w:val="28"/>
          <w:szCs w:val="28"/>
          <w:lang w:val="vi-VN"/>
        </w:rPr>
      </w:pPr>
      <w:bookmarkStart w:id="24" w:name="_Toc221202821"/>
      <w:r>
        <w:rPr>
          <w:b/>
          <w:bCs/>
          <w:i/>
          <w:iCs/>
          <w:sz w:val="28"/>
          <w:szCs w:val="28"/>
          <w:lang w:val="vi-VN"/>
        </w:rPr>
        <w:t xml:space="preserve">1.2.1 </w:t>
      </w:r>
      <w:r w:rsidR="005D2897" w:rsidRPr="00B00D27">
        <w:rPr>
          <w:b/>
          <w:bCs/>
          <w:i/>
          <w:iCs/>
          <w:sz w:val="28"/>
          <w:szCs w:val="28"/>
          <w:lang w:val="vi-VN"/>
        </w:rPr>
        <w:t>Học biểu diễn có giám sát</w:t>
      </w:r>
      <w:bookmarkEnd w:id="24"/>
    </w:p>
    <w:p w14:paraId="779F32A7" w14:textId="5E46B0D9" w:rsidR="005D2897" w:rsidRDefault="005D2897" w:rsidP="007A0667">
      <w:pPr>
        <w:widowControl w:val="0"/>
        <w:spacing w:line="360" w:lineRule="auto"/>
        <w:ind w:firstLine="720"/>
        <w:jc w:val="both"/>
        <w:rPr>
          <w:sz w:val="26"/>
          <w:szCs w:val="26"/>
          <w:lang w:val="vi-VN"/>
        </w:rPr>
      </w:pPr>
      <w:r w:rsidRPr="00C34BA5">
        <w:rPr>
          <w:sz w:val="26"/>
          <w:szCs w:val="26"/>
          <w:lang w:val="vi-VN"/>
        </w:rPr>
        <w:t xml:space="preserve">Học biểu diễn có giám sát (Supervised Representation Learning) là phương pháp mô hình được huấn luyện bằng dữ liệu có nhãn, với mục tiêu học ra các đặc trưng </w:t>
      </w:r>
      <w:r w:rsidR="006C75BC" w:rsidRPr="007A0667">
        <w:rPr>
          <w:sz w:val="26"/>
          <w:szCs w:val="26"/>
          <w:lang w:val="vi-VN"/>
        </w:rPr>
        <w:t xml:space="preserve">tiềm ẩn </w:t>
      </w:r>
      <w:r w:rsidRPr="00C34BA5">
        <w:rPr>
          <w:sz w:val="26"/>
          <w:szCs w:val="26"/>
          <w:lang w:val="vi-VN"/>
        </w:rPr>
        <w:t>phản ánh thông tin quan trọng cho nhiệm vụ dự đoán. Trong lĩnh vực sinh học tính toán, các nhãn này có thể là loại bệnh, loại mô, chức năng protein, hoặc khả năng tương tác giữa các phân tử. Quá trình huấn luyện giúp mô hình không chỉ thực hiện tốt nhiệm vụ cụ thể mà còn học được các biểu diễn tiềm ẩn giàu thông tin sinh học.</w:t>
      </w:r>
    </w:p>
    <w:p w14:paraId="6DB2A414" w14:textId="77777777" w:rsidR="00226FE3" w:rsidRDefault="00207062" w:rsidP="00226FE3">
      <w:pPr>
        <w:keepNext/>
        <w:spacing w:line="360" w:lineRule="auto"/>
        <w:ind w:firstLine="720"/>
        <w:jc w:val="center"/>
      </w:pPr>
      <w:r>
        <w:rPr>
          <w:noProof/>
          <w:sz w:val="26"/>
          <w:szCs w:val="26"/>
          <w:lang w:val="vi-VN"/>
        </w:rPr>
        <w:drawing>
          <wp:inline distT="0" distB="0" distL="0" distR="0" wp14:anchorId="739A55AE" wp14:editId="19BEFE6C">
            <wp:extent cx="4405745" cy="1922114"/>
            <wp:effectExtent l="0" t="0" r="0" b="0"/>
            <wp:docPr id="1825734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734072" name="Picture 1825734072"/>
                    <pic:cNvPicPr/>
                  </pic:nvPicPr>
                  <pic:blipFill>
                    <a:blip r:embed="rId20"/>
                    <a:stretch>
                      <a:fillRect/>
                    </a:stretch>
                  </pic:blipFill>
                  <pic:spPr>
                    <a:xfrm>
                      <a:off x="0" y="0"/>
                      <a:ext cx="4455147" cy="1943667"/>
                    </a:xfrm>
                    <a:prstGeom prst="rect">
                      <a:avLst/>
                    </a:prstGeom>
                  </pic:spPr>
                </pic:pic>
              </a:graphicData>
            </a:graphic>
          </wp:inline>
        </w:drawing>
      </w:r>
    </w:p>
    <w:p w14:paraId="1F90F88A" w14:textId="49A68955" w:rsidR="00226FE3" w:rsidRPr="00226FE3" w:rsidRDefault="00226FE3" w:rsidP="00226FE3">
      <w:pPr>
        <w:pStyle w:val="Caption"/>
        <w:spacing w:after="0" w:line="360" w:lineRule="auto"/>
        <w:jc w:val="center"/>
        <w:rPr>
          <w:b/>
          <w:bCs/>
          <w:i w:val="0"/>
          <w:iCs w:val="0"/>
          <w:color w:val="000000" w:themeColor="text1"/>
          <w:sz w:val="24"/>
          <w:szCs w:val="24"/>
        </w:rPr>
      </w:pPr>
      <w:bookmarkStart w:id="25" w:name="_Toc215085691"/>
      <w:bookmarkStart w:id="26" w:name="_Toc216184877"/>
      <w:proofErr w:type="spellStart"/>
      <w:r w:rsidRPr="00226FE3">
        <w:rPr>
          <w:b/>
          <w:bCs/>
          <w:i w:val="0"/>
          <w:iCs w:val="0"/>
          <w:color w:val="000000" w:themeColor="text1"/>
          <w:sz w:val="24"/>
          <w:szCs w:val="24"/>
        </w:rPr>
        <w:t>Hình</w:t>
      </w:r>
      <w:proofErr w:type="spellEnd"/>
      <w:r w:rsidRPr="00226FE3">
        <w:rPr>
          <w:b/>
          <w:bCs/>
          <w:i w:val="0"/>
          <w:iCs w:val="0"/>
          <w:color w:val="000000" w:themeColor="text1"/>
          <w:sz w:val="24"/>
          <w:szCs w:val="24"/>
        </w:rPr>
        <w:t xml:space="preserve"> 1.</w:t>
      </w:r>
      <w:r w:rsidRPr="00226FE3">
        <w:rPr>
          <w:b/>
          <w:bCs/>
          <w:i w:val="0"/>
          <w:iCs w:val="0"/>
          <w:color w:val="000000" w:themeColor="text1"/>
          <w:sz w:val="24"/>
          <w:szCs w:val="24"/>
        </w:rPr>
        <w:fldChar w:fldCharType="begin"/>
      </w:r>
      <w:r w:rsidRPr="00226FE3">
        <w:rPr>
          <w:b/>
          <w:bCs/>
          <w:i w:val="0"/>
          <w:iCs w:val="0"/>
          <w:color w:val="000000" w:themeColor="text1"/>
          <w:sz w:val="24"/>
          <w:szCs w:val="24"/>
        </w:rPr>
        <w:instrText xml:space="preserve"> SEQ Hình_1. \* ARABIC </w:instrText>
      </w:r>
      <w:r w:rsidRPr="00226FE3">
        <w:rPr>
          <w:b/>
          <w:bCs/>
          <w:i w:val="0"/>
          <w:iCs w:val="0"/>
          <w:color w:val="000000" w:themeColor="text1"/>
          <w:sz w:val="24"/>
          <w:szCs w:val="24"/>
        </w:rPr>
        <w:fldChar w:fldCharType="separate"/>
      </w:r>
      <w:r w:rsidR="00663221">
        <w:rPr>
          <w:b/>
          <w:bCs/>
          <w:i w:val="0"/>
          <w:iCs w:val="0"/>
          <w:noProof/>
          <w:color w:val="000000" w:themeColor="text1"/>
          <w:sz w:val="24"/>
          <w:szCs w:val="24"/>
        </w:rPr>
        <w:t>3</w:t>
      </w:r>
      <w:r w:rsidRPr="00226FE3">
        <w:rPr>
          <w:b/>
          <w:bCs/>
          <w:i w:val="0"/>
          <w:iCs w:val="0"/>
          <w:color w:val="000000" w:themeColor="text1"/>
          <w:sz w:val="24"/>
          <w:szCs w:val="24"/>
        </w:rPr>
        <w:fldChar w:fldCharType="end"/>
      </w:r>
      <w:r w:rsidRPr="00226FE3">
        <w:rPr>
          <w:b/>
          <w:bCs/>
          <w:i w:val="0"/>
          <w:iCs w:val="0"/>
          <w:color w:val="000000" w:themeColor="text1"/>
          <w:sz w:val="24"/>
          <w:szCs w:val="24"/>
          <w:lang w:val="vi-VN"/>
        </w:rPr>
        <w:t>: Kiến trúc mô hình học có giám sát</w:t>
      </w:r>
      <w:bookmarkEnd w:id="25"/>
      <w:bookmarkEnd w:id="26"/>
    </w:p>
    <w:p w14:paraId="3939CB31" w14:textId="18E15BAB" w:rsidR="005D2897" w:rsidRPr="00C34BA5" w:rsidRDefault="005D2897" w:rsidP="007A0667">
      <w:pPr>
        <w:widowControl w:val="0"/>
        <w:spacing w:line="360" w:lineRule="auto"/>
        <w:ind w:firstLine="720"/>
        <w:jc w:val="both"/>
        <w:rPr>
          <w:sz w:val="26"/>
          <w:szCs w:val="26"/>
          <w:lang w:val="vi-VN"/>
        </w:rPr>
      </w:pPr>
      <w:r w:rsidRPr="00C34BA5">
        <w:rPr>
          <w:sz w:val="26"/>
          <w:szCs w:val="26"/>
          <w:lang w:val="vi-VN"/>
        </w:rPr>
        <w:t>Một trong những hướng phổ biến trong học biểu diễn có giám sát là sử dụng mạng nơ-ron hồi tiếp và mạng Transformer, đặc biệt phù hợp với các loại dữ liệu dạng chuỗi như DNA, RNA, hoặc chuỗi amino acid của protein.</w:t>
      </w:r>
    </w:p>
    <w:p w14:paraId="414060BD" w14:textId="47089A51" w:rsidR="005D2897" w:rsidRPr="00C34BA5" w:rsidRDefault="005D2897" w:rsidP="007A0667">
      <w:pPr>
        <w:widowControl w:val="0"/>
        <w:spacing w:line="360" w:lineRule="auto"/>
        <w:ind w:firstLine="720"/>
        <w:jc w:val="both"/>
        <w:rPr>
          <w:sz w:val="26"/>
          <w:szCs w:val="26"/>
          <w:lang w:val="vi-VN"/>
        </w:rPr>
      </w:pPr>
      <w:r w:rsidRPr="00C34BA5">
        <w:rPr>
          <w:sz w:val="26"/>
          <w:szCs w:val="26"/>
          <w:lang w:val="vi-VN"/>
        </w:rPr>
        <w:t>RNNs (Recurrent Neural Networks) được thiết kế để xử lý dữ liệu có tính tuần tự, giúp mô hình ghi nhớ ngữ cảnh và mối quan hệ giữa các phần tử trong chuỗi sinh học. Các biến thể như LSTM hoặc GRU thường được sử dụng để học biểu diễn từ các chuỗi DNA hoặc protein, hỗ trợ các bài toán như:</w:t>
      </w:r>
    </w:p>
    <w:p w14:paraId="37A60772" w14:textId="5F3EB6BC" w:rsidR="005D2897" w:rsidRPr="00C34BA5" w:rsidRDefault="005D2897" w:rsidP="00A33F36">
      <w:pPr>
        <w:pStyle w:val="ListParagraph"/>
        <w:numPr>
          <w:ilvl w:val="0"/>
          <w:numId w:val="3"/>
        </w:numPr>
        <w:spacing w:before="120" w:line="360" w:lineRule="auto"/>
        <w:ind w:left="1077" w:hanging="357"/>
        <w:rPr>
          <w:sz w:val="26"/>
          <w:szCs w:val="26"/>
          <w:lang w:val="vi-VN"/>
        </w:rPr>
      </w:pPr>
      <w:proofErr w:type="spellStart"/>
      <w:r w:rsidRPr="00C34BA5">
        <w:rPr>
          <w:sz w:val="26"/>
          <w:szCs w:val="26"/>
        </w:rPr>
        <w:t>Dự</w:t>
      </w:r>
      <w:proofErr w:type="spellEnd"/>
      <w:r w:rsidRPr="00C34BA5">
        <w:rPr>
          <w:sz w:val="26"/>
          <w:szCs w:val="26"/>
        </w:rPr>
        <w:t xml:space="preserve"> </w:t>
      </w:r>
      <w:proofErr w:type="spellStart"/>
      <w:r w:rsidRPr="00C34BA5">
        <w:rPr>
          <w:sz w:val="26"/>
          <w:szCs w:val="26"/>
        </w:rPr>
        <w:t>đoán</w:t>
      </w:r>
      <w:proofErr w:type="spellEnd"/>
      <w:r w:rsidRPr="00C34BA5">
        <w:rPr>
          <w:sz w:val="26"/>
          <w:szCs w:val="26"/>
        </w:rPr>
        <w:t xml:space="preserve"> </w:t>
      </w:r>
      <w:proofErr w:type="spellStart"/>
      <w:r w:rsidRPr="00C34BA5">
        <w:rPr>
          <w:sz w:val="26"/>
          <w:szCs w:val="26"/>
        </w:rPr>
        <w:t>vị</w:t>
      </w:r>
      <w:proofErr w:type="spellEnd"/>
      <w:r w:rsidRPr="00C34BA5">
        <w:rPr>
          <w:sz w:val="26"/>
          <w:szCs w:val="26"/>
        </w:rPr>
        <w:t xml:space="preserve"> </w:t>
      </w:r>
      <w:proofErr w:type="spellStart"/>
      <w:r w:rsidRPr="00C34BA5">
        <w:rPr>
          <w:sz w:val="26"/>
          <w:szCs w:val="26"/>
        </w:rPr>
        <w:t>trí</w:t>
      </w:r>
      <w:proofErr w:type="spellEnd"/>
      <w:r w:rsidRPr="00C34BA5">
        <w:rPr>
          <w:sz w:val="26"/>
          <w:szCs w:val="26"/>
        </w:rPr>
        <w:t xml:space="preserve"> promoter </w:t>
      </w:r>
      <w:proofErr w:type="spellStart"/>
      <w:r w:rsidRPr="00C34BA5">
        <w:rPr>
          <w:sz w:val="26"/>
          <w:szCs w:val="26"/>
        </w:rPr>
        <w:t>hoặc</w:t>
      </w:r>
      <w:proofErr w:type="spellEnd"/>
      <w:r w:rsidRPr="00C34BA5">
        <w:rPr>
          <w:sz w:val="26"/>
          <w:szCs w:val="26"/>
        </w:rPr>
        <w:t xml:space="preserve"> enhancer </w:t>
      </w:r>
      <w:proofErr w:type="spellStart"/>
      <w:r w:rsidRPr="00C34BA5">
        <w:rPr>
          <w:sz w:val="26"/>
          <w:szCs w:val="26"/>
        </w:rPr>
        <w:t>trong</w:t>
      </w:r>
      <w:proofErr w:type="spellEnd"/>
      <w:r w:rsidRPr="00C34BA5">
        <w:rPr>
          <w:sz w:val="26"/>
          <w:szCs w:val="26"/>
        </w:rPr>
        <w:t xml:space="preserve"> DNA.</w:t>
      </w:r>
    </w:p>
    <w:p w14:paraId="2958AFCB" w14:textId="140D6984" w:rsidR="005D2897" w:rsidRPr="00C34BA5" w:rsidRDefault="005D2897" w:rsidP="00A33F36">
      <w:pPr>
        <w:pStyle w:val="ListParagraph"/>
        <w:numPr>
          <w:ilvl w:val="0"/>
          <w:numId w:val="3"/>
        </w:numPr>
        <w:spacing w:line="360" w:lineRule="auto"/>
        <w:rPr>
          <w:sz w:val="26"/>
          <w:szCs w:val="26"/>
          <w:lang w:val="vi-VN"/>
        </w:rPr>
      </w:pPr>
      <w:r w:rsidRPr="002167EB">
        <w:rPr>
          <w:sz w:val="26"/>
          <w:szCs w:val="26"/>
          <w:lang w:val="vi-VN"/>
        </w:rPr>
        <w:t>Phân loại đột biến gen gây bệnh (pathogenic vs benign).</w:t>
      </w:r>
    </w:p>
    <w:p w14:paraId="75ECD133" w14:textId="7B30E6DD" w:rsidR="00BC57AD" w:rsidRPr="00BC57AD" w:rsidRDefault="005D2897" w:rsidP="00BC57AD">
      <w:pPr>
        <w:pStyle w:val="ListParagraph"/>
        <w:numPr>
          <w:ilvl w:val="0"/>
          <w:numId w:val="3"/>
        </w:numPr>
        <w:spacing w:line="360" w:lineRule="auto"/>
        <w:rPr>
          <w:sz w:val="26"/>
          <w:szCs w:val="26"/>
          <w:lang w:val="vi-VN"/>
        </w:rPr>
      </w:pPr>
      <w:r w:rsidRPr="002167EB">
        <w:rPr>
          <w:sz w:val="26"/>
          <w:szCs w:val="26"/>
          <w:lang w:val="vi-VN"/>
        </w:rPr>
        <w:lastRenderedPageBreak/>
        <w:t>Dự đoán cấu trúc bậc hai của protein.</w:t>
      </w:r>
    </w:p>
    <w:p w14:paraId="0D79F51F" w14:textId="64178FF3" w:rsidR="005D2897" w:rsidRPr="00C34BA5" w:rsidRDefault="005D2897" w:rsidP="007A0667">
      <w:pPr>
        <w:widowControl w:val="0"/>
        <w:spacing w:line="360" w:lineRule="auto"/>
        <w:ind w:firstLine="720"/>
        <w:jc w:val="both"/>
        <w:rPr>
          <w:sz w:val="26"/>
          <w:szCs w:val="26"/>
          <w:lang w:val="vi-VN"/>
        </w:rPr>
      </w:pPr>
      <w:r w:rsidRPr="00C34BA5">
        <w:rPr>
          <w:sz w:val="26"/>
          <w:szCs w:val="26"/>
          <w:lang w:val="vi-VN"/>
        </w:rPr>
        <w:t xml:space="preserve">Transformers, với cơ chế self-attention, cho phép mô hình học các phụ thuộc dài hạn trong chuỗi một cách hiệu quả hơn RNNs. Các mô hình dựa trên Transformer như DNABERT, ProtBERT, hoặc ESM (Evolutionary Scale Modeling) đã </w:t>
      </w:r>
      <w:r w:rsidR="008F6650">
        <w:rPr>
          <w:sz w:val="26"/>
          <w:szCs w:val="26"/>
          <w:lang w:val="vi-VN"/>
        </w:rPr>
        <w:t>thể hiện</w:t>
      </w:r>
      <w:r w:rsidRPr="00C34BA5">
        <w:rPr>
          <w:sz w:val="26"/>
          <w:szCs w:val="26"/>
          <w:lang w:val="vi-VN"/>
        </w:rPr>
        <w:t xml:space="preserve"> khả năng trích xuất biểu diễn sinh học có ý nghĩa</w:t>
      </w:r>
      <w:r w:rsidR="008F6650">
        <w:rPr>
          <w:sz w:val="26"/>
          <w:szCs w:val="26"/>
          <w:lang w:val="vi-VN"/>
        </w:rPr>
        <w:t xml:space="preserve"> một cách vượt trội</w:t>
      </w:r>
      <w:r w:rsidRPr="00C34BA5">
        <w:rPr>
          <w:sz w:val="26"/>
          <w:szCs w:val="26"/>
          <w:lang w:val="vi-VN"/>
        </w:rPr>
        <w:t xml:space="preserve">.Biểu diễn học được từ các mô hình này có thể được dùng cho </w:t>
      </w:r>
      <w:r w:rsidR="006E7ECA">
        <w:rPr>
          <w:sz w:val="26"/>
          <w:szCs w:val="26"/>
          <w:lang w:val="vi-VN"/>
        </w:rPr>
        <w:t>đa tác vụ</w:t>
      </w:r>
      <w:r w:rsidRPr="00C34BA5">
        <w:rPr>
          <w:sz w:val="26"/>
          <w:szCs w:val="26"/>
          <w:lang w:val="vi-VN"/>
        </w:rPr>
        <w:t xml:space="preserve"> như:</w:t>
      </w:r>
    </w:p>
    <w:p w14:paraId="7DB285F7" w14:textId="6805F72A" w:rsidR="005D2897" w:rsidRPr="00C34BA5" w:rsidRDefault="005D2897" w:rsidP="00A33F36">
      <w:pPr>
        <w:pStyle w:val="ListParagraph"/>
        <w:numPr>
          <w:ilvl w:val="0"/>
          <w:numId w:val="3"/>
        </w:numPr>
        <w:spacing w:before="120" w:line="360" w:lineRule="auto"/>
        <w:ind w:left="1077" w:hanging="357"/>
        <w:rPr>
          <w:sz w:val="26"/>
          <w:szCs w:val="26"/>
          <w:lang w:val="vi-VN"/>
        </w:rPr>
      </w:pPr>
      <w:proofErr w:type="spellStart"/>
      <w:r w:rsidRPr="00C34BA5">
        <w:rPr>
          <w:sz w:val="26"/>
          <w:szCs w:val="26"/>
        </w:rPr>
        <w:t>Dự</w:t>
      </w:r>
      <w:proofErr w:type="spellEnd"/>
      <w:r w:rsidRPr="00C34BA5">
        <w:rPr>
          <w:sz w:val="26"/>
          <w:szCs w:val="26"/>
        </w:rPr>
        <w:t xml:space="preserve"> </w:t>
      </w:r>
      <w:proofErr w:type="spellStart"/>
      <w:r w:rsidRPr="00C34BA5">
        <w:rPr>
          <w:sz w:val="26"/>
          <w:szCs w:val="26"/>
        </w:rPr>
        <w:t>đoán</w:t>
      </w:r>
      <w:proofErr w:type="spellEnd"/>
      <w:r w:rsidRPr="00C34BA5">
        <w:rPr>
          <w:sz w:val="26"/>
          <w:szCs w:val="26"/>
        </w:rPr>
        <w:t xml:space="preserve"> </w:t>
      </w:r>
      <w:proofErr w:type="spellStart"/>
      <w:r w:rsidRPr="00C34BA5">
        <w:rPr>
          <w:sz w:val="26"/>
          <w:szCs w:val="26"/>
        </w:rPr>
        <w:t>chức</w:t>
      </w:r>
      <w:proofErr w:type="spellEnd"/>
      <w:r w:rsidRPr="00C34BA5">
        <w:rPr>
          <w:sz w:val="26"/>
          <w:szCs w:val="26"/>
        </w:rPr>
        <w:t xml:space="preserve"> </w:t>
      </w:r>
      <w:proofErr w:type="spellStart"/>
      <w:r w:rsidRPr="00C34BA5">
        <w:rPr>
          <w:sz w:val="26"/>
          <w:szCs w:val="26"/>
        </w:rPr>
        <w:t>năng</w:t>
      </w:r>
      <w:proofErr w:type="spellEnd"/>
      <w:r w:rsidRPr="00C34BA5">
        <w:rPr>
          <w:sz w:val="26"/>
          <w:szCs w:val="26"/>
        </w:rPr>
        <w:t xml:space="preserve"> protein (protein function prediction).</w:t>
      </w:r>
    </w:p>
    <w:p w14:paraId="4BFAAB00" w14:textId="495945B4" w:rsidR="005D2897" w:rsidRPr="00C34BA5" w:rsidRDefault="005D2897" w:rsidP="00A33F36">
      <w:pPr>
        <w:pStyle w:val="ListParagraph"/>
        <w:numPr>
          <w:ilvl w:val="0"/>
          <w:numId w:val="3"/>
        </w:numPr>
        <w:spacing w:line="360" w:lineRule="auto"/>
        <w:rPr>
          <w:sz w:val="26"/>
          <w:szCs w:val="26"/>
          <w:lang w:val="vi-VN"/>
        </w:rPr>
      </w:pPr>
      <w:proofErr w:type="spellStart"/>
      <w:r w:rsidRPr="00C34BA5">
        <w:rPr>
          <w:sz w:val="26"/>
          <w:szCs w:val="26"/>
        </w:rPr>
        <w:t>Xác</w:t>
      </w:r>
      <w:proofErr w:type="spellEnd"/>
      <w:r w:rsidRPr="00C34BA5">
        <w:rPr>
          <w:sz w:val="26"/>
          <w:szCs w:val="26"/>
        </w:rPr>
        <w:t xml:space="preserve"> </w:t>
      </w:r>
      <w:proofErr w:type="spellStart"/>
      <w:r w:rsidRPr="00C34BA5">
        <w:rPr>
          <w:sz w:val="26"/>
          <w:szCs w:val="26"/>
        </w:rPr>
        <w:t>định</w:t>
      </w:r>
      <w:proofErr w:type="spellEnd"/>
      <w:r w:rsidRPr="00C34BA5">
        <w:rPr>
          <w:sz w:val="26"/>
          <w:szCs w:val="26"/>
        </w:rPr>
        <w:t xml:space="preserve"> </w:t>
      </w:r>
      <w:proofErr w:type="spellStart"/>
      <w:r w:rsidRPr="00C34BA5">
        <w:rPr>
          <w:sz w:val="26"/>
          <w:szCs w:val="26"/>
        </w:rPr>
        <w:t>vùng</w:t>
      </w:r>
      <w:proofErr w:type="spellEnd"/>
      <w:r w:rsidRPr="00C34BA5">
        <w:rPr>
          <w:sz w:val="26"/>
          <w:szCs w:val="26"/>
        </w:rPr>
        <w:t xml:space="preserve"> </w:t>
      </w:r>
      <w:proofErr w:type="spellStart"/>
      <w:r w:rsidRPr="00C34BA5">
        <w:rPr>
          <w:sz w:val="26"/>
          <w:szCs w:val="26"/>
        </w:rPr>
        <w:t>điều</w:t>
      </w:r>
      <w:proofErr w:type="spellEnd"/>
      <w:r w:rsidRPr="00C34BA5">
        <w:rPr>
          <w:sz w:val="26"/>
          <w:szCs w:val="26"/>
        </w:rPr>
        <w:t xml:space="preserve"> </w:t>
      </w:r>
      <w:proofErr w:type="spellStart"/>
      <w:r w:rsidRPr="00C34BA5">
        <w:rPr>
          <w:sz w:val="26"/>
          <w:szCs w:val="26"/>
        </w:rPr>
        <w:t>hòa</w:t>
      </w:r>
      <w:proofErr w:type="spellEnd"/>
      <w:r w:rsidRPr="00C34BA5">
        <w:rPr>
          <w:sz w:val="26"/>
          <w:szCs w:val="26"/>
        </w:rPr>
        <w:t xml:space="preserve"> gen (regulatory region identification).</w:t>
      </w:r>
    </w:p>
    <w:p w14:paraId="543C02FA" w14:textId="72EE9116" w:rsidR="005D2897" w:rsidRPr="00C34BA5" w:rsidRDefault="005D2897" w:rsidP="00A33F36">
      <w:pPr>
        <w:pStyle w:val="ListParagraph"/>
        <w:numPr>
          <w:ilvl w:val="0"/>
          <w:numId w:val="3"/>
        </w:numPr>
        <w:spacing w:line="360" w:lineRule="auto"/>
        <w:rPr>
          <w:sz w:val="26"/>
          <w:szCs w:val="26"/>
          <w:lang w:val="vi-VN"/>
        </w:rPr>
      </w:pPr>
      <w:proofErr w:type="spellStart"/>
      <w:r w:rsidRPr="00C34BA5">
        <w:rPr>
          <w:sz w:val="26"/>
          <w:szCs w:val="26"/>
        </w:rPr>
        <w:t>Dự</w:t>
      </w:r>
      <w:proofErr w:type="spellEnd"/>
      <w:r w:rsidRPr="00C34BA5">
        <w:rPr>
          <w:sz w:val="26"/>
          <w:szCs w:val="26"/>
        </w:rPr>
        <w:t xml:space="preserve"> </w:t>
      </w:r>
      <w:proofErr w:type="spellStart"/>
      <w:r w:rsidRPr="00C34BA5">
        <w:rPr>
          <w:sz w:val="26"/>
          <w:szCs w:val="26"/>
        </w:rPr>
        <w:t>đoán</w:t>
      </w:r>
      <w:proofErr w:type="spellEnd"/>
      <w:r w:rsidRPr="00C34BA5">
        <w:rPr>
          <w:sz w:val="26"/>
          <w:szCs w:val="26"/>
        </w:rPr>
        <w:t xml:space="preserve"> </w:t>
      </w:r>
      <w:proofErr w:type="spellStart"/>
      <w:r w:rsidRPr="00C34BA5">
        <w:rPr>
          <w:sz w:val="26"/>
          <w:szCs w:val="26"/>
        </w:rPr>
        <w:t>tác</w:t>
      </w:r>
      <w:proofErr w:type="spellEnd"/>
      <w:r w:rsidRPr="00C34BA5">
        <w:rPr>
          <w:sz w:val="26"/>
          <w:szCs w:val="26"/>
        </w:rPr>
        <w:t xml:space="preserve"> </w:t>
      </w:r>
      <w:proofErr w:type="spellStart"/>
      <w:r w:rsidRPr="00C34BA5">
        <w:rPr>
          <w:sz w:val="26"/>
          <w:szCs w:val="26"/>
        </w:rPr>
        <w:t>động</w:t>
      </w:r>
      <w:proofErr w:type="spellEnd"/>
      <w:r w:rsidRPr="00C34BA5">
        <w:rPr>
          <w:sz w:val="26"/>
          <w:szCs w:val="26"/>
        </w:rPr>
        <w:t xml:space="preserve"> </w:t>
      </w:r>
      <w:proofErr w:type="spellStart"/>
      <w:r w:rsidRPr="00C34BA5">
        <w:rPr>
          <w:sz w:val="26"/>
          <w:szCs w:val="26"/>
        </w:rPr>
        <w:t>của</w:t>
      </w:r>
      <w:proofErr w:type="spellEnd"/>
      <w:r w:rsidRPr="00C34BA5">
        <w:rPr>
          <w:sz w:val="26"/>
          <w:szCs w:val="26"/>
        </w:rPr>
        <w:t xml:space="preserve"> </w:t>
      </w:r>
      <w:proofErr w:type="spellStart"/>
      <w:r w:rsidRPr="00C34BA5">
        <w:rPr>
          <w:sz w:val="26"/>
          <w:szCs w:val="26"/>
        </w:rPr>
        <w:t>biến</w:t>
      </w:r>
      <w:proofErr w:type="spellEnd"/>
      <w:r w:rsidRPr="00C34BA5">
        <w:rPr>
          <w:sz w:val="26"/>
          <w:szCs w:val="26"/>
        </w:rPr>
        <w:t xml:space="preserve"> </w:t>
      </w:r>
      <w:proofErr w:type="spellStart"/>
      <w:r w:rsidRPr="00C34BA5">
        <w:rPr>
          <w:sz w:val="26"/>
          <w:szCs w:val="26"/>
        </w:rPr>
        <w:t>thể</w:t>
      </w:r>
      <w:proofErr w:type="spellEnd"/>
      <w:r w:rsidRPr="00C34BA5">
        <w:rPr>
          <w:sz w:val="26"/>
          <w:szCs w:val="26"/>
        </w:rPr>
        <w:t xml:space="preserve"> di </w:t>
      </w:r>
      <w:proofErr w:type="spellStart"/>
      <w:r w:rsidRPr="00C34BA5">
        <w:rPr>
          <w:sz w:val="26"/>
          <w:szCs w:val="26"/>
        </w:rPr>
        <w:t>truyền</w:t>
      </w:r>
      <w:proofErr w:type="spellEnd"/>
      <w:r w:rsidRPr="00C34BA5">
        <w:rPr>
          <w:sz w:val="26"/>
          <w:szCs w:val="26"/>
        </w:rPr>
        <w:t xml:space="preserve"> (variant effect prediction).</w:t>
      </w:r>
    </w:p>
    <w:p w14:paraId="67B0ECAF" w14:textId="6873A12A" w:rsidR="005D2897" w:rsidRPr="002167EB" w:rsidRDefault="005D2897" w:rsidP="007A0667">
      <w:pPr>
        <w:widowControl w:val="0"/>
        <w:spacing w:line="360" w:lineRule="auto"/>
        <w:ind w:firstLine="720"/>
        <w:jc w:val="both"/>
        <w:rPr>
          <w:sz w:val="26"/>
          <w:szCs w:val="26"/>
          <w:lang w:val="vi-VN"/>
        </w:rPr>
      </w:pPr>
      <w:r w:rsidRPr="002167EB">
        <w:rPr>
          <w:sz w:val="26"/>
          <w:szCs w:val="26"/>
          <w:lang w:val="vi-VN"/>
        </w:rPr>
        <w:t>Nhờ khả năng học biểu diễn mạnh mẽ, các mô hình Transformer hiện đang dần trở thành tiêu chuẩn trong học biểu diễn chuỗi sinh học, tương tự như cách chúng đã cách mạng hóa lĩnh vực xử lý ngôn ngữ tự nhiên (NLP).</w:t>
      </w:r>
    </w:p>
    <w:p w14:paraId="7CF97281" w14:textId="33E056A6" w:rsidR="005D2897" w:rsidRPr="00FC1486" w:rsidRDefault="002D392A" w:rsidP="007B6AA5">
      <w:pPr>
        <w:pStyle w:val="Heading3"/>
        <w:spacing w:after="120" w:line="360" w:lineRule="auto"/>
        <w:rPr>
          <w:rFonts w:ascii="Times New Roman" w:hAnsi="Times New Roman" w:cs="Times New Roman"/>
          <w:b/>
          <w:bCs/>
          <w:i/>
          <w:iCs/>
          <w:color w:val="000000" w:themeColor="text1"/>
          <w:sz w:val="28"/>
          <w:szCs w:val="28"/>
          <w:lang w:val="vi-VN"/>
        </w:rPr>
      </w:pPr>
      <w:bookmarkStart w:id="27" w:name="_Toc221202822"/>
      <w:r w:rsidRPr="00FC1486">
        <w:rPr>
          <w:rFonts w:ascii="Times New Roman" w:hAnsi="Times New Roman" w:cs="Times New Roman"/>
          <w:b/>
          <w:bCs/>
          <w:i/>
          <w:iCs/>
          <w:color w:val="000000" w:themeColor="text1"/>
          <w:sz w:val="28"/>
          <w:szCs w:val="28"/>
          <w:lang w:val="vi-VN"/>
        </w:rPr>
        <w:t xml:space="preserve">1.2.2 </w:t>
      </w:r>
      <w:r w:rsidR="005D2897" w:rsidRPr="00FC1486">
        <w:rPr>
          <w:rFonts w:ascii="Times New Roman" w:hAnsi="Times New Roman" w:cs="Times New Roman"/>
          <w:b/>
          <w:bCs/>
          <w:i/>
          <w:iCs/>
          <w:color w:val="000000" w:themeColor="text1"/>
          <w:sz w:val="28"/>
          <w:szCs w:val="28"/>
          <w:lang w:val="vi-VN"/>
        </w:rPr>
        <w:t xml:space="preserve">Học biểu diễn </w:t>
      </w:r>
      <w:r w:rsidR="00261D78" w:rsidRPr="00FC1486">
        <w:rPr>
          <w:rFonts w:ascii="Times New Roman" w:hAnsi="Times New Roman" w:cs="Times New Roman"/>
          <w:b/>
          <w:bCs/>
          <w:i/>
          <w:iCs/>
          <w:color w:val="000000" w:themeColor="text1"/>
          <w:sz w:val="28"/>
          <w:szCs w:val="28"/>
          <w:lang w:val="vi-VN"/>
        </w:rPr>
        <w:t>không có giám sát</w:t>
      </w:r>
      <w:bookmarkEnd w:id="27"/>
    </w:p>
    <w:p w14:paraId="3E8E6B15" w14:textId="4F4AEFC6" w:rsidR="00A57994" w:rsidRDefault="00A57994" w:rsidP="007A0667">
      <w:pPr>
        <w:widowControl w:val="0"/>
        <w:spacing w:line="360" w:lineRule="auto"/>
        <w:ind w:firstLine="720"/>
        <w:jc w:val="both"/>
        <w:rPr>
          <w:sz w:val="26"/>
          <w:szCs w:val="26"/>
          <w:lang w:val="vi-VN"/>
        </w:rPr>
      </w:pPr>
      <w:r w:rsidRPr="00C34BA5">
        <w:rPr>
          <w:sz w:val="26"/>
          <w:szCs w:val="26"/>
          <w:lang w:val="vi-VN"/>
        </w:rPr>
        <w:t>Học biểu diễn không giám sát (Unsupervised Representation Learning) là phương pháp trích xuất đặc trưng tiềm ẩn từ dữ liệu mà không cần đến nhãn. Thay vì dựa vào thông tin gán nhãn (như loại bệnh hay chức năng protein), mô hình được huấn luyện để khám phá các cấu trúc, quy luật và mối quan hệ trong dữ liệu. Cách tiếp cận này phù hợp với dữ liệu sinh học, nơi việc gán nhãn chính xác thường khó khăn, tốn kém và đôi khi không khả thi do tính phức tạp của hệ thống sinh học.</w:t>
      </w:r>
    </w:p>
    <w:p w14:paraId="4CAA8AE3" w14:textId="77777777" w:rsidR="00226FE3" w:rsidRDefault="00207062" w:rsidP="00226FE3">
      <w:pPr>
        <w:keepNext/>
        <w:spacing w:line="360" w:lineRule="auto"/>
        <w:ind w:firstLine="720"/>
        <w:jc w:val="center"/>
      </w:pPr>
      <w:r>
        <w:rPr>
          <w:noProof/>
          <w:sz w:val="26"/>
          <w:szCs w:val="26"/>
          <w:lang w:val="vi-VN"/>
        </w:rPr>
        <w:drawing>
          <wp:inline distT="0" distB="0" distL="0" distR="0" wp14:anchorId="7123AF1A" wp14:editId="5791B5C7">
            <wp:extent cx="4819632" cy="1346662"/>
            <wp:effectExtent l="0" t="0" r="0" b="0"/>
            <wp:docPr id="1877844684" name="Picture 3" descr="A diagram of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44684" name="Picture 3" descr="A diagram of algorithm&#10;&#10;AI-generated content may be incorrect."/>
                    <pic:cNvPicPr/>
                  </pic:nvPicPr>
                  <pic:blipFill>
                    <a:blip r:embed="rId21"/>
                    <a:stretch>
                      <a:fillRect/>
                    </a:stretch>
                  </pic:blipFill>
                  <pic:spPr>
                    <a:xfrm>
                      <a:off x="0" y="0"/>
                      <a:ext cx="4912448" cy="1372596"/>
                    </a:xfrm>
                    <a:prstGeom prst="rect">
                      <a:avLst/>
                    </a:prstGeom>
                  </pic:spPr>
                </pic:pic>
              </a:graphicData>
            </a:graphic>
          </wp:inline>
        </w:drawing>
      </w:r>
    </w:p>
    <w:p w14:paraId="478F0882" w14:textId="7B8238CF" w:rsidR="00226FE3" w:rsidRPr="00226FE3" w:rsidRDefault="00226FE3" w:rsidP="00226FE3">
      <w:pPr>
        <w:pStyle w:val="Caption"/>
        <w:spacing w:after="0" w:line="360" w:lineRule="auto"/>
        <w:jc w:val="center"/>
        <w:rPr>
          <w:b/>
          <w:bCs/>
          <w:i w:val="0"/>
          <w:iCs w:val="0"/>
          <w:color w:val="000000" w:themeColor="text1"/>
          <w:sz w:val="24"/>
          <w:szCs w:val="24"/>
        </w:rPr>
      </w:pPr>
      <w:bookmarkStart w:id="28" w:name="_Toc215085692"/>
      <w:bookmarkStart w:id="29" w:name="_Toc216184878"/>
      <w:proofErr w:type="spellStart"/>
      <w:r w:rsidRPr="00226FE3">
        <w:rPr>
          <w:b/>
          <w:bCs/>
          <w:i w:val="0"/>
          <w:iCs w:val="0"/>
          <w:color w:val="000000" w:themeColor="text1"/>
          <w:sz w:val="24"/>
          <w:szCs w:val="24"/>
        </w:rPr>
        <w:t>Hình</w:t>
      </w:r>
      <w:proofErr w:type="spellEnd"/>
      <w:r w:rsidRPr="00226FE3">
        <w:rPr>
          <w:b/>
          <w:bCs/>
          <w:i w:val="0"/>
          <w:iCs w:val="0"/>
          <w:color w:val="000000" w:themeColor="text1"/>
          <w:sz w:val="24"/>
          <w:szCs w:val="24"/>
        </w:rPr>
        <w:t xml:space="preserve"> 1.</w:t>
      </w:r>
      <w:r w:rsidRPr="00226FE3">
        <w:rPr>
          <w:b/>
          <w:bCs/>
          <w:i w:val="0"/>
          <w:iCs w:val="0"/>
          <w:color w:val="000000" w:themeColor="text1"/>
          <w:sz w:val="24"/>
          <w:szCs w:val="24"/>
        </w:rPr>
        <w:fldChar w:fldCharType="begin"/>
      </w:r>
      <w:r w:rsidRPr="00226FE3">
        <w:rPr>
          <w:b/>
          <w:bCs/>
          <w:i w:val="0"/>
          <w:iCs w:val="0"/>
          <w:color w:val="000000" w:themeColor="text1"/>
          <w:sz w:val="24"/>
          <w:szCs w:val="24"/>
        </w:rPr>
        <w:instrText xml:space="preserve"> SEQ Hình_1. \* ARABIC </w:instrText>
      </w:r>
      <w:r w:rsidRPr="00226FE3">
        <w:rPr>
          <w:b/>
          <w:bCs/>
          <w:i w:val="0"/>
          <w:iCs w:val="0"/>
          <w:color w:val="000000" w:themeColor="text1"/>
          <w:sz w:val="24"/>
          <w:szCs w:val="24"/>
        </w:rPr>
        <w:fldChar w:fldCharType="separate"/>
      </w:r>
      <w:r w:rsidR="00663221">
        <w:rPr>
          <w:b/>
          <w:bCs/>
          <w:i w:val="0"/>
          <w:iCs w:val="0"/>
          <w:noProof/>
          <w:color w:val="000000" w:themeColor="text1"/>
          <w:sz w:val="24"/>
          <w:szCs w:val="24"/>
        </w:rPr>
        <w:t>4</w:t>
      </w:r>
      <w:r w:rsidRPr="00226FE3">
        <w:rPr>
          <w:b/>
          <w:bCs/>
          <w:i w:val="0"/>
          <w:iCs w:val="0"/>
          <w:color w:val="000000" w:themeColor="text1"/>
          <w:sz w:val="24"/>
          <w:szCs w:val="24"/>
        </w:rPr>
        <w:fldChar w:fldCharType="end"/>
      </w:r>
      <w:r w:rsidRPr="00226FE3">
        <w:rPr>
          <w:b/>
          <w:bCs/>
          <w:i w:val="0"/>
          <w:iCs w:val="0"/>
          <w:color w:val="000000" w:themeColor="text1"/>
          <w:sz w:val="24"/>
          <w:szCs w:val="24"/>
          <w:lang w:val="vi-VN"/>
        </w:rPr>
        <w:t>: Kiến trúc mô hình học không giám sát</w:t>
      </w:r>
      <w:bookmarkEnd w:id="28"/>
      <w:bookmarkEnd w:id="29"/>
    </w:p>
    <w:p w14:paraId="6F3FED7D" w14:textId="54C1B332" w:rsidR="00A57994" w:rsidRPr="00C34BA5" w:rsidRDefault="00A57994" w:rsidP="007A0667">
      <w:pPr>
        <w:widowControl w:val="0"/>
        <w:spacing w:line="360" w:lineRule="auto"/>
        <w:ind w:firstLine="720"/>
        <w:jc w:val="both"/>
        <w:rPr>
          <w:sz w:val="26"/>
          <w:szCs w:val="26"/>
          <w:lang w:val="vi-VN"/>
        </w:rPr>
      </w:pPr>
      <w:r w:rsidRPr="00C34BA5">
        <w:rPr>
          <w:sz w:val="26"/>
          <w:szCs w:val="26"/>
          <w:lang w:val="vi-VN"/>
        </w:rPr>
        <w:t xml:space="preserve">Các phương pháp học không giám sát phổ biến gồm Autoencoder (AE), Variational Autoencoder (VAE), PCA, và đặc biệt là Self-Supervised Learning (học tự giám sát) — một hướng tiếp cận hiện đại đã </w:t>
      </w:r>
      <w:r w:rsidR="008D126E">
        <w:rPr>
          <w:sz w:val="26"/>
          <w:szCs w:val="26"/>
          <w:lang w:val="vi-VN"/>
        </w:rPr>
        <w:t xml:space="preserve">cho thấy </w:t>
      </w:r>
      <w:r w:rsidRPr="00C34BA5">
        <w:rPr>
          <w:sz w:val="26"/>
          <w:szCs w:val="26"/>
          <w:lang w:val="vi-VN"/>
        </w:rPr>
        <w:t xml:space="preserve">hiệu quả </w:t>
      </w:r>
      <w:r w:rsidR="0095167B">
        <w:rPr>
          <w:sz w:val="26"/>
          <w:szCs w:val="26"/>
          <w:lang w:val="vi-VN"/>
        </w:rPr>
        <w:t>rõ rệt</w:t>
      </w:r>
      <w:r w:rsidRPr="00C34BA5">
        <w:rPr>
          <w:sz w:val="26"/>
          <w:szCs w:val="26"/>
          <w:lang w:val="vi-VN"/>
        </w:rPr>
        <w:t xml:space="preserve"> trong việc </w:t>
      </w:r>
      <w:r w:rsidRPr="00C34BA5">
        <w:rPr>
          <w:sz w:val="26"/>
          <w:szCs w:val="26"/>
          <w:lang w:val="vi-VN"/>
        </w:rPr>
        <w:lastRenderedPageBreak/>
        <w:t>học biểu diễn sinh học có ý nghĩa.</w:t>
      </w:r>
    </w:p>
    <w:p w14:paraId="2F55A41E" w14:textId="7E10F251" w:rsidR="00A57994" w:rsidRPr="00C34BA5" w:rsidRDefault="00A57994" w:rsidP="007A0667">
      <w:pPr>
        <w:widowControl w:val="0"/>
        <w:spacing w:line="360" w:lineRule="auto"/>
        <w:ind w:firstLine="720"/>
        <w:jc w:val="both"/>
        <w:rPr>
          <w:sz w:val="26"/>
          <w:szCs w:val="26"/>
          <w:lang w:val="vi-VN"/>
        </w:rPr>
      </w:pPr>
      <w:r w:rsidRPr="00C34BA5">
        <w:rPr>
          <w:sz w:val="26"/>
          <w:szCs w:val="26"/>
          <w:lang w:val="vi-VN"/>
        </w:rPr>
        <w:t>Self-Supervised Learning (SSL) là phương pháp trung gian giữa học không giám sát và có giám sát. Thay vì cần nhãn thật, SSL tự tạo ra nhiệm vụ phụ (pretext task) từ chính dữ liệu đầu vào, buộc mô hình phải học hiểu cấu trúc của dữ liệu để giải quyết nhiệm vụ đó. Khi mô hình học xong, biểu diễn thu được có thể được dùng lại (fine-tune) cho nhiều bài toán khác nhau trong sinh học.</w:t>
      </w:r>
    </w:p>
    <w:p w14:paraId="420B4992" w14:textId="69FC7953" w:rsidR="00E34F9F" w:rsidRPr="00C34BA5" w:rsidRDefault="00E34F9F" w:rsidP="007A0667">
      <w:pPr>
        <w:widowControl w:val="0"/>
        <w:spacing w:line="360" w:lineRule="auto"/>
        <w:ind w:firstLine="720"/>
        <w:jc w:val="both"/>
        <w:rPr>
          <w:sz w:val="26"/>
          <w:szCs w:val="26"/>
          <w:lang w:val="vi-VN"/>
        </w:rPr>
      </w:pPr>
      <w:r w:rsidRPr="00C34BA5">
        <w:rPr>
          <w:sz w:val="26"/>
          <w:szCs w:val="26"/>
          <w:lang w:val="vi-VN"/>
        </w:rPr>
        <w:t>Mô hình DNABERT hoặc GenomeGPT sử dụng cơ chế tương tự như ngôn ngữ tự nhiên (NLP). Mỗi nucleotide hoặc đoạn k-mer được coi như một “từ”, và mô hình được huấn luyện với nhiệm vụ dự đoán nucleotide bị che giấu. Cách này giúp mô hình học được ngữ cảnh sinh học và các motif quan trọng trong chuỗi.</w:t>
      </w:r>
    </w:p>
    <w:p w14:paraId="41459E74" w14:textId="6B305302" w:rsidR="00E34F9F" w:rsidRPr="00C34BA5" w:rsidRDefault="00E34F9F" w:rsidP="007A0667">
      <w:pPr>
        <w:widowControl w:val="0"/>
        <w:spacing w:line="360" w:lineRule="auto"/>
        <w:ind w:firstLine="720"/>
        <w:jc w:val="both"/>
        <w:rPr>
          <w:sz w:val="26"/>
          <w:szCs w:val="26"/>
          <w:lang w:val="vi-VN"/>
        </w:rPr>
      </w:pPr>
      <w:r w:rsidRPr="00C34BA5">
        <w:rPr>
          <w:sz w:val="26"/>
          <w:szCs w:val="26"/>
          <w:lang w:val="vi-VN"/>
        </w:rPr>
        <w:t>Bên cạnh đó còn có các mô hình như ProtBERT, TAPE, hay ESM (Evolutionary Scale Modeling) học biểu diễn chuỗi amino acid bằng cách dự đoán các phần bị che giấu hoặc mối quan hệ tiến hóa giữa các protein. Biểu diễn thu được từ các mô hình này thể hiện thông tin cấu trúc và chức năng của protein, có thể ứng dụng trong:</w:t>
      </w:r>
    </w:p>
    <w:p w14:paraId="2B7403FC" w14:textId="23BEBAA0" w:rsidR="00E34F9F" w:rsidRPr="00C34BA5" w:rsidRDefault="00E34F9F" w:rsidP="00A33F36">
      <w:pPr>
        <w:pStyle w:val="ListParagraph"/>
        <w:numPr>
          <w:ilvl w:val="0"/>
          <w:numId w:val="3"/>
        </w:numPr>
        <w:spacing w:before="120" w:line="360" w:lineRule="auto"/>
        <w:ind w:left="1077" w:hanging="357"/>
        <w:rPr>
          <w:sz w:val="26"/>
          <w:szCs w:val="26"/>
          <w:lang w:val="vi-VN"/>
        </w:rPr>
      </w:pPr>
      <w:r w:rsidRPr="00C34BA5">
        <w:rPr>
          <w:sz w:val="26"/>
          <w:szCs w:val="26"/>
          <w:lang w:val="vi-VN"/>
        </w:rPr>
        <w:t>Dự đoán cấu trúc bậc ba của protein.</w:t>
      </w:r>
    </w:p>
    <w:p w14:paraId="11F9E8CE" w14:textId="432D94FE" w:rsidR="00E34F9F" w:rsidRPr="00C34BA5" w:rsidRDefault="00E34F9F" w:rsidP="00A33F36">
      <w:pPr>
        <w:pStyle w:val="ListParagraph"/>
        <w:numPr>
          <w:ilvl w:val="0"/>
          <w:numId w:val="3"/>
        </w:numPr>
        <w:spacing w:line="360" w:lineRule="auto"/>
        <w:rPr>
          <w:sz w:val="26"/>
          <w:szCs w:val="26"/>
          <w:lang w:val="vi-VN"/>
        </w:rPr>
      </w:pPr>
      <w:r w:rsidRPr="00C34BA5">
        <w:rPr>
          <w:sz w:val="26"/>
          <w:szCs w:val="26"/>
          <w:lang w:val="vi-VN"/>
        </w:rPr>
        <w:t>Phân loại chức năng protein.</w:t>
      </w:r>
    </w:p>
    <w:p w14:paraId="5CD4FAA5" w14:textId="27B1AFFB" w:rsidR="00E34F9F" w:rsidRPr="00C34BA5" w:rsidRDefault="00E34F9F" w:rsidP="00A33F36">
      <w:pPr>
        <w:pStyle w:val="ListParagraph"/>
        <w:numPr>
          <w:ilvl w:val="0"/>
          <w:numId w:val="3"/>
        </w:numPr>
        <w:spacing w:line="360" w:lineRule="auto"/>
        <w:rPr>
          <w:sz w:val="26"/>
          <w:szCs w:val="26"/>
          <w:lang w:val="vi-VN"/>
        </w:rPr>
      </w:pPr>
      <w:r w:rsidRPr="00C34BA5">
        <w:rPr>
          <w:sz w:val="26"/>
          <w:szCs w:val="26"/>
          <w:lang w:val="vi-VN"/>
        </w:rPr>
        <w:t>Phân loại chức năng protein.</w:t>
      </w:r>
    </w:p>
    <w:p w14:paraId="1B1AD079" w14:textId="5F00A024" w:rsidR="00261D78" w:rsidRPr="00FC1486" w:rsidRDefault="002D392A" w:rsidP="00FC1486">
      <w:pPr>
        <w:pStyle w:val="Heading3"/>
        <w:spacing w:line="360" w:lineRule="auto"/>
        <w:rPr>
          <w:rFonts w:ascii="Times New Roman" w:hAnsi="Times New Roman" w:cs="Times New Roman"/>
          <w:b/>
          <w:bCs/>
          <w:i/>
          <w:iCs/>
          <w:color w:val="000000" w:themeColor="text1"/>
          <w:sz w:val="28"/>
          <w:szCs w:val="28"/>
          <w:lang w:val="vi-VN"/>
        </w:rPr>
      </w:pPr>
      <w:bookmarkStart w:id="30" w:name="_Toc221202823"/>
      <w:r w:rsidRPr="00FC1486">
        <w:rPr>
          <w:rFonts w:ascii="Times New Roman" w:hAnsi="Times New Roman" w:cs="Times New Roman"/>
          <w:b/>
          <w:bCs/>
          <w:i/>
          <w:iCs/>
          <w:color w:val="000000" w:themeColor="text1"/>
          <w:sz w:val="28"/>
          <w:szCs w:val="28"/>
          <w:lang w:val="vi-VN"/>
        </w:rPr>
        <w:t xml:space="preserve">1.2.3 </w:t>
      </w:r>
      <w:r w:rsidR="00261D78" w:rsidRPr="00FC1486">
        <w:rPr>
          <w:rFonts w:ascii="Times New Roman" w:hAnsi="Times New Roman" w:cs="Times New Roman"/>
          <w:b/>
          <w:bCs/>
          <w:i/>
          <w:iCs/>
          <w:color w:val="000000" w:themeColor="text1"/>
          <w:sz w:val="28"/>
          <w:szCs w:val="28"/>
          <w:lang w:val="vi-VN"/>
        </w:rPr>
        <w:t>Học biểu diễn dựa trên đồ thị</w:t>
      </w:r>
      <w:bookmarkEnd w:id="30"/>
    </w:p>
    <w:p w14:paraId="6493CD32" w14:textId="60DAA355" w:rsidR="002167EB" w:rsidRDefault="00156773" w:rsidP="007A0667">
      <w:pPr>
        <w:widowControl w:val="0"/>
        <w:spacing w:line="360" w:lineRule="auto"/>
        <w:ind w:firstLine="720"/>
        <w:jc w:val="both"/>
        <w:rPr>
          <w:sz w:val="26"/>
          <w:szCs w:val="26"/>
          <w:lang w:val="vi-VN"/>
        </w:rPr>
      </w:pPr>
      <w:r w:rsidRPr="00C34BA5">
        <w:rPr>
          <w:sz w:val="26"/>
          <w:szCs w:val="26"/>
          <w:lang w:val="vi-VN"/>
        </w:rPr>
        <w:t>Học biểu diễn dựa trên đồ thị (</w:t>
      </w:r>
      <w:r w:rsidR="002167EB" w:rsidRPr="00C34BA5">
        <w:rPr>
          <w:sz w:val="26"/>
          <w:szCs w:val="26"/>
          <w:lang w:val="vi-VN"/>
        </w:rPr>
        <w:t>Graph-based Representation Learning</w:t>
      </w:r>
      <w:r w:rsidRPr="00C34BA5">
        <w:rPr>
          <w:sz w:val="26"/>
          <w:szCs w:val="26"/>
          <w:lang w:val="vi-VN"/>
        </w:rPr>
        <w:t>) là hướng tiếp cận tận dụng cấu trúc mạng phức tạp vốn có trong nhiều loại dữ liệu sinh học. Thay vì xem dữ liệu như chuỗi, hình ảnh hay ma trận, các phương pháp này biểu diễn dữ liệu dưới dạng đồ thị (graph), trong đó các đỉnh (node) có thể là gene, protein, tế bào, phân tử hoặc bệnh, còn cạnh (edge) mô tả mối quan hệ giữa chúng như tương tác protein–protein, mạng điều hòa gen, hoặc liên kết hóa học trong phân tử.</w:t>
      </w:r>
    </w:p>
    <w:p w14:paraId="391F2067" w14:textId="77777777" w:rsidR="00663221" w:rsidRDefault="002167EB" w:rsidP="00663221">
      <w:pPr>
        <w:keepNext/>
        <w:spacing w:line="360" w:lineRule="auto"/>
        <w:ind w:hanging="142"/>
        <w:jc w:val="center"/>
      </w:pPr>
      <w:r>
        <w:rPr>
          <w:noProof/>
        </w:rPr>
        <w:lastRenderedPageBreak/>
        <w:drawing>
          <wp:inline distT="0" distB="0" distL="0" distR="0" wp14:anchorId="53F58434" wp14:editId="04F5C6E0">
            <wp:extent cx="5579745" cy="3014345"/>
            <wp:effectExtent l="0" t="0" r="0" b="0"/>
            <wp:docPr id="3" name="Picture 3" descr="Several blue and 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everal blue and red circles&#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79745" cy="3014345"/>
                    </a:xfrm>
                    <a:prstGeom prst="rect">
                      <a:avLst/>
                    </a:prstGeom>
                    <a:noFill/>
                    <a:ln>
                      <a:noFill/>
                    </a:ln>
                  </pic:spPr>
                </pic:pic>
              </a:graphicData>
            </a:graphic>
          </wp:inline>
        </w:drawing>
      </w:r>
    </w:p>
    <w:p w14:paraId="05552672" w14:textId="7F7D07F8" w:rsidR="002167EB" w:rsidRPr="00663221" w:rsidRDefault="00663221" w:rsidP="00663221">
      <w:pPr>
        <w:pStyle w:val="Caption"/>
        <w:jc w:val="center"/>
        <w:rPr>
          <w:b/>
          <w:bCs/>
          <w:i w:val="0"/>
          <w:iCs w:val="0"/>
          <w:color w:val="000000" w:themeColor="text1"/>
          <w:sz w:val="24"/>
          <w:szCs w:val="24"/>
          <w:lang w:val="vi-VN"/>
        </w:rPr>
      </w:pPr>
      <w:bookmarkStart w:id="31" w:name="_Toc216184879"/>
      <w:proofErr w:type="spellStart"/>
      <w:r w:rsidRPr="00663221">
        <w:rPr>
          <w:b/>
          <w:bCs/>
          <w:i w:val="0"/>
          <w:iCs w:val="0"/>
          <w:color w:val="000000" w:themeColor="text1"/>
          <w:sz w:val="24"/>
          <w:szCs w:val="24"/>
        </w:rPr>
        <w:t>Hình</w:t>
      </w:r>
      <w:proofErr w:type="spellEnd"/>
      <w:r w:rsidRPr="00663221">
        <w:rPr>
          <w:b/>
          <w:bCs/>
          <w:i w:val="0"/>
          <w:iCs w:val="0"/>
          <w:color w:val="000000" w:themeColor="text1"/>
          <w:sz w:val="24"/>
          <w:szCs w:val="24"/>
        </w:rPr>
        <w:t xml:space="preserve"> 1.</w:t>
      </w:r>
      <w:r w:rsidRPr="00663221">
        <w:rPr>
          <w:b/>
          <w:bCs/>
          <w:i w:val="0"/>
          <w:iCs w:val="0"/>
          <w:color w:val="000000" w:themeColor="text1"/>
          <w:sz w:val="24"/>
          <w:szCs w:val="24"/>
        </w:rPr>
        <w:fldChar w:fldCharType="begin"/>
      </w:r>
      <w:r w:rsidRPr="00663221">
        <w:rPr>
          <w:b/>
          <w:bCs/>
          <w:i w:val="0"/>
          <w:iCs w:val="0"/>
          <w:color w:val="000000" w:themeColor="text1"/>
          <w:sz w:val="24"/>
          <w:szCs w:val="24"/>
        </w:rPr>
        <w:instrText xml:space="preserve"> SEQ Hình_1. \* ARABIC </w:instrText>
      </w:r>
      <w:r w:rsidRPr="00663221">
        <w:rPr>
          <w:b/>
          <w:bCs/>
          <w:i w:val="0"/>
          <w:iCs w:val="0"/>
          <w:color w:val="000000" w:themeColor="text1"/>
          <w:sz w:val="24"/>
          <w:szCs w:val="24"/>
        </w:rPr>
        <w:fldChar w:fldCharType="separate"/>
      </w:r>
      <w:r>
        <w:rPr>
          <w:b/>
          <w:bCs/>
          <w:i w:val="0"/>
          <w:iCs w:val="0"/>
          <w:noProof/>
          <w:color w:val="000000" w:themeColor="text1"/>
          <w:sz w:val="24"/>
          <w:szCs w:val="24"/>
        </w:rPr>
        <w:t>5</w:t>
      </w:r>
      <w:r w:rsidRPr="00663221">
        <w:rPr>
          <w:b/>
          <w:bCs/>
          <w:i w:val="0"/>
          <w:iCs w:val="0"/>
          <w:color w:val="000000" w:themeColor="text1"/>
          <w:sz w:val="24"/>
          <w:szCs w:val="24"/>
        </w:rPr>
        <w:fldChar w:fldCharType="end"/>
      </w:r>
      <w:r w:rsidRPr="00663221">
        <w:rPr>
          <w:b/>
          <w:bCs/>
          <w:i w:val="0"/>
          <w:iCs w:val="0"/>
          <w:color w:val="000000" w:themeColor="text1"/>
          <w:sz w:val="24"/>
          <w:szCs w:val="24"/>
          <w:lang w:val="vi-VN"/>
        </w:rPr>
        <w:t>: Mô hình học biểu diễn trên đồ thị</w:t>
      </w:r>
      <w:bookmarkEnd w:id="31"/>
    </w:p>
    <w:p w14:paraId="360876F1" w14:textId="7442F9DD" w:rsidR="00156773" w:rsidRPr="00C34BA5" w:rsidRDefault="00156773" w:rsidP="007A0667">
      <w:pPr>
        <w:widowControl w:val="0"/>
        <w:spacing w:line="360" w:lineRule="auto"/>
        <w:ind w:firstLine="720"/>
        <w:jc w:val="both"/>
        <w:rPr>
          <w:sz w:val="26"/>
          <w:szCs w:val="26"/>
          <w:lang w:val="vi-VN"/>
        </w:rPr>
      </w:pPr>
      <w:r w:rsidRPr="00C34BA5">
        <w:rPr>
          <w:sz w:val="26"/>
          <w:szCs w:val="26"/>
          <w:lang w:val="vi-VN"/>
        </w:rPr>
        <w:t xml:space="preserve">Trong số các mô hình học đồ thị, Graph Convolutional Networks (GCNs) là một trong những mô hình </w:t>
      </w:r>
      <w:r w:rsidR="003E4B0A">
        <w:rPr>
          <w:sz w:val="26"/>
          <w:szCs w:val="26"/>
          <w:lang w:val="vi-VN"/>
        </w:rPr>
        <w:t>dần trở nên quen thuộc</w:t>
      </w:r>
      <w:r w:rsidRPr="00C34BA5">
        <w:rPr>
          <w:sz w:val="26"/>
          <w:szCs w:val="26"/>
          <w:lang w:val="vi-VN"/>
        </w:rPr>
        <w:t xml:space="preserve"> và</w:t>
      </w:r>
      <w:r w:rsidR="003E4B0A">
        <w:rPr>
          <w:sz w:val="26"/>
          <w:szCs w:val="26"/>
          <w:lang w:val="vi-VN"/>
        </w:rPr>
        <w:t xml:space="preserve"> đem lại</w:t>
      </w:r>
      <w:r w:rsidRPr="00C34BA5">
        <w:rPr>
          <w:sz w:val="26"/>
          <w:szCs w:val="26"/>
          <w:lang w:val="vi-VN"/>
        </w:rPr>
        <w:t xml:space="preserve"> hiệu quả nhất. Graph Convolutional Networks (GCN) mở rộng khái niệm tích chập (convolution) từ ảnh sang cấu trúc đồ thị. Thay vì quét trên lưới pixel, GCN “tổng hợp” thông tin từ các node lân cận để cập nhật biểu diễn của một node. Điều này giúp mô hình học được thông tin cục bộ và bán cục bộ trong mạng sinh học.</w:t>
      </w:r>
    </w:p>
    <w:p w14:paraId="5778A715" w14:textId="491AE778" w:rsidR="00156773" w:rsidRPr="00C34BA5" w:rsidRDefault="00156773" w:rsidP="0069687C">
      <w:pPr>
        <w:spacing w:line="360" w:lineRule="auto"/>
        <w:ind w:firstLine="720"/>
        <w:jc w:val="both"/>
        <w:rPr>
          <w:sz w:val="26"/>
          <w:szCs w:val="26"/>
          <w:lang w:val="vi-VN"/>
        </w:rPr>
      </w:pPr>
      <w:r w:rsidRPr="00C34BA5">
        <w:rPr>
          <w:sz w:val="26"/>
          <w:szCs w:val="26"/>
          <w:lang w:val="vi-VN"/>
        </w:rPr>
        <w:t>Một số ứng dụng của GCN trong dữ liệu sinh học:</w:t>
      </w:r>
    </w:p>
    <w:p w14:paraId="592977ED" w14:textId="762F39F6" w:rsidR="00156773" w:rsidRPr="00C34BA5" w:rsidRDefault="00156773" w:rsidP="00BC57AD">
      <w:pPr>
        <w:pStyle w:val="ListParagraph"/>
        <w:numPr>
          <w:ilvl w:val="0"/>
          <w:numId w:val="3"/>
        </w:numPr>
        <w:spacing w:before="0" w:line="360" w:lineRule="auto"/>
        <w:ind w:left="1077" w:hanging="357"/>
        <w:rPr>
          <w:sz w:val="26"/>
          <w:szCs w:val="26"/>
          <w:lang w:val="vi-VN"/>
        </w:rPr>
      </w:pPr>
      <w:proofErr w:type="spellStart"/>
      <w:r w:rsidRPr="002167EB">
        <w:rPr>
          <w:sz w:val="26"/>
          <w:szCs w:val="26"/>
          <w:lang w:val="de-DE"/>
        </w:rPr>
        <w:t>Mạng</w:t>
      </w:r>
      <w:proofErr w:type="spellEnd"/>
      <w:r w:rsidRPr="002167EB">
        <w:rPr>
          <w:sz w:val="26"/>
          <w:szCs w:val="26"/>
          <w:lang w:val="de-DE"/>
        </w:rPr>
        <w:t xml:space="preserve"> </w:t>
      </w:r>
      <w:proofErr w:type="spellStart"/>
      <w:r w:rsidRPr="002167EB">
        <w:rPr>
          <w:sz w:val="26"/>
          <w:szCs w:val="26"/>
          <w:lang w:val="de-DE"/>
        </w:rPr>
        <w:t>tương</w:t>
      </w:r>
      <w:proofErr w:type="spellEnd"/>
      <w:r w:rsidRPr="002167EB">
        <w:rPr>
          <w:sz w:val="26"/>
          <w:szCs w:val="26"/>
          <w:lang w:val="de-DE"/>
        </w:rPr>
        <w:t xml:space="preserve"> </w:t>
      </w:r>
      <w:proofErr w:type="spellStart"/>
      <w:r w:rsidRPr="002167EB">
        <w:rPr>
          <w:sz w:val="26"/>
          <w:szCs w:val="26"/>
          <w:lang w:val="de-DE"/>
        </w:rPr>
        <w:t>tác</w:t>
      </w:r>
      <w:proofErr w:type="spellEnd"/>
      <w:r w:rsidRPr="002167EB">
        <w:rPr>
          <w:sz w:val="26"/>
          <w:szCs w:val="26"/>
          <w:lang w:val="de-DE"/>
        </w:rPr>
        <w:t xml:space="preserve"> </w:t>
      </w:r>
      <w:proofErr w:type="spellStart"/>
      <w:r w:rsidRPr="002167EB">
        <w:rPr>
          <w:sz w:val="26"/>
          <w:szCs w:val="26"/>
          <w:lang w:val="de-DE"/>
        </w:rPr>
        <w:t>protein</w:t>
      </w:r>
      <w:proofErr w:type="spellEnd"/>
      <w:r w:rsidRPr="002167EB">
        <w:rPr>
          <w:sz w:val="26"/>
          <w:szCs w:val="26"/>
          <w:lang w:val="de-DE"/>
        </w:rPr>
        <w:t>–</w:t>
      </w:r>
      <w:proofErr w:type="spellStart"/>
      <w:r w:rsidRPr="002167EB">
        <w:rPr>
          <w:sz w:val="26"/>
          <w:szCs w:val="26"/>
          <w:lang w:val="de-DE"/>
        </w:rPr>
        <w:t>protein</w:t>
      </w:r>
      <w:proofErr w:type="spellEnd"/>
      <w:r w:rsidRPr="002167EB">
        <w:rPr>
          <w:sz w:val="26"/>
          <w:szCs w:val="26"/>
          <w:lang w:val="de-DE"/>
        </w:rPr>
        <w:t xml:space="preserve"> (Protein–Protein Interaction, PPI)</w:t>
      </w:r>
    </w:p>
    <w:p w14:paraId="7DE5FF9E" w14:textId="4161F475" w:rsidR="00156773" w:rsidRPr="00C34BA5" w:rsidRDefault="00156773" w:rsidP="00A33F36">
      <w:pPr>
        <w:pStyle w:val="ListParagraph"/>
        <w:numPr>
          <w:ilvl w:val="0"/>
          <w:numId w:val="3"/>
        </w:numPr>
        <w:spacing w:line="360" w:lineRule="auto"/>
        <w:rPr>
          <w:sz w:val="26"/>
          <w:szCs w:val="26"/>
          <w:lang w:val="vi-VN"/>
        </w:rPr>
      </w:pPr>
      <w:proofErr w:type="spellStart"/>
      <w:r w:rsidRPr="00C34BA5">
        <w:rPr>
          <w:sz w:val="26"/>
          <w:szCs w:val="26"/>
        </w:rPr>
        <w:t>Dự</w:t>
      </w:r>
      <w:proofErr w:type="spellEnd"/>
      <w:r w:rsidRPr="00C34BA5">
        <w:rPr>
          <w:sz w:val="26"/>
          <w:szCs w:val="26"/>
        </w:rPr>
        <w:t xml:space="preserve"> </w:t>
      </w:r>
      <w:proofErr w:type="spellStart"/>
      <w:r w:rsidRPr="00C34BA5">
        <w:rPr>
          <w:sz w:val="26"/>
          <w:szCs w:val="26"/>
        </w:rPr>
        <w:t>đoán</w:t>
      </w:r>
      <w:proofErr w:type="spellEnd"/>
      <w:r w:rsidRPr="00C34BA5">
        <w:rPr>
          <w:sz w:val="26"/>
          <w:szCs w:val="26"/>
        </w:rPr>
        <w:t xml:space="preserve"> </w:t>
      </w:r>
      <w:proofErr w:type="spellStart"/>
      <w:r w:rsidRPr="00C34BA5">
        <w:rPr>
          <w:sz w:val="26"/>
          <w:szCs w:val="26"/>
        </w:rPr>
        <w:t>tương</w:t>
      </w:r>
      <w:proofErr w:type="spellEnd"/>
      <w:r w:rsidRPr="00C34BA5">
        <w:rPr>
          <w:sz w:val="26"/>
          <w:szCs w:val="26"/>
        </w:rPr>
        <w:t xml:space="preserve"> </w:t>
      </w:r>
      <w:proofErr w:type="spellStart"/>
      <w:r w:rsidRPr="00C34BA5">
        <w:rPr>
          <w:sz w:val="26"/>
          <w:szCs w:val="26"/>
        </w:rPr>
        <w:t>tác</w:t>
      </w:r>
      <w:proofErr w:type="spellEnd"/>
      <w:r w:rsidRPr="00C34BA5">
        <w:rPr>
          <w:sz w:val="26"/>
          <w:szCs w:val="26"/>
        </w:rPr>
        <w:t xml:space="preserve"> </w:t>
      </w:r>
      <w:proofErr w:type="spellStart"/>
      <w:r w:rsidRPr="00C34BA5">
        <w:rPr>
          <w:sz w:val="26"/>
          <w:szCs w:val="26"/>
        </w:rPr>
        <w:t>thuốc</w:t>
      </w:r>
      <w:proofErr w:type="spellEnd"/>
      <w:r w:rsidRPr="00C34BA5">
        <w:rPr>
          <w:sz w:val="26"/>
          <w:szCs w:val="26"/>
        </w:rPr>
        <w:t>–protein (Drug–Target Interaction prediction)</w:t>
      </w:r>
    </w:p>
    <w:p w14:paraId="51A173BB" w14:textId="6103EF43" w:rsidR="00156773" w:rsidRPr="00C34BA5" w:rsidRDefault="00156773" w:rsidP="00A33F36">
      <w:pPr>
        <w:pStyle w:val="ListParagraph"/>
        <w:numPr>
          <w:ilvl w:val="0"/>
          <w:numId w:val="3"/>
        </w:numPr>
        <w:spacing w:line="360" w:lineRule="auto"/>
        <w:rPr>
          <w:sz w:val="26"/>
          <w:szCs w:val="26"/>
          <w:lang w:val="vi-VN"/>
        </w:rPr>
      </w:pPr>
      <w:proofErr w:type="spellStart"/>
      <w:r w:rsidRPr="00C34BA5">
        <w:rPr>
          <w:sz w:val="26"/>
          <w:szCs w:val="26"/>
        </w:rPr>
        <w:t>Mạng</w:t>
      </w:r>
      <w:proofErr w:type="spellEnd"/>
      <w:r w:rsidRPr="00C34BA5">
        <w:rPr>
          <w:sz w:val="26"/>
          <w:szCs w:val="26"/>
        </w:rPr>
        <w:t xml:space="preserve"> </w:t>
      </w:r>
      <w:proofErr w:type="spellStart"/>
      <w:r w:rsidRPr="00C34BA5">
        <w:rPr>
          <w:sz w:val="26"/>
          <w:szCs w:val="26"/>
        </w:rPr>
        <w:t>đồng</w:t>
      </w:r>
      <w:proofErr w:type="spellEnd"/>
      <w:r w:rsidRPr="00C34BA5">
        <w:rPr>
          <w:sz w:val="26"/>
          <w:szCs w:val="26"/>
        </w:rPr>
        <w:t xml:space="preserve"> </w:t>
      </w:r>
      <w:proofErr w:type="spellStart"/>
      <w:r w:rsidRPr="00C34BA5">
        <w:rPr>
          <w:sz w:val="26"/>
          <w:szCs w:val="26"/>
        </w:rPr>
        <w:t>biểu</w:t>
      </w:r>
      <w:proofErr w:type="spellEnd"/>
      <w:r w:rsidRPr="00C34BA5">
        <w:rPr>
          <w:sz w:val="26"/>
          <w:szCs w:val="26"/>
        </w:rPr>
        <w:t xml:space="preserve"> </w:t>
      </w:r>
      <w:proofErr w:type="spellStart"/>
      <w:r w:rsidRPr="00C34BA5">
        <w:rPr>
          <w:sz w:val="26"/>
          <w:szCs w:val="26"/>
        </w:rPr>
        <w:t>hiện</w:t>
      </w:r>
      <w:proofErr w:type="spellEnd"/>
      <w:r w:rsidRPr="00C34BA5">
        <w:rPr>
          <w:sz w:val="26"/>
          <w:szCs w:val="26"/>
        </w:rPr>
        <w:t xml:space="preserve"> gen (Gene Co-expression Network)</w:t>
      </w:r>
    </w:p>
    <w:p w14:paraId="6B881D39" w14:textId="019AAB1A" w:rsidR="00156773" w:rsidRDefault="00156773" w:rsidP="007A0667">
      <w:pPr>
        <w:widowControl w:val="0"/>
        <w:spacing w:line="360" w:lineRule="auto"/>
        <w:ind w:firstLine="720"/>
        <w:jc w:val="both"/>
        <w:rPr>
          <w:sz w:val="26"/>
          <w:szCs w:val="26"/>
          <w:lang w:val="vi-VN"/>
        </w:rPr>
      </w:pPr>
      <w:r w:rsidRPr="00C34BA5">
        <w:rPr>
          <w:sz w:val="26"/>
          <w:szCs w:val="26"/>
          <w:lang w:val="vi-VN"/>
        </w:rPr>
        <w:t>Nhờ khả năng tận dụng trực tiếp cấu trúc đồ thị vốn có trong hệ sinh học, GCN và các mô hình đồ thị hiện đại mạnh mẽ để phân tích dữ liệu đa dạng, từ phân tử đến mạng tương tác cấp hệ thống.</w:t>
      </w:r>
    </w:p>
    <w:p w14:paraId="20D8EE81" w14:textId="77777777" w:rsidR="00663221" w:rsidRDefault="002167EB" w:rsidP="00663221">
      <w:pPr>
        <w:keepNext/>
        <w:spacing w:line="360" w:lineRule="auto"/>
        <w:jc w:val="center"/>
      </w:pPr>
      <w:r>
        <w:rPr>
          <w:noProof/>
        </w:rPr>
        <w:lastRenderedPageBreak/>
        <w:drawing>
          <wp:inline distT="0" distB="0" distL="0" distR="0" wp14:anchorId="1C724ECB" wp14:editId="119E8A52">
            <wp:extent cx="4771505" cy="2467477"/>
            <wp:effectExtent l="0" t="0" r="0" b="0"/>
            <wp:docPr id="4" name="Picture 4"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network&#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99639" cy="2482026"/>
                    </a:xfrm>
                    <a:prstGeom prst="rect">
                      <a:avLst/>
                    </a:prstGeom>
                    <a:noFill/>
                    <a:ln>
                      <a:noFill/>
                    </a:ln>
                  </pic:spPr>
                </pic:pic>
              </a:graphicData>
            </a:graphic>
          </wp:inline>
        </w:drawing>
      </w:r>
    </w:p>
    <w:p w14:paraId="6ED46389" w14:textId="5427957F" w:rsidR="002167EB" w:rsidRPr="00663221" w:rsidRDefault="00663221" w:rsidP="00663221">
      <w:pPr>
        <w:pStyle w:val="Caption"/>
        <w:jc w:val="center"/>
        <w:rPr>
          <w:b/>
          <w:bCs/>
          <w:i w:val="0"/>
          <w:iCs w:val="0"/>
          <w:color w:val="000000" w:themeColor="text1"/>
          <w:sz w:val="24"/>
          <w:szCs w:val="24"/>
          <w:lang w:val="vi-VN"/>
        </w:rPr>
      </w:pPr>
      <w:bookmarkStart w:id="32" w:name="_Toc216184880"/>
      <w:proofErr w:type="spellStart"/>
      <w:r w:rsidRPr="00663221">
        <w:rPr>
          <w:b/>
          <w:bCs/>
          <w:i w:val="0"/>
          <w:iCs w:val="0"/>
          <w:color w:val="000000" w:themeColor="text1"/>
          <w:sz w:val="24"/>
          <w:szCs w:val="24"/>
        </w:rPr>
        <w:t>Hình</w:t>
      </w:r>
      <w:proofErr w:type="spellEnd"/>
      <w:r w:rsidRPr="00663221">
        <w:rPr>
          <w:b/>
          <w:bCs/>
          <w:i w:val="0"/>
          <w:iCs w:val="0"/>
          <w:color w:val="000000" w:themeColor="text1"/>
          <w:sz w:val="24"/>
          <w:szCs w:val="24"/>
        </w:rPr>
        <w:t xml:space="preserve"> 1.</w:t>
      </w:r>
      <w:r w:rsidRPr="00663221">
        <w:rPr>
          <w:b/>
          <w:bCs/>
          <w:i w:val="0"/>
          <w:iCs w:val="0"/>
          <w:color w:val="000000" w:themeColor="text1"/>
          <w:sz w:val="24"/>
          <w:szCs w:val="24"/>
        </w:rPr>
        <w:fldChar w:fldCharType="begin"/>
      </w:r>
      <w:r w:rsidRPr="00663221">
        <w:rPr>
          <w:b/>
          <w:bCs/>
          <w:i w:val="0"/>
          <w:iCs w:val="0"/>
          <w:color w:val="000000" w:themeColor="text1"/>
          <w:sz w:val="24"/>
          <w:szCs w:val="24"/>
        </w:rPr>
        <w:instrText xml:space="preserve"> SEQ Hình_1. \* ARABIC </w:instrText>
      </w:r>
      <w:r w:rsidRPr="00663221">
        <w:rPr>
          <w:b/>
          <w:bCs/>
          <w:i w:val="0"/>
          <w:iCs w:val="0"/>
          <w:color w:val="000000" w:themeColor="text1"/>
          <w:sz w:val="24"/>
          <w:szCs w:val="24"/>
        </w:rPr>
        <w:fldChar w:fldCharType="separate"/>
      </w:r>
      <w:r w:rsidRPr="00663221">
        <w:rPr>
          <w:b/>
          <w:bCs/>
          <w:i w:val="0"/>
          <w:iCs w:val="0"/>
          <w:noProof/>
          <w:color w:val="000000" w:themeColor="text1"/>
          <w:sz w:val="24"/>
          <w:szCs w:val="24"/>
        </w:rPr>
        <w:t>6</w:t>
      </w:r>
      <w:r w:rsidRPr="00663221">
        <w:rPr>
          <w:b/>
          <w:bCs/>
          <w:i w:val="0"/>
          <w:iCs w:val="0"/>
          <w:color w:val="000000" w:themeColor="text1"/>
          <w:sz w:val="24"/>
          <w:szCs w:val="24"/>
        </w:rPr>
        <w:fldChar w:fldCharType="end"/>
      </w:r>
      <w:r w:rsidRPr="00663221">
        <w:rPr>
          <w:b/>
          <w:bCs/>
          <w:i w:val="0"/>
          <w:iCs w:val="0"/>
          <w:color w:val="000000" w:themeColor="text1"/>
          <w:sz w:val="24"/>
          <w:szCs w:val="24"/>
          <w:lang w:val="vi-VN"/>
        </w:rPr>
        <w:t>: Kiến trúc của các mô hình đồ thị hiện đại</w:t>
      </w:r>
      <w:bookmarkEnd w:id="32"/>
    </w:p>
    <w:p w14:paraId="6B31BF07" w14:textId="273DA1DE" w:rsidR="009B07DA" w:rsidRPr="00FC1486" w:rsidRDefault="002D392A" w:rsidP="00FC1486">
      <w:pPr>
        <w:pStyle w:val="Heading2"/>
        <w:spacing w:line="360" w:lineRule="auto"/>
        <w:rPr>
          <w:rFonts w:ascii="Times New Roman" w:hAnsi="Times New Roman" w:cs="Times New Roman"/>
          <w:b/>
          <w:bCs/>
          <w:color w:val="000000" w:themeColor="text1"/>
          <w:sz w:val="28"/>
          <w:szCs w:val="28"/>
        </w:rPr>
      </w:pPr>
      <w:bookmarkStart w:id="33" w:name="_Toc221202824"/>
      <w:r w:rsidRPr="00FC1486">
        <w:rPr>
          <w:rFonts w:ascii="Times New Roman" w:hAnsi="Times New Roman" w:cs="Times New Roman"/>
          <w:b/>
          <w:bCs/>
          <w:color w:val="000000" w:themeColor="text1"/>
          <w:sz w:val="28"/>
          <w:szCs w:val="28"/>
          <w:lang w:val="vi-VN"/>
        </w:rPr>
        <w:t xml:space="preserve">1.3 </w:t>
      </w:r>
      <w:r w:rsidR="009B07DA" w:rsidRPr="00FC1486">
        <w:rPr>
          <w:rFonts w:ascii="Times New Roman" w:hAnsi="Times New Roman" w:cs="Times New Roman"/>
          <w:b/>
          <w:bCs/>
          <w:color w:val="000000" w:themeColor="text1"/>
          <w:sz w:val="28"/>
          <w:szCs w:val="28"/>
          <w:lang w:val="vi-VN"/>
        </w:rPr>
        <w:t>Graph Attention Network (GAT) và ứng dụng trong phân tích dữ liệu omics</w:t>
      </w:r>
      <w:bookmarkEnd w:id="33"/>
    </w:p>
    <w:p w14:paraId="1A12B376" w14:textId="7480C88A" w:rsidR="0073519E" w:rsidRPr="007A0667" w:rsidRDefault="0073519E" w:rsidP="0073519E">
      <w:pPr>
        <w:pStyle w:val="ListParagraph"/>
        <w:spacing w:before="120" w:line="360" w:lineRule="auto"/>
        <w:ind w:left="0"/>
        <w:outlineLvl w:val="2"/>
        <w:rPr>
          <w:b/>
          <w:bCs/>
          <w:i/>
          <w:iCs/>
          <w:sz w:val="28"/>
          <w:szCs w:val="28"/>
        </w:rPr>
      </w:pPr>
      <w:bookmarkStart w:id="34" w:name="_Toc221202825"/>
      <w:r>
        <w:rPr>
          <w:b/>
          <w:bCs/>
          <w:i/>
          <w:iCs/>
          <w:sz w:val="28"/>
          <w:szCs w:val="28"/>
          <w:lang w:val="vi-VN"/>
        </w:rPr>
        <w:t xml:space="preserve">1.3.1 </w:t>
      </w:r>
      <w:proofErr w:type="spellStart"/>
      <w:r>
        <w:rPr>
          <w:b/>
          <w:bCs/>
          <w:i/>
          <w:iCs/>
          <w:sz w:val="28"/>
          <w:szCs w:val="28"/>
        </w:rPr>
        <w:t>Khái</w:t>
      </w:r>
      <w:proofErr w:type="spellEnd"/>
      <w:r>
        <w:rPr>
          <w:b/>
          <w:bCs/>
          <w:i/>
          <w:iCs/>
          <w:sz w:val="28"/>
          <w:szCs w:val="28"/>
        </w:rPr>
        <w:t xml:space="preserve"> </w:t>
      </w:r>
      <w:proofErr w:type="spellStart"/>
      <w:r>
        <w:rPr>
          <w:b/>
          <w:bCs/>
          <w:i/>
          <w:iCs/>
          <w:sz w:val="28"/>
          <w:szCs w:val="28"/>
        </w:rPr>
        <w:t>quát</w:t>
      </w:r>
      <w:proofErr w:type="spellEnd"/>
      <w:r>
        <w:rPr>
          <w:b/>
          <w:bCs/>
          <w:i/>
          <w:iCs/>
          <w:sz w:val="28"/>
          <w:szCs w:val="28"/>
        </w:rPr>
        <w:t xml:space="preserve"> </w:t>
      </w:r>
      <w:proofErr w:type="spellStart"/>
      <w:r>
        <w:rPr>
          <w:b/>
          <w:bCs/>
          <w:i/>
          <w:iCs/>
          <w:sz w:val="28"/>
          <w:szCs w:val="28"/>
        </w:rPr>
        <w:t>về</w:t>
      </w:r>
      <w:proofErr w:type="spellEnd"/>
      <w:r>
        <w:rPr>
          <w:b/>
          <w:bCs/>
          <w:i/>
          <w:iCs/>
          <w:sz w:val="28"/>
          <w:szCs w:val="28"/>
        </w:rPr>
        <w:t xml:space="preserve"> Graph Attention Network (GAT)</w:t>
      </w:r>
      <w:bookmarkEnd w:id="34"/>
    </w:p>
    <w:p w14:paraId="36C1C646" w14:textId="77777777" w:rsidR="00F8221C" w:rsidRDefault="00F8221C" w:rsidP="007A0667">
      <w:pPr>
        <w:widowControl w:val="0"/>
        <w:spacing w:line="360" w:lineRule="auto"/>
        <w:ind w:firstLine="720"/>
        <w:jc w:val="both"/>
        <w:rPr>
          <w:sz w:val="26"/>
          <w:szCs w:val="26"/>
          <w:lang w:val="vi-VN"/>
        </w:rPr>
      </w:pPr>
      <w:r w:rsidRPr="00C34BA5">
        <w:rPr>
          <w:sz w:val="26"/>
          <w:szCs w:val="26"/>
          <w:lang w:val="vi-VN"/>
        </w:rPr>
        <w:t>GAT là một loại mạng nơ-ron đồ thị mà tại đó mỗi nút (node) trong đồ thị sẽ tập trung (attend) tới các nút lân cận (neighbours) với các trọng số khác nhau, thay vì xử lý tất cả các neighbour như nhau.</w:t>
      </w:r>
    </w:p>
    <w:p w14:paraId="42E045DE" w14:textId="77777777" w:rsidR="00F8221C" w:rsidRDefault="00F8221C" w:rsidP="00F8221C">
      <w:pPr>
        <w:keepNext/>
        <w:spacing w:line="360" w:lineRule="auto"/>
        <w:jc w:val="center"/>
      </w:pPr>
      <w:r w:rsidRPr="002E3D1E">
        <w:rPr>
          <w:noProof/>
          <w:sz w:val="26"/>
          <w:szCs w:val="26"/>
          <w:lang w:val="vi-VN"/>
        </w:rPr>
        <w:drawing>
          <wp:inline distT="0" distB="0" distL="0" distR="0" wp14:anchorId="64BD302C" wp14:editId="48EDFF92">
            <wp:extent cx="4430684" cy="2163658"/>
            <wp:effectExtent l="0" t="0" r="0" b="0"/>
            <wp:docPr id="5" name="Picture 1" descr="A diagram of a complex eq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52239" name="Picture 1" descr="A diagram of a complex equation&#10;&#10;AI-generated content may be incorrect."/>
                    <pic:cNvPicPr/>
                  </pic:nvPicPr>
                  <pic:blipFill>
                    <a:blip r:embed="rId24"/>
                    <a:stretch>
                      <a:fillRect/>
                    </a:stretch>
                  </pic:blipFill>
                  <pic:spPr>
                    <a:xfrm>
                      <a:off x="0" y="0"/>
                      <a:ext cx="4473550" cy="2184591"/>
                    </a:xfrm>
                    <a:prstGeom prst="rect">
                      <a:avLst/>
                    </a:prstGeom>
                  </pic:spPr>
                </pic:pic>
              </a:graphicData>
            </a:graphic>
          </wp:inline>
        </w:drawing>
      </w:r>
    </w:p>
    <w:p w14:paraId="30E538B4" w14:textId="69A0D740" w:rsidR="00F8221C" w:rsidRPr="00663221" w:rsidRDefault="00F8221C" w:rsidP="00F8221C">
      <w:pPr>
        <w:pStyle w:val="Caption"/>
        <w:jc w:val="center"/>
        <w:rPr>
          <w:b/>
          <w:bCs/>
          <w:i w:val="0"/>
          <w:iCs w:val="0"/>
          <w:color w:val="000000" w:themeColor="text1"/>
          <w:sz w:val="24"/>
          <w:szCs w:val="24"/>
          <w:lang w:val="vi-VN"/>
        </w:rPr>
      </w:pPr>
      <w:bookmarkStart w:id="35" w:name="_Toc216184881"/>
      <w:proofErr w:type="spellStart"/>
      <w:r w:rsidRPr="00663221">
        <w:rPr>
          <w:b/>
          <w:bCs/>
          <w:i w:val="0"/>
          <w:iCs w:val="0"/>
          <w:color w:val="000000" w:themeColor="text1"/>
          <w:sz w:val="24"/>
          <w:szCs w:val="24"/>
        </w:rPr>
        <w:t>Hình</w:t>
      </w:r>
      <w:proofErr w:type="spellEnd"/>
      <w:r w:rsidRPr="00663221">
        <w:rPr>
          <w:b/>
          <w:bCs/>
          <w:i w:val="0"/>
          <w:iCs w:val="0"/>
          <w:color w:val="000000" w:themeColor="text1"/>
          <w:sz w:val="24"/>
          <w:szCs w:val="24"/>
        </w:rPr>
        <w:t xml:space="preserve"> 1.</w:t>
      </w:r>
      <w:r w:rsidRPr="00663221">
        <w:rPr>
          <w:b/>
          <w:bCs/>
          <w:i w:val="0"/>
          <w:iCs w:val="0"/>
          <w:color w:val="000000" w:themeColor="text1"/>
          <w:sz w:val="24"/>
          <w:szCs w:val="24"/>
        </w:rPr>
        <w:fldChar w:fldCharType="begin"/>
      </w:r>
      <w:r w:rsidRPr="00663221">
        <w:rPr>
          <w:b/>
          <w:bCs/>
          <w:i w:val="0"/>
          <w:iCs w:val="0"/>
          <w:color w:val="000000" w:themeColor="text1"/>
          <w:sz w:val="24"/>
          <w:szCs w:val="24"/>
        </w:rPr>
        <w:instrText xml:space="preserve"> SEQ Hình_1. \* ARABIC </w:instrText>
      </w:r>
      <w:r w:rsidRPr="00663221">
        <w:rPr>
          <w:b/>
          <w:bCs/>
          <w:i w:val="0"/>
          <w:iCs w:val="0"/>
          <w:color w:val="000000" w:themeColor="text1"/>
          <w:sz w:val="24"/>
          <w:szCs w:val="24"/>
        </w:rPr>
        <w:fldChar w:fldCharType="separate"/>
      </w:r>
      <w:r>
        <w:rPr>
          <w:b/>
          <w:bCs/>
          <w:i w:val="0"/>
          <w:iCs w:val="0"/>
          <w:noProof/>
          <w:color w:val="000000" w:themeColor="text1"/>
          <w:sz w:val="24"/>
          <w:szCs w:val="24"/>
        </w:rPr>
        <w:t>7</w:t>
      </w:r>
      <w:r w:rsidRPr="00663221">
        <w:rPr>
          <w:b/>
          <w:bCs/>
          <w:i w:val="0"/>
          <w:iCs w:val="0"/>
          <w:color w:val="000000" w:themeColor="text1"/>
          <w:sz w:val="24"/>
          <w:szCs w:val="24"/>
        </w:rPr>
        <w:fldChar w:fldCharType="end"/>
      </w:r>
      <w:r w:rsidRPr="00663221">
        <w:rPr>
          <w:b/>
          <w:bCs/>
          <w:i w:val="0"/>
          <w:iCs w:val="0"/>
          <w:color w:val="000000" w:themeColor="text1"/>
          <w:sz w:val="24"/>
          <w:szCs w:val="24"/>
          <w:lang w:val="vi-VN"/>
        </w:rPr>
        <w:t>: GAT gán các trọng số khác nhau cho các nút lân cận khác nhau</w:t>
      </w:r>
      <w:bookmarkEnd w:id="35"/>
    </w:p>
    <w:p w14:paraId="15A523FF" w14:textId="7F5A901E" w:rsidR="00F8221C" w:rsidRDefault="0073519E" w:rsidP="007A0667">
      <w:pPr>
        <w:widowControl w:val="0"/>
        <w:spacing w:line="360" w:lineRule="auto"/>
        <w:ind w:firstLine="720"/>
        <w:jc w:val="both"/>
        <w:rPr>
          <w:sz w:val="26"/>
          <w:szCs w:val="26"/>
          <w:lang w:val="vi-VN"/>
        </w:rPr>
      </w:pPr>
      <w:r w:rsidRPr="0073519E">
        <w:rPr>
          <w:sz w:val="26"/>
          <w:szCs w:val="26"/>
          <w:lang w:val="vi-VN"/>
        </w:rPr>
        <w:t>Graph Attention Network (GAT) là một kiến trúc học sâu trên đồ thị sử dụng cơ chế attention để học biểu diễn nút một cách linh hoạt và thích nghi theo cấu trúc lân cận</w:t>
      </w:r>
      <w:r w:rsidR="009C1FCD" w:rsidRPr="007A0667">
        <w:rPr>
          <w:sz w:val="26"/>
          <w:szCs w:val="26"/>
          <w:lang w:val="vi-VN"/>
        </w:rPr>
        <w:t xml:space="preserve"> [18]</w:t>
      </w:r>
      <w:r w:rsidRPr="0073519E">
        <w:rPr>
          <w:sz w:val="26"/>
          <w:szCs w:val="26"/>
          <w:lang w:val="vi-VN"/>
        </w:rPr>
        <w:t xml:space="preserve">. </w:t>
      </w:r>
    </w:p>
    <w:p w14:paraId="388AAE9C" w14:textId="69E8CEA8" w:rsidR="0073519E" w:rsidRDefault="0073519E" w:rsidP="007A0667">
      <w:pPr>
        <w:widowControl w:val="0"/>
        <w:spacing w:line="360" w:lineRule="auto"/>
        <w:ind w:firstLine="720"/>
        <w:jc w:val="both"/>
        <w:rPr>
          <w:sz w:val="26"/>
          <w:szCs w:val="26"/>
          <w:lang w:val="vi-VN"/>
        </w:rPr>
      </w:pPr>
      <w:r w:rsidRPr="0073519E">
        <w:rPr>
          <w:sz w:val="26"/>
          <w:szCs w:val="26"/>
          <w:lang w:val="vi-VN"/>
        </w:rPr>
        <w:t xml:space="preserve">Khác với các mô hình dựa trên tích chập đồ thị truyền thống (GCN) vốn gán </w:t>
      </w:r>
      <w:r w:rsidRPr="0073519E">
        <w:rPr>
          <w:sz w:val="26"/>
          <w:szCs w:val="26"/>
          <w:lang w:val="vi-VN"/>
        </w:rPr>
        <w:lastRenderedPageBreak/>
        <w:t xml:space="preserve">trọng số cố định cho các nút láng giềng (thường là chuẩn hóa theo bậc), GAT cho phép mô hình tự học mức độ quan trọng của từng láng giềng thông qua các hệ số attention được tính theo nội dung đặc trưng của các nút. Điều này giúp GAT xử lý tốt các đồ thị không đồng nhất, giảm phụ thuộc vào cấu trúc định sẵn và tăng khả năng tổng quát hóa. Kiến trúc GAT tận dụng </w:t>
      </w:r>
      <w:r w:rsidR="009C1FCD" w:rsidRPr="007A0667">
        <w:rPr>
          <w:sz w:val="26"/>
          <w:szCs w:val="26"/>
          <w:lang w:val="vi-VN"/>
        </w:rPr>
        <w:t xml:space="preserve">attention đa </w:t>
      </w:r>
      <w:r w:rsidR="00E7374B" w:rsidRPr="007A0667">
        <w:rPr>
          <w:sz w:val="26"/>
          <w:szCs w:val="26"/>
          <w:lang w:val="vi-VN"/>
        </w:rPr>
        <w:t>chiều</w:t>
      </w:r>
      <w:r w:rsidR="009C1FCD" w:rsidRPr="007A0667">
        <w:rPr>
          <w:sz w:val="26"/>
          <w:szCs w:val="26"/>
          <w:lang w:val="vi-VN"/>
        </w:rPr>
        <w:t xml:space="preserve"> (</w:t>
      </w:r>
      <w:r w:rsidRPr="0073519E">
        <w:rPr>
          <w:sz w:val="26"/>
          <w:szCs w:val="26"/>
          <w:lang w:val="vi-VN"/>
        </w:rPr>
        <w:t>multi-head attention</w:t>
      </w:r>
      <w:r w:rsidR="009C1FCD" w:rsidRPr="007A0667">
        <w:rPr>
          <w:sz w:val="26"/>
          <w:szCs w:val="26"/>
          <w:lang w:val="vi-VN"/>
        </w:rPr>
        <w:t>)</w:t>
      </w:r>
      <w:r w:rsidRPr="0073519E">
        <w:rPr>
          <w:sz w:val="26"/>
          <w:szCs w:val="26"/>
          <w:lang w:val="vi-VN"/>
        </w:rPr>
        <w:t xml:space="preserve"> để ổn định quá trình học và tăng tính biểu diễn. Nhờ đó, GAT trở thành một trong những mô hình nổi bật trong xử lý dữ liệu dạng đồ thị, được ứng dụng rộng rãi trong </w:t>
      </w:r>
      <w:r w:rsidR="00F8221C" w:rsidRPr="007A0667">
        <w:rPr>
          <w:sz w:val="26"/>
          <w:szCs w:val="26"/>
          <w:lang w:val="vi-VN"/>
        </w:rPr>
        <w:t xml:space="preserve">các bài toán </w:t>
      </w:r>
      <w:r w:rsidRPr="0073519E">
        <w:rPr>
          <w:sz w:val="26"/>
          <w:szCs w:val="26"/>
          <w:lang w:val="vi-VN"/>
        </w:rPr>
        <w:t>phân loại, dự đoán liên kết và nhiều bài toán khai phá đồ thị phức tạp</w:t>
      </w:r>
      <w:r w:rsidR="00F8221C" w:rsidRPr="007A0667">
        <w:rPr>
          <w:sz w:val="26"/>
          <w:szCs w:val="26"/>
          <w:lang w:val="vi-VN"/>
        </w:rPr>
        <w:t xml:space="preserve"> khác</w:t>
      </w:r>
      <w:r w:rsidRPr="0073519E">
        <w:rPr>
          <w:sz w:val="26"/>
          <w:szCs w:val="26"/>
          <w:lang w:val="vi-VN"/>
        </w:rPr>
        <w:t>.</w:t>
      </w:r>
    </w:p>
    <w:p w14:paraId="3BBF0235" w14:textId="77777777" w:rsidR="00F8221C" w:rsidRPr="00F8221C" w:rsidRDefault="00F8221C" w:rsidP="007A0667">
      <w:pPr>
        <w:widowControl w:val="0"/>
        <w:spacing w:line="360" w:lineRule="auto"/>
        <w:ind w:firstLine="720"/>
        <w:jc w:val="both"/>
        <w:rPr>
          <w:sz w:val="26"/>
          <w:szCs w:val="26"/>
          <w:lang w:val="vi-VN"/>
        </w:rPr>
      </w:pPr>
      <w:r w:rsidRPr="007A0667">
        <w:rPr>
          <w:sz w:val="26"/>
          <w:szCs w:val="26"/>
          <w:lang w:val="vi-VN"/>
        </w:rPr>
        <w:t xml:space="preserve">Ý tưởng chủ yếu của GAT là thay vì sử dụng giá trị trọng số trung bình hoặc chuẩn hóa đặt cố định cho các nút láng giềng, </w:t>
      </w:r>
      <w:r w:rsidRPr="00F8221C">
        <w:rPr>
          <w:sz w:val="26"/>
          <w:szCs w:val="26"/>
          <w:lang w:val="vi-VN"/>
        </w:rPr>
        <w:t xml:space="preserve">GAT tự học trọng số phù hợp cho từng mối quan hệ giữa các nút. Điều này được thực hiện thông qua một attention coefficient giữa nút </w:t>
      </w:r>
      <w:r w:rsidRPr="007A0667">
        <w:rPr>
          <w:i/>
          <w:iCs/>
          <w:sz w:val="26"/>
          <w:szCs w:val="26"/>
          <w:lang w:val="vi-VN"/>
        </w:rPr>
        <w:t>i</w:t>
      </w:r>
      <w:r w:rsidRPr="00F8221C">
        <w:rPr>
          <w:sz w:val="26"/>
          <w:szCs w:val="26"/>
          <w:lang w:val="vi-VN"/>
        </w:rPr>
        <w:t xml:space="preserve"> và nút láng giềng </w:t>
      </w:r>
      <w:r w:rsidRPr="007A0667">
        <w:rPr>
          <w:i/>
          <w:iCs/>
          <w:sz w:val="26"/>
          <w:szCs w:val="26"/>
          <w:lang w:val="vi-VN"/>
        </w:rPr>
        <w:t>j</w:t>
      </w:r>
      <w:r w:rsidRPr="00F8221C">
        <w:rPr>
          <w:sz w:val="26"/>
          <w:szCs w:val="26"/>
          <w:lang w:val="vi-VN"/>
        </w:rPr>
        <w:t xml:space="preserve">, phản ánh mức độ đóng góp của </w:t>
      </w:r>
      <w:r w:rsidRPr="007A0667">
        <w:rPr>
          <w:i/>
          <w:iCs/>
          <w:sz w:val="26"/>
          <w:szCs w:val="26"/>
          <w:lang w:val="vi-VN"/>
        </w:rPr>
        <w:t>j</w:t>
      </w:r>
      <w:r w:rsidRPr="00F8221C">
        <w:rPr>
          <w:sz w:val="26"/>
          <w:szCs w:val="26"/>
          <w:lang w:val="vi-VN"/>
        </w:rPr>
        <w:t xml:space="preserve"> đối với biểu diễn mới của </w:t>
      </w:r>
      <w:r w:rsidRPr="007A0667">
        <w:rPr>
          <w:i/>
          <w:iCs/>
          <w:sz w:val="26"/>
          <w:szCs w:val="26"/>
          <w:lang w:val="vi-VN"/>
        </w:rPr>
        <w:t>i</w:t>
      </w:r>
      <w:r w:rsidRPr="00F8221C">
        <w:rPr>
          <w:sz w:val="26"/>
          <w:szCs w:val="26"/>
          <w:lang w:val="vi-VN"/>
        </w:rPr>
        <w:t>.</w:t>
      </w:r>
      <w:r w:rsidRPr="007A0667">
        <w:rPr>
          <w:sz w:val="26"/>
          <w:szCs w:val="26"/>
          <w:lang w:val="vi-VN"/>
        </w:rPr>
        <w:t xml:space="preserve"> </w:t>
      </w:r>
      <w:r w:rsidRPr="00F8221C">
        <w:rPr>
          <w:sz w:val="26"/>
          <w:szCs w:val="26"/>
          <w:lang w:val="vi-VN"/>
        </w:rPr>
        <w:t>Trọng số attention được tính dựa trên nội dung đặc trưng (feature) của các nút, nhờ đó mô hình có thể:</w:t>
      </w:r>
    </w:p>
    <w:p w14:paraId="732A1BC7" w14:textId="77777777" w:rsidR="00F8221C" w:rsidRPr="00CB6210" w:rsidRDefault="00F8221C" w:rsidP="007A0667">
      <w:pPr>
        <w:pStyle w:val="ListParagraph"/>
        <w:numPr>
          <w:ilvl w:val="0"/>
          <w:numId w:val="3"/>
        </w:numPr>
        <w:spacing w:before="0" w:line="360" w:lineRule="auto"/>
        <w:ind w:left="1077" w:hanging="357"/>
        <w:rPr>
          <w:sz w:val="26"/>
          <w:szCs w:val="26"/>
          <w:lang w:val="vi-VN"/>
        </w:rPr>
      </w:pPr>
      <w:r w:rsidRPr="00CB6210">
        <w:rPr>
          <w:sz w:val="26"/>
          <w:szCs w:val="26"/>
          <w:lang w:val="vi-VN"/>
        </w:rPr>
        <w:t>Nhận biết nút nào quan trọng, ngay cả khi bậc nút cao hoặc thấp.</w:t>
      </w:r>
    </w:p>
    <w:p w14:paraId="77E1A49B" w14:textId="77777777" w:rsidR="00F8221C" w:rsidRPr="00CB6210" w:rsidRDefault="00F8221C" w:rsidP="007A0667">
      <w:pPr>
        <w:pStyle w:val="ListParagraph"/>
        <w:numPr>
          <w:ilvl w:val="0"/>
          <w:numId w:val="3"/>
        </w:numPr>
        <w:spacing w:before="0" w:line="360" w:lineRule="auto"/>
        <w:ind w:left="1077" w:hanging="357"/>
        <w:rPr>
          <w:sz w:val="26"/>
          <w:szCs w:val="26"/>
          <w:lang w:val="vi-VN"/>
        </w:rPr>
      </w:pPr>
      <w:r w:rsidRPr="00CB6210">
        <w:rPr>
          <w:sz w:val="26"/>
          <w:szCs w:val="26"/>
          <w:lang w:val="vi-VN"/>
        </w:rPr>
        <w:t>Xử lý đồ thị không đồng nhất, nơi các cạnh có ý nghĩa khác nhau.</w:t>
      </w:r>
    </w:p>
    <w:p w14:paraId="230F1969" w14:textId="6BB2D76F" w:rsidR="00F8221C" w:rsidRPr="00CB6210" w:rsidRDefault="00F8221C" w:rsidP="007A0667">
      <w:pPr>
        <w:pStyle w:val="ListParagraph"/>
        <w:numPr>
          <w:ilvl w:val="0"/>
          <w:numId w:val="3"/>
        </w:numPr>
        <w:spacing w:before="0" w:line="360" w:lineRule="auto"/>
        <w:ind w:left="1077" w:hanging="357"/>
        <w:rPr>
          <w:sz w:val="26"/>
          <w:szCs w:val="26"/>
          <w:lang w:val="vi-VN"/>
        </w:rPr>
      </w:pPr>
      <w:r w:rsidRPr="00CB6210">
        <w:rPr>
          <w:sz w:val="26"/>
          <w:szCs w:val="26"/>
          <w:lang w:val="vi-VN"/>
        </w:rPr>
        <w:t>Giảm phụ thuộc vào cấu trúc tĩnh của đồ thị.</w:t>
      </w:r>
    </w:p>
    <w:p w14:paraId="729433DF" w14:textId="73FA21F4" w:rsidR="0073519E" w:rsidRPr="007A0667" w:rsidRDefault="00F8221C" w:rsidP="002E3D1E">
      <w:pPr>
        <w:spacing w:line="360" w:lineRule="auto"/>
        <w:ind w:firstLine="720"/>
        <w:jc w:val="both"/>
        <w:rPr>
          <w:sz w:val="26"/>
          <w:szCs w:val="26"/>
          <w:lang w:val="vi-VN"/>
        </w:rPr>
      </w:pPr>
      <w:r w:rsidRPr="007A0667">
        <w:rPr>
          <w:sz w:val="26"/>
          <w:szCs w:val="26"/>
          <w:lang w:val="vi-VN"/>
        </w:rPr>
        <w:t>Cơ chế attention trong GAT như sau</w:t>
      </w:r>
      <w:r w:rsidR="009C1FCD" w:rsidRPr="007A0667">
        <w:rPr>
          <w:sz w:val="26"/>
          <w:szCs w:val="26"/>
          <w:lang w:val="vi-VN"/>
        </w:rPr>
        <w:t xml:space="preserve"> [18]</w:t>
      </w:r>
      <w:r w:rsidRPr="007A0667">
        <w:rPr>
          <w:sz w:val="26"/>
          <w:szCs w:val="26"/>
          <w:lang w:val="vi-VN"/>
        </w:rPr>
        <w:t>: Giả sử mỗi nút</w:t>
      </w:r>
      <w:r w:rsidR="00390DC4" w:rsidRPr="007A0667">
        <w:rPr>
          <w:sz w:val="26"/>
          <w:szCs w:val="26"/>
          <w:lang w:val="vi-VN"/>
        </w:rPr>
        <w:t xml:space="preserve"> có vecrtor đặc trưng </w:t>
      </w:r>
      <w:r w:rsidR="00390DC4" w:rsidRPr="007A0667">
        <w:rPr>
          <w:i/>
          <w:iCs/>
          <w:sz w:val="26"/>
          <w:szCs w:val="26"/>
          <w:lang w:val="vi-VN"/>
        </w:rPr>
        <w:t>h</w:t>
      </w:r>
      <w:r w:rsidR="00390DC4" w:rsidRPr="007A0667">
        <w:rPr>
          <w:i/>
          <w:iCs/>
          <w:sz w:val="26"/>
          <w:szCs w:val="26"/>
          <w:vertAlign w:val="subscript"/>
          <w:lang w:val="vi-VN"/>
        </w:rPr>
        <w:t>i</w:t>
      </w:r>
      <w:r w:rsidR="00390DC4" w:rsidRPr="007A0667">
        <w:rPr>
          <w:i/>
          <w:iCs/>
          <w:sz w:val="26"/>
          <w:szCs w:val="26"/>
          <w:lang w:val="vi-VN"/>
        </w:rPr>
        <w:t>,</w:t>
      </w:r>
      <w:r w:rsidR="00390DC4" w:rsidRPr="007A0667">
        <w:rPr>
          <w:sz w:val="26"/>
          <w:szCs w:val="26"/>
          <w:lang w:val="vi-VN"/>
        </w:rPr>
        <w:t xml:space="preserve"> GAT sẽ thực hiện:</w:t>
      </w:r>
    </w:p>
    <w:p w14:paraId="568CDB68" w14:textId="640FEEDE" w:rsidR="00390DC4" w:rsidRPr="007A0667" w:rsidRDefault="00390DC4" w:rsidP="00390DC4">
      <w:pPr>
        <w:pStyle w:val="ListParagraph"/>
        <w:numPr>
          <w:ilvl w:val="0"/>
          <w:numId w:val="28"/>
        </w:numPr>
        <w:spacing w:before="0" w:line="360" w:lineRule="auto"/>
        <w:ind w:left="1077" w:hanging="357"/>
        <w:jc w:val="both"/>
        <w:rPr>
          <w:sz w:val="26"/>
          <w:szCs w:val="26"/>
          <w:lang w:val="vi-VN"/>
        </w:rPr>
      </w:pPr>
      <w:r w:rsidRPr="007A0667">
        <w:rPr>
          <w:sz w:val="26"/>
          <w:szCs w:val="26"/>
          <w:lang w:val="vi-VN"/>
        </w:rPr>
        <w:t xml:space="preserve">Biến đổi tuyến tính đặc trưng thành: </w:t>
      </w:r>
      <w:r w:rsidRPr="007A0667">
        <w:rPr>
          <w:i/>
          <w:iCs/>
          <w:sz w:val="26"/>
          <w:szCs w:val="26"/>
          <w:lang w:val="vi-VN"/>
        </w:rPr>
        <w:t>h’</w:t>
      </w:r>
      <w:r w:rsidRPr="007A0667">
        <w:rPr>
          <w:i/>
          <w:iCs/>
          <w:sz w:val="26"/>
          <w:szCs w:val="26"/>
          <w:vertAlign w:val="subscript"/>
          <w:lang w:val="vi-VN"/>
        </w:rPr>
        <w:t>i</w:t>
      </w:r>
      <w:r w:rsidRPr="007A0667">
        <w:rPr>
          <w:sz w:val="26"/>
          <w:szCs w:val="26"/>
          <w:lang w:val="vi-VN"/>
        </w:rPr>
        <w:t xml:space="preserve"> = W h</w:t>
      </w:r>
      <w:r w:rsidRPr="007A0667">
        <w:rPr>
          <w:sz w:val="26"/>
          <w:szCs w:val="26"/>
          <w:vertAlign w:val="subscript"/>
          <w:lang w:val="vi-VN"/>
        </w:rPr>
        <w:t>i</w:t>
      </w:r>
    </w:p>
    <w:p w14:paraId="524BB9A7" w14:textId="6B58C7D5" w:rsidR="00390DC4" w:rsidRPr="007A0667" w:rsidRDefault="00390DC4" w:rsidP="00390DC4">
      <w:pPr>
        <w:pStyle w:val="ListParagraph"/>
        <w:numPr>
          <w:ilvl w:val="0"/>
          <w:numId w:val="28"/>
        </w:numPr>
        <w:spacing w:before="0" w:line="360" w:lineRule="auto"/>
        <w:ind w:left="1077" w:hanging="357"/>
        <w:jc w:val="both"/>
        <w:rPr>
          <w:sz w:val="26"/>
          <w:szCs w:val="26"/>
          <w:lang w:val="vi-VN"/>
        </w:rPr>
      </w:pPr>
      <w:r w:rsidRPr="007A0667">
        <w:rPr>
          <w:sz w:val="26"/>
          <w:szCs w:val="26"/>
          <w:lang w:val="vi-VN"/>
        </w:rPr>
        <w:t xml:space="preserve">Tính Attention giữa cặp nút liền kế: </w:t>
      </w:r>
      <w:r w:rsidRPr="007A0667">
        <w:rPr>
          <w:i/>
          <w:iCs/>
          <w:sz w:val="26"/>
          <w:szCs w:val="26"/>
          <w:lang w:val="vi-VN"/>
        </w:rPr>
        <w:t>e</w:t>
      </w:r>
      <w:r w:rsidRPr="007A0667">
        <w:rPr>
          <w:i/>
          <w:iCs/>
          <w:sz w:val="26"/>
          <w:szCs w:val="26"/>
          <w:vertAlign w:val="subscript"/>
          <w:lang w:val="vi-VN"/>
        </w:rPr>
        <w:t>i j</w:t>
      </w:r>
      <w:r w:rsidRPr="007A0667">
        <w:rPr>
          <w:sz w:val="26"/>
          <w:szCs w:val="26"/>
          <w:lang w:val="vi-VN"/>
        </w:rPr>
        <w:t xml:space="preserve"> = </w:t>
      </w:r>
      <w:r w:rsidRPr="007A0667">
        <w:rPr>
          <w:i/>
          <w:iCs/>
          <w:sz w:val="26"/>
          <w:szCs w:val="26"/>
          <w:lang w:val="vi-VN"/>
        </w:rPr>
        <w:t>a</w:t>
      </w:r>
      <w:r w:rsidRPr="007A0667">
        <w:rPr>
          <w:sz w:val="26"/>
          <w:szCs w:val="26"/>
          <w:lang w:val="vi-VN"/>
        </w:rPr>
        <w:t xml:space="preserve"> (</w:t>
      </w:r>
      <w:r w:rsidRPr="007A0667">
        <w:rPr>
          <w:i/>
          <w:iCs/>
          <w:sz w:val="26"/>
          <w:szCs w:val="26"/>
          <w:lang w:val="vi-VN"/>
        </w:rPr>
        <w:t>h’</w:t>
      </w:r>
      <w:r w:rsidRPr="007A0667">
        <w:rPr>
          <w:i/>
          <w:iCs/>
          <w:sz w:val="26"/>
          <w:szCs w:val="26"/>
          <w:vertAlign w:val="subscript"/>
          <w:lang w:val="vi-VN"/>
        </w:rPr>
        <w:t>i</w:t>
      </w:r>
      <w:r w:rsidRPr="007A0667">
        <w:rPr>
          <w:i/>
          <w:iCs/>
          <w:sz w:val="26"/>
          <w:szCs w:val="26"/>
          <w:lang w:val="vi-VN"/>
        </w:rPr>
        <w:t xml:space="preserve"> , h’</w:t>
      </w:r>
      <w:r w:rsidRPr="007A0667">
        <w:rPr>
          <w:i/>
          <w:iCs/>
          <w:sz w:val="26"/>
          <w:szCs w:val="26"/>
          <w:vertAlign w:val="subscript"/>
          <w:lang w:val="vi-VN"/>
        </w:rPr>
        <w:t>j</w:t>
      </w:r>
      <w:r w:rsidRPr="007A0667">
        <w:rPr>
          <w:sz w:val="26"/>
          <w:szCs w:val="26"/>
          <w:lang w:val="vi-VN"/>
        </w:rPr>
        <w:t xml:space="preserve"> ) </w:t>
      </w:r>
    </w:p>
    <w:p w14:paraId="47F721D3" w14:textId="1E7E3B3F" w:rsidR="00390DC4" w:rsidRDefault="00390DC4" w:rsidP="007A0667">
      <w:pPr>
        <w:pStyle w:val="ListParagraph"/>
        <w:spacing w:before="0" w:line="360" w:lineRule="auto"/>
        <w:ind w:left="1077"/>
        <w:jc w:val="both"/>
        <w:rPr>
          <w:sz w:val="26"/>
          <w:szCs w:val="26"/>
        </w:rPr>
      </w:pPr>
      <w:proofErr w:type="spellStart"/>
      <w:r>
        <w:rPr>
          <w:sz w:val="26"/>
          <w:szCs w:val="26"/>
        </w:rPr>
        <w:t>Với</w:t>
      </w:r>
      <w:proofErr w:type="spellEnd"/>
      <w:r>
        <w:rPr>
          <w:sz w:val="26"/>
          <w:szCs w:val="26"/>
        </w:rPr>
        <w:t xml:space="preserve"> a </w:t>
      </w:r>
      <w:proofErr w:type="spellStart"/>
      <w:r>
        <w:rPr>
          <w:sz w:val="26"/>
          <w:szCs w:val="26"/>
        </w:rPr>
        <w:t>là</w:t>
      </w:r>
      <w:proofErr w:type="spellEnd"/>
      <w:r>
        <w:rPr>
          <w:sz w:val="26"/>
          <w:szCs w:val="26"/>
        </w:rPr>
        <w:t xml:space="preserve"> </w:t>
      </w:r>
      <w:proofErr w:type="spellStart"/>
      <w:r>
        <w:rPr>
          <w:sz w:val="26"/>
          <w:szCs w:val="26"/>
        </w:rPr>
        <w:t>hàm</w:t>
      </w:r>
      <w:proofErr w:type="spellEnd"/>
      <w:r>
        <w:rPr>
          <w:sz w:val="26"/>
          <w:szCs w:val="26"/>
        </w:rPr>
        <w:t xml:space="preserve"> attention </w:t>
      </w:r>
      <w:proofErr w:type="spellStart"/>
      <w:r>
        <w:rPr>
          <w:sz w:val="26"/>
          <w:szCs w:val="26"/>
        </w:rPr>
        <w:t>học</w:t>
      </w:r>
      <w:proofErr w:type="spellEnd"/>
      <w:r>
        <w:rPr>
          <w:sz w:val="26"/>
          <w:szCs w:val="26"/>
        </w:rPr>
        <w:t xml:space="preserve"> </w:t>
      </w:r>
      <w:proofErr w:type="spellStart"/>
      <w:r>
        <w:rPr>
          <w:sz w:val="26"/>
          <w:szCs w:val="26"/>
        </w:rPr>
        <w:t>được</w:t>
      </w:r>
      <w:proofErr w:type="spellEnd"/>
      <w:r>
        <w:rPr>
          <w:sz w:val="26"/>
          <w:szCs w:val="26"/>
        </w:rPr>
        <w:t>.</w:t>
      </w:r>
    </w:p>
    <w:p w14:paraId="2BB8CB37" w14:textId="0C0CE9AC" w:rsidR="00390DC4" w:rsidRDefault="00390DC4" w:rsidP="00390DC4">
      <w:pPr>
        <w:pStyle w:val="ListParagraph"/>
        <w:numPr>
          <w:ilvl w:val="0"/>
          <w:numId w:val="28"/>
        </w:numPr>
        <w:spacing w:before="0" w:line="360" w:lineRule="auto"/>
        <w:ind w:left="1077" w:hanging="357"/>
        <w:jc w:val="both"/>
        <w:rPr>
          <w:sz w:val="26"/>
          <w:szCs w:val="26"/>
        </w:rPr>
      </w:pP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chuẩn</w:t>
      </w:r>
      <w:proofErr w:type="spellEnd"/>
      <w:r>
        <w:rPr>
          <w:sz w:val="26"/>
          <w:szCs w:val="26"/>
        </w:rPr>
        <w:t xml:space="preserve"> </w:t>
      </w:r>
      <w:proofErr w:type="spellStart"/>
      <w:r>
        <w:rPr>
          <w:sz w:val="26"/>
          <w:szCs w:val="26"/>
        </w:rPr>
        <w:t>hóa</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hàm</w:t>
      </w:r>
      <w:proofErr w:type="spellEnd"/>
      <w:r>
        <w:rPr>
          <w:sz w:val="26"/>
          <w:szCs w:val="26"/>
        </w:rPr>
        <w:t xml:space="preserve"> </w:t>
      </w:r>
      <w:proofErr w:type="spellStart"/>
      <w:r>
        <w:rPr>
          <w:sz w:val="26"/>
          <w:szCs w:val="26"/>
        </w:rPr>
        <w:t>Softmax</w:t>
      </w:r>
      <w:proofErr w:type="spellEnd"/>
      <w:r>
        <w:rPr>
          <w:sz w:val="26"/>
          <w:szCs w:val="26"/>
        </w:rPr>
        <w:t xml:space="preserve">:  </w:t>
      </w:r>
      <w:r>
        <w:rPr>
          <w:i/>
          <w:iCs/>
          <w:sz w:val="26"/>
          <w:szCs w:val="26"/>
        </w:rPr>
        <w:t>α</w:t>
      </w:r>
      <w:proofErr w:type="spellStart"/>
      <w:r w:rsidRPr="00435EB8">
        <w:rPr>
          <w:i/>
          <w:iCs/>
          <w:sz w:val="26"/>
          <w:szCs w:val="26"/>
          <w:vertAlign w:val="subscript"/>
        </w:rPr>
        <w:t>i</w:t>
      </w:r>
      <w:proofErr w:type="spellEnd"/>
      <w:r>
        <w:rPr>
          <w:i/>
          <w:iCs/>
          <w:sz w:val="26"/>
          <w:szCs w:val="26"/>
          <w:vertAlign w:val="subscript"/>
        </w:rPr>
        <w:t xml:space="preserve"> j</w:t>
      </w:r>
      <w:r>
        <w:rPr>
          <w:sz w:val="26"/>
          <w:szCs w:val="26"/>
        </w:rPr>
        <w:t xml:space="preserve"> = </w:t>
      </w:r>
      <w:proofErr w:type="spellStart"/>
      <w:r>
        <w:rPr>
          <w:i/>
          <w:iCs/>
          <w:sz w:val="26"/>
          <w:szCs w:val="26"/>
        </w:rPr>
        <w:t>softmax</w:t>
      </w:r>
      <w:proofErr w:type="spellEnd"/>
      <w:r w:rsidRPr="00390DC4">
        <w:rPr>
          <w:i/>
          <w:iCs/>
          <w:sz w:val="26"/>
          <w:szCs w:val="26"/>
          <w:vertAlign w:val="subscript"/>
        </w:rPr>
        <w:t xml:space="preserve"> </w:t>
      </w:r>
      <w:proofErr w:type="spellStart"/>
      <w:r w:rsidRPr="00435EB8">
        <w:rPr>
          <w:i/>
          <w:iCs/>
          <w:sz w:val="26"/>
          <w:szCs w:val="26"/>
          <w:vertAlign w:val="subscript"/>
        </w:rPr>
        <w:t>i</w:t>
      </w:r>
      <w:proofErr w:type="spellEnd"/>
      <w:r>
        <w:rPr>
          <w:i/>
          <w:iCs/>
          <w:sz w:val="26"/>
          <w:szCs w:val="26"/>
        </w:rPr>
        <w:t xml:space="preserve"> </w:t>
      </w:r>
      <w:proofErr w:type="gramStart"/>
      <w:r>
        <w:rPr>
          <w:sz w:val="26"/>
          <w:szCs w:val="26"/>
        </w:rPr>
        <w:t xml:space="preserve">( </w:t>
      </w:r>
      <w:proofErr w:type="spellStart"/>
      <w:r>
        <w:rPr>
          <w:i/>
          <w:iCs/>
          <w:sz w:val="26"/>
          <w:szCs w:val="26"/>
        </w:rPr>
        <w:t>e</w:t>
      </w:r>
      <w:r w:rsidRPr="00435EB8">
        <w:rPr>
          <w:i/>
          <w:iCs/>
          <w:sz w:val="26"/>
          <w:szCs w:val="26"/>
          <w:vertAlign w:val="subscript"/>
        </w:rPr>
        <w:t>i</w:t>
      </w:r>
      <w:proofErr w:type="spellEnd"/>
      <w:proofErr w:type="gramEnd"/>
      <w:r>
        <w:rPr>
          <w:i/>
          <w:iCs/>
          <w:sz w:val="26"/>
          <w:szCs w:val="26"/>
          <w:vertAlign w:val="subscript"/>
        </w:rPr>
        <w:t xml:space="preserve"> </w:t>
      </w:r>
      <w:proofErr w:type="gramStart"/>
      <w:r>
        <w:rPr>
          <w:i/>
          <w:iCs/>
          <w:sz w:val="26"/>
          <w:szCs w:val="26"/>
          <w:vertAlign w:val="subscript"/>
        </w:rPr>
        <w:t>j</w:t>
      </w:r>
      <w:r>
        <w:rPr>
          <w:i/>
          <w:iCs/>
          <w:sz w:val="26"/>
          <w:szCs w:val="26"/>
        </w:rPr>
        <w:t xml:space="preserve"> </w:t>
      </w:r>
      <w:r>
        <w:rPr>
          <w:sz w:val="26"/>
          <w:szCs w:val="26"/>
        </w:rPr>
        <w:t>)</w:t>
      </w:r>
      <w:proofErr w:type="gramEnd"/>
    </w:p>
    <w:p w14:paraId="253BC2AD" w14:textId="0B6F7E19" w:rsidR="00390DC4" w:rsidRDefault="00390DC4" w:rsidP="00390DC4">
      <w:pPr>
        <w:pStyle w:val="ListParagraph"/>
        <w:numPr>
          <w:ilvl w:val="0"/>
          <w:numId w:val="28"/>
        </w:numPr>
        <w:spacing w:before="0" w:line="360" w:lineRule="auto"/>
        <w:ind w:left="1077" w:hanging="357"/>
        <w:jc w:val="both"/>
        <w:rPr>
          <w:sz w:val="26"/>
          <w:szCs w:val="26"/>
        </w:rPr>
      </w:pPr>
      <w:proofErr w:type="spellStart"/>
      <w:r>
        <w:rPr>
          <w:sz w:val="26"/>
          <w:szCs w:val="26"/>
        </w:rPr>
        <w:t>Tiếp</w:t>
      </w:r>
      <w:proofErr w:type="spellEnd"/>
      <w:r>
        <w:rPr>
          <w:sz w:val="26"/>
          <w:szCs w:val="26"/>
        </w:rPr>
        <w:t xml:space="preserve"> </w:t>
      </w:r>
      <w:proofErr w:type="spellStart"/>
      <w:r>
        <w:rPr>
          <w:sz w:val="26"/>
          <w:szCs w:val="26"/>
        </w:rPr>
        <w:t>đó</w:t>
      </w:r>
      <w:proofErr w:type="spellEnd"/>
      <w:r>
        <w:rPr>
          <w:sz w:val="26"/>
          <w:szCs w:val="26"/>
        </w:rPr>
        <w:t xml:space="preserve">, GAT </w:t>
      </w:r>
      <w:proofErr w:type="spellStart"/>
      <w:r>
        <w:rPr>
          <w:sz w:val="26"/>
          <w:szCs w:val="26"/>
        </w:rPr>
        <w:t>tổng</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thông</w:t>
      </w:r>
      <w:proofErr w:type="spellEnd"/>
      <w:r>
        <w:rPr>
          <w:sz w:val="26"/>
          <w:szCs w:val="26"/>
        </w:rPr>
        <w:t xml:space="preserve"> tin </w:t>
      </w:r>
      <w:proofErr w:type="spellStart"/>
      <w:r>
        <w:rPr>
          <w:sz w:val="26"/>
          <w:szCs w:val="26"/>
        </w:rPr>
        <w:t>với</w:t>
      </w:r>
      <w:proofErr w:type="spellEnd"/>
      <w:r>
        <w:rPr>
          <w:sz w:val="26"/>
          <w:szCs w:val="26"/>
        </w:rPr>
        <w:t>:</w:t>
      </w:r>
    </w:p>
    <w:p w14:paraId="2D85D8F4" w14:textId="3ADE4394" w:rsidR="00D6321B" w:rsidRPr="00D6321B" w:rsidRDefault="00D6321B" w:rsidP="007A0667">
      <w:pPr>
        <w:pStyle w:val="ListParagraph"/>
        <w:spacing w:before="0" w:line="360" w:lineRule="auto"/>
        <w:ind w:left="0"/>
        <w:jc w:val="both"/>
        <w:rPr>
          <w:i/>
          <w:sz w:val="26"/>
          <w:szCs w:val="26"/>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1"/>
        <w:gridCol w:w="3001"/>
        <w:gridCol w:w="3001"/>
      </w:tblGrid>
      <w:tr w:rsidR="00D6321B" w14:paraId="505EB2F6" w14:textId="77777777" w:rsidTr="00D6321B">
        <w:tc>
          <w:tcPr>
            <w:tcW w:w="3001" w:type="dxa"/>
          </w:tcPr>
          <w:p w14:paraId="0121878F" w14:textId="77777777" w:rsidR="00D6321B" w:rsidRDefault="00D6321B" w:rsidP="007A0667">
            <w:pPr>
              <w:pStyle w:val="ListParagraph"/>
              <w:spacing w:before="0" w:line="360" w:lineRule="auto"/>
              <w:ind w:left="0"/>
              <w:jc w:val="both"/>
              <w:rPr>
                <w:i/>
                <w:sz w:val="26"/>
                <w:szCs w:val="26"/>
                <w:lang w:val="vi-VN"/>
              </w:rPr>
            </w:pPr>
          </w:p>
        </w:tc>
        <w:tc>
          <w:tcPr>
            <w:tcW w:w="3001" w:type="dxa"/>
          </w:tcPr>
          <w:p w14:paraId="7E5A200F" w14:textId="7BD34A39" w:rsidR="00D6321B" w:rsidRDefault="00000000" w:rsidP="007A0667">
            <w:pPr>
              <w:pStyle w:val="ListParagraph"/>
              <w:spacing w:before="0" w:line="360" w:lineRule="auto"/>
              <w:ind w:left="0"/>
              <w:jc w:val="both"/>
              <w:rPr>
                <w:i/>
                <w:sz w:val="26"/>
                <w:szCs w:val="26"/>
                <w:lang w:val="vi-VN"/>
              </w:rPr>
            </w:pPr>
            <m:oMathPara>
              <m:oMath>
                <m:sSubSup>
                  <m:sSubSupPr>
                    <m:ctrlPr>
                      <w:rPr>
                        <w:rFonts w:ascii="Cambria Math" w:hAnsi="Cambria Math"/>
                        <w:i/>
                        <w:sz w:val="26"/>
                        <w:szCs w:val="26"/>
                      </w:rPr>
                    </m:ctrlPr>
                  </m:sSubSupPr>
                  <m:e>
                    <m:r>
                      <w:rPr>
                        <w:rFonts w:ascii="Cambria Math" w:hAnsi="Cambria Math"/>
                        <w:sz w:val="26"/>
                        <w:szCs w:val="26"/>
                      </w:rPr>
                      <m:t>h</m:t>
                    </m:r>
                  </m:e>
                  <m:sub>
                    <m:r>
                      <w:rPr>
                        <w:rFonts w:ascii="Cambria Math" w:hAnsi="Cambria Math"/>
                        <w:sz w:val="26"/>
                        <w:szCs w:val="26"/>
                      </w:rPr>
                      <m:t>i</m:t>
                    </m:r>
                  </m:sub>
                  <m:sup>
                    <m:r>
                      <w:rPr>
                        <w:rFonts w:ascii="Cambria Math" w:hAnsi="Cambria Math"/>
                        <w:sz w:val="26"/>
                        <w:szCs w:val="26"/>
                      </w:rPr>
                      <m:t>''</m:t>
                    </m:r>
                  </m:sup>
                </m:sSubSup>
                <m:r>
                  <w:rPr>
                    <w:rFonts w:ascii="Cambria Math" w:hAnsi="Cambria Math"/>
                    <w:sz w:val="26"/>
                    <w:szCs w:val="26"/>
                  </w:rPr>
                  <m:t>= σ</m:t>
                </m:r>
                <m:d>
                  <m:dPr>
                    <m:ctrlPr>
                      <w:rPr>
                        <w:rFonts w:ascii="Cambria Math" w:hAnsi="Cambria Math"/>
                        <w:i/>
                        <w:sz w:val="26"/>
                        <w:szCs w:val="26"/>
                      </w:rPr>
                    </m:ctrlPr>
                  </m:dPr>
                  <m:e>
                    <m:nary>
                      <m:naryPr>
                        <m:chr m:val="∑"/>
                        <m:limLoc m:val="undOvr"/>
                        <m:supHide m:val="1"/>
                        <m:ctrlPr>
                          <w:rPr>
                            <w:rFonts w:ascii="Cambria Math" w:hAnsi="Cambria Math"/>
                            <w:i/>
                            <w:sz w:val="26"/>
                            <w:szCs w:val="26"/>
                          </w:rPr>
                        </m:ctrlPr>
                      </m:naryPr>
                      <m:sub>
                        <m:r>
                          <w:rPr>
                            <w:rFonts w:ascii="Cambria Math" w:hAnsi="Cambria Math"/>
                            <w:sz w:val="26"/>
                            <w:szCs w:val="26"/>
                          </w:rPr>
                          <m:t>j∈N(i)</m:t>
                        </m:r>
                      </m:sub>
                      <m:sup/>
                      <m:e>
                        <m:sSub>
                          <m:sSubPr>
                            <m:ctrlPr>
                              <w:rPr>
                                <w:rFonts w:ascii="Cambria Math" w:hAnsi="Cambria Math"/>
                                <w:i/>
                                <w:sz w:val="26"/>
                                <w:szCs w:val="26"/>
                              </w:rPr>
                            </m:ctrlPr>
                          </m:sSubPr>
                          <m:e>
                            <m:r>
                              <w:rPr>
                                <w:rFonts w:ascii="Cambria Math" w:hAnsi="Cambria Math"/>
                                <w:sz w:val="26"/>
                                <w:szCs w:val="26"/>
                              </w:rPr>
                              <m:t>α</m:t>
                            </m:r>
                          </m:e>
                          <m:sub>
                            <m:r>
                              <w:rPr>
                                <w:rFonts w:ascii="Cambria Math" w:hAnsi="Cambria Math"/>
                                <w:sz w:val="26"/>
                                <w:szCs w:val="26"/>
                              </w:rPr>
                              <m:t>ij</m:t>
                            </m:r>
                          </m:sub>
                        </m:sSub>
                      </m:e>
                    </m:nary>
                    <m:sSubSup>
                      <m:sSubSupPr>
                        <m:ctrlPr>
                          <w:rPr>
                            <w:rFonts w:ascii="Cambria Math" w:hAnsi="Cambria Math"/>
                            <w:i/>
                            <w:sz w:val="26"/>
                            <w:szCs w:val="26"/>
                          </w:rPr>
                        </m:ctrlPr>
                      </m:sSubSupPr>
                      <m:e>
                        <m:r>
                          <w:rPr>
                            <w:rFonts w:ascii="Cambria Math" w:hAnsi="Cambria Math"/>
                            <w:sz w:val="26"/>
                            <w:szCs w:val="26"/>
                          </w:rPr>
                          <m:t>h</m:t>
                        </m:r>
                      </m:e>
                      <m:sub>
                        <m:r>
                          <w:rPr>
                            <w:rFonts w:ascii="Cambria Math" w:hAnsi="Cambria Math"/>
                            <w:sz w:val="26"/>
                            <w:szCs w:val="26"/>
                          </w:rPr>
                          <m:t>j</m:t>
                        </m:r>
                      </m:sub>
                      <m:sup>
                        <m:r>
                          <w:rPr>
                            <w:rFonts w:ascii="Cambria Math" w:hAnsi="Cambria Math"/>
                            <w:sz w:val="26"/>
                            <w:szCs w:val="26"/>
                          </w:rPr>
                          <m:t>'</m:t>
                        </m:r>
                      </m:sup>
                    </m:sSubSup>
                  </m:e>
                </m:d>
              </m:oMath>
            </m:oMathPara>
          </w:p>
        </w:tc>
        <w:tc>
          <w:tcPr>
            <w:tcW w:w="3001" w:type="dxa"/>
            <w:vAlign w:val="center"/>
          </w:tcPr>
          <w:p w14:paraId="628CD89C" w14:textId="7BF78D54" w:rsidR="00D6321B" w:rsidRPr="00D6321B" w:rsidRDefault="00D6321B" w:rsidP="00D6321B">
            <w:pPr>
              <w:pStyle w:val="ListParagraph"/>
              <w:spacing w:before="0" w:line="360" w:lineRule="auto"/>
              <w:ind w:left="0"/>
              <w:jc w:val="right"/>
              <w:rPr>
                <w:iCs/>
                <w:sz w:val="26"/>
                <w:szCs w:val="26"/>
                <w:lang w:val="vi-VN"/>
              </w:rPr>
            </w:pPr>
            <w:r>
              <w:rPr>
                <w:iCs/>
                <w:sz w:val="26"/>
                <w:szCs w:val="26"/>
                <w:lang w:val="vi-VN"/>
              </w:rPr>
              <w:t>(1.1)</w:t>
            </w:r>
          </w:p>
        </w:tc>
      </w:tr>
    </w:tbl>
    <w:p w14:paraId="4F452E97" w14:textId="160A8B11" w:rsidR="00390DC4" w:rsidRPr="00D6321B" w:rsidRDefault="00390DC4" w:rsidP="007A0667">
      <w:pPr>
        <w:pStyle w:val="ListParagraph"/>
        <w:spacing w:before="0" w:line="360" w:lineRule="auto"/>
        <w:ind w:left="0"/>
        <w:jc w:val="both"/>
        <w:rPr>
          <w:i/>
          <w:sz w:val="26"/>
          <w:szCs w:val="26"/>
          <w:lang w:val="vi-VN"/>
        </w:rPr>
      </w:pPr>
    </w:p>
    <w:p w14:paraId="5A65B8CD" w14:textId="6050A481" w:rsidR="00390DC4" w:rsidRPr="005D3767" w:rsidRDefault="009C1FCD" w:rsidP="007A0667">
      <w:pPr>
        <w:spacing w:line="360" w:lineRule="auto"/>
        <w:jc w:val="both"/>
        <w:rPr>
          <w:sz w:val="26"/>
          <w:szCs w:val="26"/>
          <w:lang w:val="vi-VN"/>
        </w:rPr>
      </w:pPr>
      <w:r w:rsidRPr="005D3767">
        <w:rPr>
          <w:sz w:val="26"/>
          <w:szCs w:val="26"/>
          <w:lang w:val="vi-VN"/>
        </w:rPr>
        <w:lastRenderedPageBreak/>
        <w:t>Việc tổng hợp thông tin tạo khả năng học được từ nhiều vector đặc trưng, quá trình huấn luyện ổn định hơn, GAT tăng được khả năng học biểu diễn. Hệ số attention giúp cho xác định được nút nào quan trọng hơn. GAT sẽ không phụ thuộc vào ma trận kề chuẩn hóa trước như GCN, có khả năng xử lý đồ thị không đều, không đồng nhất, khả năng diễn giải tốt hơn và có tính linh hoạt, dễ mở rộng.</w:t>
      </w:r>
    </w:p>
    <w:p w14:paraId="5643FBCA" w14:textId="7A6D69DC" w:rsidR="00991834" w:rsidRPr="00B00D27" w:rsidRDefault="002D392A" w:rsidP="00D95C3C">
      <w:pPr>
        <w:pStyle w:val="ListParagraph"/>
        <w:spacing w:before="120" w:line="360" w:lineRule="auto"/>
        <w:ind w:left="0"/>
        <w:outlineLvl w:val="2"/>
        <w:rPr>
          <w:b/>
          <w:bCs/>
          <w:i/>
          <w:iCs/>
          <w:sz w:val="28"/>
          <w:szCs w:val="28"/>
          <w:lang w:val="vi-VN"/>
        </w:rPr>
      </w:pPr>
      <w:bookmarkStart w:id="36" w:name="_Toc221202826"/>
      <w:r>
        <w:rPr>
          <w:b/>
          <w:bCs/>
          <w:i/>
          <w:iCs/>
          <w:sz w:val="28"/>
          <w:szCs w:val="28"/>
          <w:lang w:val="vi-VN"/>
        </w:rPr>
        <w:t>1.3.</w:t>
      </w:r>
      <w:r w:rsidR="009C1FCD" w:rsidRPr="007A0667">
        <w:rPr>
          <w:b/>
          <w:bCs/>
          <w:i/>
          <w:iCs/>
          <w:sz w:val="28"/>
          <w:szCs w:val="28"/>
          <w:lang w:val="vi-VN"/>
        </w:rPr>
        <w:t>2</w:t>
      </w:r>
      <w:r w:rsidR="009C1FCD">
        <w:rPr>
          <w:b/>
          <w:bCs/>
          <w:i/>
          <w:iCs/>
          <w:sz w:val="28"/>
          <w:szCs w:val="28"/>
          <w:lang w:val="vi-VN"/>
        </w:rPr>
        <w:t xml:space="preserve"> </w:t>
      </w:r>
      <w:r w:rsidR="009C1FCD" w:rsidRPr="007A0667">
        <w:rPr>
          <w:b/>
          <w:bCs/>
          <w:i/>
          <w:iCs/>
          <w:sz w:val="28"/>
          <w:szCs w:val="28"/>
          <w:lang w:val="vi-VN"/>
        </w:rPr>
        <w:t>Khả năng áp dụng</w:t>
      </w:r>
      <w:r w:rsidR="002167EB" w:rsidRPr="007A0667">
        <w:rPr>
          <w:b/>
          <w:bCs/>
          <w:i/>
          <w:iCs/>
          <w:sz w:val="28"/>
          <w:szCs w:val="28"/>
          <w:lang w:val="vi-VN"/>
        </w:rPr>
        <w:t xml:space="preserve"> </w:t>
      </w:r>
      <w:r w:rsidR="00991834" w:rsidRPr="00B00D27">
        <w:rPr>
          <w:b/>
          <w:bCs/>
          <w:i/>
          <w:iCs/>
          <w:sz w:val="28"/>
          <w:szCs w:val="28"/>
          <w:lang w:val="vi-VN"/>
        </w:rPr>
        <w:t xml:space="preserve">GAT </w:t>
      </w:r>
      <w:r w:rsidR="002167EB" w:rsidRPr="007A0667">
        <w:rPr>
          <w:b/>
          <w:bCs/>
          <w:i/>
          <w:iCs/>
          <w:sz w:val="28"/>
          <w:szCs w:val="28"/>
          <w:lang w:val="vi-VN"/>
        </w:rPr>
        <w:t>cho</w:t>
      </w:r>
      <w:r w:rsidR="00991834" w:rsidRPr="00B00D27">
        <w:rPr>
          <w:b/>
          <w:bCs/>
          <w:i/>
          <w:iCs/>
          <w:sz w:val="28"/>
          <w:szCs w:val="28"/>
          <w:lang w:val="vi-VN"/>
        </w:rPr>
        <w:t xml:space="preserve"> phân tích dữ liệu</w:t>
      </w:r>
      <w:r w:rsidR="00755B2F" w:rsidRPr="00B00D27">
        <w:rPr>
          <w:b/>
          <w:bCs/>
          <w:i/>
          <w:iCs/>
          <w:sz w:val="28"/>
          <w:szCs w:val="28"/>
          <w:lang w:val="vi-VN"/>
        </w:rPr>
        <w:t xml:space="preserve"> omics</w:t>
      </w:r>
      <w:bookmarkEnd w:id="36"/>
    </w:p>
    <w:p w14:paraId="7450FB92" w14:textId="278BDF03" w:rsidR="00991834" w:rsidRPr="00C34BA5" w:rsidRDefault="00A44611" w:rsidP="007A0667">
      <w:pPr>
        <w:widowControl w:val="0"/>
        <w:spacing w:line="360" w:lineRule="auto"/>
        <w:ind w:firstLine="720"/>
        <w:jc w:val="both"/>
        <w:rPr>
          <w:sz w:val="26"/>
          <w:szCs w:val="26"/>
          <w:lang w:val="vi-VN"/>
        </w:rPr>
      </w:pPr>
      <w:r w:rsidRPr="00C34BA5">
        <w:rPr>
          <w:sz w:val="26"/>
          <w:szCs w:val="26"/>
          <w:lang w:val="vi-VN"/>
        </w:rPr>
        <w:t>Dữ liệu omics (như transcriptomics, genomics, proteomics, metabolomics, methylomics, hay multi-omics) có đặc điểm phức tạp, phi tuyến, và chứa nhiều mối quan hệ ẩn giữa các thực thể sinh học (gene, protein, mẫu bệnh nhân, v.v.). Mô hình Graph Attention Network (GAT) tỏ ra đặc biệt phù hợp vì nó có khả năng học được các mối quan hệ phi tuyến, có trọng số động, giữa các thực thể trong mạng lưới sinh học.</w:t>
      </w:r>
    </w:p>
    <w:p w14:paraId="148C6B25" w14:textId="35876A3B" w:rsidR="00A44611" w:rsidRPr="007A0667" w:rsidRDefault="00B00D27" w:rsidP="00DE3B22">
      <w:pPr>
        <w:spacing w:line="360" w:lineRule="auto"/>
        <w:rPr>
          <w:b/>
          <w:bCs/>
          <w:i/>
          <w:iCs/>
          <w:sz w:val="28"/>
          <w:szCs w:val="28"/>
          <w:lang w:val="vi-VN"/>
        </w:rPr>
      </w:pPr>
      <w:r w:rsidRPr="007A0667">
        <w:rPr>
          <w:b/>
          <w:bCs/>
          <w:i/>
          <w:iCs/>
          <w:sz w:val="28"/>
          <w:szCs w:val="28"/>
          <w:lang w:val="vi-VN"/>
        </w:rPr>
        <w:t>a</w:t>
      </w:r>
      <w:r w:rsidR="00DE3B22" w:rsidRPr="007A0667">
        <w:rPr>
          <w:b/>
          <w:bCs/>
          <w:i/>
          <w:iCs/>
          <w:sz w:val="28"/>
          <w:szCs w:val="28"/>
          <w:lang w:val="vi-VN"/>
        </w:rPr>
        <w:t xml:space="preserve">. </w:t>
      </w:r>
      <w:r w:rsidR="00A44611" w:rsidRPr="007A0667">
        <w:rPr>
          <w:b/>
          <w:bCs/>
          <w:i/>
          <w:iCs/>
          <w:sz w:val="28"/>
          <w:szCs w:val="28"/>
          <w:lang w:val="vi-VN"/>
        </w:rPr>
        <w:t>GAT mô hình hóa được cấu trúc mạng lưới sinh học</w:t>
      </w:r>
    </w:p>
    <w:p w14:paraId="64167636" w14:textId="779707E3" w:rsidR="00A44611" w:rsidRPr="00C34BA5" w:rsidRDefault="00A44611" w:rsidP="007A0667">
      <w:pPr>
        <w:widowControl w:val="0"/>
        <w:spacing w:line="360" w:lineRule="auto"/>
        <w:ind w:firstLine="720"/>
        <w:jc w:val="both"/>
        <w:rPr>
          <w:sz w:val="26"/>
          <w:szCs w:val="26"/>
          <w:lang w:val="vi-VN"/>
        </w:rPr>
      </w:pPr>
      <w:r w:rsidRPr="00C34BA5">
        <w:rPr>
          <w:sz w:val="26"/>
          <w:szCs w:val="26"/>
          <w:lang w:val="vi-VN"/>
        </w:rPr>
        <w:t>Thông thường dữ liệu omics sẽ có các mạng tương tác sẵn có. Ví dụ như mạng gene-gene (Gene Regulatory Network) thể hiện quan hệ điều hoà hoặc tương tác giữa các gene/protein hoặc mạng mẫu-mẫu (Sample Similarity Network) biểu diễn độ tương đồng về biểu hiện gene hoặc đặc trưng sinh học giữa các bệnh nhân.</w:t>
      </w:r>
      <w:r w:rsidR="0069687C" w:rsidRPr="002167EB">
        <w:rPr>
          <w:sz w:val="26"/>
          <w:szCs w:val="26"/>
          <w:lang w:val="vi-VN"/>
        </w:rPr>
        <w:t xml:space="preserve"> </w:t>
      </w:r>
      <w:r w:rsidRPr="00C34BA5">
        <w:rPr>
          <w:sz w:val="26"/>
          <w:szCs w:val="26"/>
          <w:lang w:val="vi-VN"/>
        </w:rPr>
        <w:t>Trong GAT, mỗi nút (node) có thể là một gene, protein hoặc là một mẫu bệnh nhân, và các cạnh (edge) sẽ thể hiển mối liên kết sinh học (tương quan, tương tác vật lý hoặc cùng một pathway).</w:t>
      </w:r>
      <w:r w:rsidR="0069687C" w:rsidRPr="002167EB">
        <w:rPr>
          <w:sz w:val="26"/>
          <w:szCs w:val="26"/>
          <w:lang w:val="vi-VN"/>
        </w:rPr>
        <w:t xml:space="preserve"> </w:t>
      </w:r>
      <w:r w:rsidRPr="00C34BA5">
        <w:rPr>
          <w:sz w:val="26"/>
          <w:szCs w:val="26"/>
          <w:lang w:val="vi-VN"/>
        </w:rPr>
        <w:t>Và cũng nhờ cơ chế attention, GAT có thể học được mức độ quan trọng của từng mối liên hệ này, thay vì giả định rằng mọi liên kết đều có ảnh hưởng như nhau giống GCN</w:t>
      </w:r>
      <w:r w:rsidR="002D4E96" w:rsidRPr="00C34BA5">
        <w:rPr>
          <w:sz w:val="26"/>
          <w:szCs w:val="26"/>
          <w:lang w:val="vi-VN"/>
        </w:rPr>
        <w:t>.</w:t>
      </w:r>
    </w:p>
    <w:p w14:paraId="30B4F201" w14:textId="3FEFC052" w:rsidR="00A44611" w:rsidRPr="007A0667" w:rsidRDefault="00B00D27" w:rsidP="007A0667">
      <w:pPr>
        <w:spacing w:line="360" w:lineRule="auto"/>
        <w:rPr>
          <w:b/>
          <w:bCs/>
          <w:i/>
          <w:iCs/>
          <w:sz w:val="28"/>
          <w:szCs w:val="28"/>
          <w:lang w:val="vi-VN"/>
        </w:rPr>
      </w:pPr>
      <w:r w:rsidRPr="007A0667">
        <w:rPr>
          <w:b/>
          <w:bCs/>
          <w:i/>
          <w:iCs/>
          <w:sz w:val="28"/>
          <w:szCs w:val="28"/>
          <w:lang w:val="vi-VN"/>
        </w:rPr>
        <w:t>b</w:t>
      </w:r>
      <w:r w:rsidR="00216221" w:rsidRPr="007A0667">
        <w:rPr>
          <w:b/>
          <w:bCs/>
          <w:i/>
          <w:iCs/>
          <w:sz w:val="28"/>
          <w:szCs w:val="28"/>
          <w:lang w:val="vi-VN"/>
        </w:rPr>
        <w:t xml:space="preserve">. </w:t>
      </w:r>
      <w:r w:rsidR="00A44611" w:rsidRPr="007A0667">
        <w:rPr>
          <w:b/>
          <w:bCs/>
          <w:i/>
          <w:iCs/>
          <w:sz w:val="28"/>
          <w:szCs w:val="28"/>
          <w:lang w:val="vi-VN"/>
        </w:rPr>
        <w:t>GAT học được tầm quan trọng động (dynamic influence) giữa các nút</w:t>
      </w:r>
    </w:p>
    <w:p w14:paraId="7AA2507B" w14:textId="66DAE008" w:rsidR="002D4E96" w:rsidRPr="00C34BA5" w:rsidRDefault="002D4E96" w:rsidP="007A0667">
      <w:pPr>
        <w:widowControl w:val="0"/>
        <w:spacing w:line="360" w:lineRule="auto"/>
        <w:ind w:firstLine="720"/>
        <w:jc w:val="both"/>
        <w:rPr>
          <w:sz w:val="26"/>
          <w:szCs w:val="26"/>
          <w:lang w:val="vi-VN"/>
        </w:rPr>
      </w:pPr>
      <w:r w:rsidRPr="00C34BA5">
        <w:rPr>
          <w:sz w:val="26"/>
          <w:szCs w:val="26"/>
          <w:lang w:val="vi-VN"/>
        </w:rPr>
        <w:t>Trong sinh học, không phải các gene lân cận đều đóng vai trò giống nhau trong việc</w:t>
      </w:r>
      <w:r w:rsidR="0069687C" w:rsidRPr="002167EB">
        <w:rPr>
          <w:sz w:val="26"/>
          <w:szCs w:val="26"/>
          <w:lang w:val="vi-VN"/>
        </w:rPr>
        <w:t xml:space="preserve"> </w:t>
      </w:r>
      <w:r w:rsidRPr="00C34BA5">
        <w:rPr>
          <w:sz w:val="26"/>
          <w:szCs w:val="26"/>
          <w:lang w:val="vi-VN"/>
        </w:rPr>
        <w:t xml:space="preserve">quyết định trạng thái của một gene hoặc mẫu. Cơ chế attention coeficient của GAT cho phép mô hình tự động học trọng số cho từng nút lân cận, phản ánh mức độc chú ý mà một gene hoặc bệnh nhân nên dành cho các liên kết của nó. Ví dụ trong mạng gene, một gene điều hoà trung tâm như TP53 sẽ nhận được trọng số cao hơn các gene ít liên quan khác. Điều này </w:t>
      </w:r>
      <w:r w:rsidR="00EC012D">
        <w:rPr>
          <w:sz w:val="26"/>
          <w:szCs w:val="26"/>
          <w:lang w:val="vi-VN"/>
        </w:rPr>
        <w:t>hỗ trợ</w:t>
      </w:r>
      <w:r w:rsidRPr="00C34BA5">
        <w:rPr>
          <w:sz w:val="26"/>
          <w:szCs w:val="26"/>
          <w:lang w:val="vi-VN"/>
        </w:rPr>
        <w:t xml:space="preserve"> GAT tập trung vào các mối </w:t>
      </w:r>
      <w:r w:rsidRPr="00C34BA5">
        <w:rPr>
          <w:sz w:val="26"/>
          <w:szCs w:val="26"/>
          <w:lang w:val="vi-VN"/>
        </w:rPr>
        <w:lastRenderedPageBreak/>
        <w:t>quan hệ sinh học có ý nghĩa thay vì nhiễu.</w:t>
      </w:r>
    </w:p>
    <w:p w14:paraId="6DC6AC56" w14:textId="1F712BF3" w:rsidR="00A44611" w:rsidRPr="007A0667" w:rsidRDefault="00B00D27" w:rsidP="007A0667">
      <w:pPr>
        <w:spacing w:line="360" w:lineRule="auto"/>
        <w:rPr>
          <w:b/>
          <w:bCs/>
          <w:i/>
          <w:iCs/>
          <w:sz w:val="28"/>
          <w:szCs w:val="28"/>
          <w:lang w:val="vi-VN"/>
        </w:rPr>
      </w:pPr>
      <w:r w:rsidRPr="007A0667">
        <w:rPr>
          <w:b/>
          <w:bCs/>
          <w:i/>
          <w:iCs/>
          <w:sz w:val="28"/>
          <w:szCs w:val="28"/>
          <w:lang w:val="vi-VN"/>
        </w:rPr>
        <w:t>c</w:t>
      </w:r>
      <w:r w:rsidR="00216221" w:rsidRPr="007A0667">
        <w:rPr>
          <w:b/>
          <w:bCs/>
          <w:i/>
          <w:iCs/>
          <w:sz w:val="28"/>
          <w:szCs w:val="28"/>
          <w:lang w:val="vi-VN"/>
        </w:rPr>
        <w:t xml:space="preserve">. </w:t>
      </w:r>
      <w:r w:rsidR="00A44611" w:rsidRPr="007A0667">
        <w:rPr>
          <w:b/>
          <w:bCs/>
          <w:i/>
          <w:iCs/>
          <w:sz w:val="28"/>
          <w:szCs w:val="28"/>
          <w:lang w:val="vi-VN"/>
        </w:rPr>
        <w:t>GAT hỗ trợ tích hợp và học biểu diễn đa tầng (multi-omics integration)</w:t>
      </w:r>
    </w:p>
    <w:p w14:paraId="26531622" w14:textId="43F271A9" w:rsidR="002D4E96" w:rsidRPr="00C34BA5" w:rsidRDefault="002D4E96" w:rsidP="007A0667">
      <w:pPr>
        <w:widowControl w:val="0"/>
        <w:spacing w:line="360" w:lineRule="auto"/>
        <w:ind w:firstLine="720"/>
        <w:jc w:val="both"/>
        <w:rPr>
          <w:sz w:val="26"/>
          <w:szCs w:val="26"/>
          <w:lang w:val="vi-VN"/>
        </w:rPr>
      </w:pPr>
      <w:r w:rsidRPr="00C34BA5">
        <w:rPr>
          <w:sz w:val="26"/>
          <w:szCs w:val="26"/>
          <w:lang w:val="vi-VN"/>
        </w:rPr>
        <w:t xml:space="preserve">Một thách thức lớn của phân tích omics hiện nay là </w:t>
      </w:r>
      <w:r w:rsidR="004D58B7">
        <w:rPr>
          <w:sz w:val="26"/>
          <w:szCs w:val="26"/>
          <w:lang w:val="vi-VN"/>
        </w:rPr>
        <w:t>gồm</w:t>
      </w:r>
      <w:r w:rsidRPr="00C34BA5">
        <w:rPr>
          <w:sz w:val="26"/>
          <w:szCs w:val="26"/>
          <w:lang w:val="vi-VN"/>
        </w:rPr>
        <w:t xml:space="preserve"> nhiều loại dữ liệu (gene expression, miRNA, methylation, proteomics,…). Các loại omics này có thể được biểu diễn thành đồ thị khác nhau (mỗi omics = một lớp graph), hoặc đồ thị dị thể (heterogeneous graph) gồm nhiều loại nút và cạnh. GAT dễ dàng mở rộng sang mô hình Heterogeneous Graph Attention Network (HetGAT) hoặc Multi-Head GAT để xử lý đa nguồn dữ liệu cùng lúc, học được cách chú ý khác nhau cho từng loại quan hệ cho phép mô hình hợp nhất thông tin sinh học đa chiều mà không cần giả định tuyến tính hay đồng nhất.</w:t>
      </w:r>
    </w:p>
    <w:p w14:paraId="6114F237" w14:textId="1D020F13" w:rsidR="00A44611" w:rsidRPr="007A0667" w:rsidRDefault="00B00D27" w:rsidP="00216221">
      <w:pPr>
        <w:spacing w:line="360" w:lineRule="auto"/>
        <w:rPr>
          <w:b/>
          <w:bCs/>
          <w:i/>
          <w:iCs/>
          <w:sz w:val="28"/>
          <w:szCs w:val="28"/>
          <w:lang w:val="vi-VN"/>
        </w:rPr>
      </w:pPr>
      <w:r w:rsidRPr="007A0667">
        <w:rPr>
          <w:b/>
          <w:bCs/>
          <w:i/>
          <w:iCs/>
          <w:sz w:val="28"/>
          <w:szCs w:val="28"/>
          <w:lang w:val="vi-VN"/>
        </w:rPr>
        <w:t>d</w:t>
      </w:r>
      <w:r w:rsidR="00216221" w:rsidRPr="007A0667">
        <w:rPr>
          <w:b/>
          <w:bCs/>
          <w:i/>
          <w:iCs/>
          <w:sz w:val="28"/>
          <w:szCs w:val="28"/>
          <w:lang w:val="vi-VN"/>
        </w:rPr>
        <w:t xml:space="preserve">. </w:t>
      </w:r>
      <w:r w:rsidR="00A44611" w:rsidRPr="007A0667">
        <w:rPr>
          <w:b/>
          <w:bCs/>
          <w:i/>
          <w:iCs/>
          <w:sz w:val="28"/>
          <w:szCs w:val="28"/>
          <w:lang w:val="vi-VN"/>
        </w:rPr>
        <w:t>GAT giúp khai thác ý nghĩa sinh học (biological interpretability)</w:t>
      </w:r>
    </w:p>
    <w:p w14:paraId="4FB14BB0" w14:textId="0FD3429B" w:rsidR="00EA34DB" w:rsidRPr="00C34BA5" w:rsidRDefault="00EA34DB" w:rsidP="002E3D1E">
      <w:pPr>
        <w:spacing w:before="120" w:after="120" w:line="360" w:lineRule="auto"/>
        <w:ind w:firstLine="720"/>
        <w:jc w:val="both"/>
        <w:rPr>
          <w:sz w:val="26"/>
          <w:szCs w:val="26"/>
          <w:lang w:val="vi-VN"/>
        </w:rPr>
      </w:pPr>
      <w:r w:rsidRPr="00C34BA5">
        <w:rPr>
          <w:sz w:val="26"/>
          <w:szCs w:val="26"/>
          <w:lang w:val="vi-VN"/>
        </w:rPr>
        <w:t>Một lợi thế đặc biệt của GAT trong omics là khả năng giải thích kết quả thông qua các trọng số attention. Các hệ số attention ngoài việc xác định gene hoặc protein quan trọng trong mạng điều hòa còn có thể phát hiện mẫu bệnh nhân tương tự về mặt phân tử hay xác định đường dẫn sinh học (pathway) có vai trò quyết định trong phân nhóm bệnh.</w:t>
      </w:r>
    </w:p>
    <w:p w14:paraId="6F55E04C" w14:textId="3C7BEF6D" w:rsidR="00A44611" w:rsidRPr="007A0667" w:rsidRDefault="00B00D27" w:rsidP="00216221">
      <w:pPr>
        <w:spacing w:line="360" w:lineRule="auto"/>
        <w:rPr>
          <w:b/>
          <w:bCs/>
          <w:i/>
          <w:iCs/>
          <w:sz w:val="28"/>
          <w:szCs w:val="28"/>
          <w:lang w:val="vi-VN"/>
        </w:rPr>
      </w:pPr>
      <w:r w:rsidRPr="007A0667">
        <w:rPr>
          <w:b/>
          <w:bCs/>
          <w:i/>
          <w:iCs/>
          <w:sz w:val="28"/>
          <w:szCs w:val="28"/>
          <w:lang w:val="vi-VN"/>
        </w:rPr>
        <w:t>e</w:t>
      </w:r>
      <w:r w:rsidR="00216221" w:rsidRPr="007A0667">
        <w:rPr>
          <w:b/>
          <w:bCs/>
          <w:i/>
          <w:iCs/>
          <w:sz w:val="28"/>
          <w:szCs w:val="28"/>
          <w:lang w:val="vi-VN"/>
        </w:rPr>
        <w:t>.</w:t>
      </w:r>
      <w:r w:rsidRPr="007A0667">
        <w:rPr>
          <w:b/>
          <w:bCs/>
          <w:i/>
          <w:iCs/>
          <w:sz w:val="28"/>
          <w:szCs w:val="28"/>
          <w:lang w:val="vi-VN"/>
        </w:rPr>
        <w:t xml:space="preserve"> </w:t>
      </w:r>
      <w:r w:rsidR="00A44611" w:rsidRPr="007A0667">
        <w:rPr>
          <w:b/>
          <w:bCs/>
          <w:i/>
          <w:iCs/>
          <w:sz w:val="28"/>
          <w:szCs w:val="28"/>
          <w:lang w:val="vi-VN"/>
        </w:rPr>
        <w:t>GAT xử lý tốt dữ liệu chiều cao, số mẫu nhỏ và nhiễu lớn</w:t>
      </w:r>
    </w:p>
    <w:p w14:paraId="16C9BF88" w14:textId="53D2EE7A" w:rsidR="00EA34DB" w:rsidRPr="00C34BA5" w:rsidRDefault="00EA34DB" w:rsidP="007A0667">
      <w:pPr>
        <w:widowControl w:val="0"/>
        <w:spacing w:line="360" w:lineRule="auto"/>
        <w:ind w:firstLine="720"/>
        <w:jc w:val="both"/>
        <w:rPr>
          <w:sz w:val="26"/>
          <w:szCs w:val="26"/>
          <w:lang w:val="vi-VN"/>
        </w:rPr>
      </w:pPr>
      <w:r w:rsidRPr="00C34BA5">
        <w:rPr>
          <w:sz w:val="26"/>
          <w:szCs w:val="26"/>
          <w:lang w:val="vi-VN"/>
        </w:rPr>
        <w:t>Dữ liệu omics thường có số lượng đặc trưng (gene, protein, CpG site) gấp hàng nghìn lần số lượng mẫu — điều này khiến nhiều mô hình học máy cổ điển (SVM, RF, MLP) bị quá khớp (overfit). Còn trong GAT mỗi nút chỉ tổng hợp thông tin từ láng giềng trực tiếp, giúp giảm nguy cơ lan truyền nhiễu. Attention cũng cho phép mô hình tự động giảm trọng số cho các neighbour không quan trọng. Và khi được kết hợp với dropout, regularization và multi-head attention, GAT thường ổn định hơn và tổng quát tốt hơn trong môi trường dữ liệu nhiều đặc trưng, ít mẫu.</w:t>
      </w:r>
    </w:p>
    <w:p w14:paraId="27EC68C8" w14:textId="797719E4" w:rsidR="009B07DA" w:rsidRPr="00115074" w:rsidRDefault="00EF2D68" w:rsidP="005801AB">
      <w:pPr>
        <w:pStyle w:val="Heading2"/>
        <w:spacing w:before="0" w:after="120" w:line="360" w:lineRule="auto"/>
        <w:rPr>
          <w:rFonts w:ascii="Times New Roman" w:hAnsi="Times New Roman" w:cs="Times New Roman"/>
          <w:b/>
          <w:bCs/>
          <w:color w:val="000000" w:themeColor="text1"/>
          <w:sz w:val="28"/>
          <w:szCs w:val="28"/>
          <w:lang w:val="vi-VN"/>
        </w:rPr>
      </w:pPr>
      <w:bookmarkStart w:id="37" w:name="_Toc221202827"/>
      <w:r w:rsidRPr="002E3D1E">
        <w:rPr>
          <w:rFonts w:ascii="Times New Roman" w:hAnsi="Times New Roman" w:cs="Times New Roman"/>
          <w:b/>
          <w:bCs/>
          <w:color w:val="000000" w:themeColor="text1"/>
          <w:sz w:val="28"/>
          <w:szCs w:val="28"/>
          <w:lang w:val="vi-VN"/>
        </w:rPr>
        <w:t xml:space="preserve">1.4 </w:t>
      </w:r>
      <w:r w:rsidR="00115074" w:rsidRPr="007A0667">
        <w:rPr>
          <w:rFonts w:ascii="Times New Roman" w:hAnsi="Times New Roman" w:cs="Times New Roman"/>
          <w:b/>
          <w:bCs/>
          <w:color w:val="000000" w:themeColor="text1"/>
          <w:sz w:val="28"/>
          <w:szCs w:val="28"/>
          <w:lang w:val="vi-VN"/>
        </w:rPr>
        <w:t>Mô hình GAT không đồng nhất</w:t>
      </w:r>
      <w:bookmarkEnd w:id="37"/>
    </w:p>
    <w:p w14:paraId="4D8BA424" w14:textId="77777777" w:rsidR="00115074" w:rsidRDefault="003F6258" w:rsidP="00F8221C">
      <w:pPr>
        <w:widowControl w:val="0"/>
        <w:spacing w:line="360" w:lineRule="auto"/>
        <w:ind w:firstLine="720"/>
        <w:jc w:val="both"/>
        <w:rPr>
          <w:sz w:val="26"/>
          <w:szCs w:val="26"/>
          <w:lang w:val="vi-VN"/>
        </w:rPr>
      </w:pPr>
      <w:r w:rsidRPr="002167EB">
        <w:rPr>
          <w:sz w:val="26"/>
          <w:szCs w:val="26"/>
          <w:lang w:val="vi-VN"/>
        </w:rPr>
        <w:t xml:space="preserve">Trong </w:t>
      </w:r>
      <w:r w:rsidR="00435D67">
        <w:rPr>
          <w:sz w:val="26"/>
          <w:szCs w:val="26"/>
          <w:lang w:val="vi-VN"/>
        </w:rPr>
        <w:t>thời gian</w:t>
      </w:r>
      <w:r w:rsidRPr="002167EB">
        <w:rPr>
          <w:sz w:val="26"/>
          <w:szCs w:val="26"/>
          <w:lang w:val="vi-VN"/>
        </w:rPr>
        <w:t xml:space="preserve"> </w:t>
      </w:r>
      <w:r w:rsidR="00435D67">
        <w:rPr>
          <w:sz w:val="26"/>
          <w:szCs w:val="26"/>
          <w:lang w:val="vi-VN"/>
        </w:rPr>
        <w:t>trở lại</w:t>
      </w:r>
      <w:r w:rsidRPr="002167EB">
        <w:rPr>
          <w:sz w:val="26"/>
          <w:szCs w:val="26"/>
          <w:lang w:val="vi-VN"/>
        </w:rPr>
        <w:t xml:space="preserve"> đây, bài toán phân nhóm ung thư dựa trên dữ liệu đa omics đã được </w:t>
      </w:r>
      <w:r w:rsidR="001344FB">
        <w:rPr>
          <w:sz w:val="26"/>
          <w:szCs w:val="26"/>
          <w:lang w:val="vi-VN"/>
        </w:rPr>
        <w:t>thực hiện nhiều</w:t>
      </w:r>
      <w:r w:rsidRPr="002167EB">
        <w:rPr>
          <w:sz w:val="26"/>
          <w:szCs w:val="26"/>
          <w:lang w:val="vi-VN"/>
        </w:rPr>
        <w:t>, đặc biệt khi các mô hình mạng nơ-ron đồ thị chứng minh hiệu quả</w:t>
      </w:r>
      <w:r w:rsidR="00CB6FDD">
        <w:rPr>
          <w:sz w:val="26"/>
          <w:szCs w:val="26"/>
          <w:lang w:val="vi-VN"/>
        </w:rPr>
        <w:t xml:space="preserve"> rõ rệt</w:t>
      </w:r>
      <w:r w:rsidRPr="002167EB">
        <w:rPr>
          <w:sz w:val="26"/>
          <w:szCs w:val="26"/>
          <w:lang w:val="vi-VN"/>
        </w:rPr>
        <w:t xml:space="preserve"> trong việc khai thác mối quan hệ phức tạp giữa các loại dữ liệu </w:t>
      </w:r>
      <w:r w:rsidRPr="002167EB">
        <w:rPr>
          <w:sz w:val="26"/>
          <w:szCs w:val="26"/>
          <w:lang w:val="vi-VN"/>
        </w:rPr>
        <w:lastRenderedPageBreak/>
        <w:t xml:space="preserve">sinh học. </w:t>
      </w:r>
    </w:p>
    <w:p w14:paraId="3C1995D4" w14:textId="6AC84244" w:rsidR="00681D01" w:rsidRPr="00C34BA5" w:rsidRDefault="003F6258" w:rsidP="007A0667">
      <w:pPr>
        <w:widowControl w:val="0"/>
        <w:spacing w:line="360" w:lineRule="auto"/>
        <w:ind w:firstLine="720"/>
        <w:jc w:val="both"/>
        <w:rPr>
          <w:sz w:val="26"/>
          <w:szCs w:val="26"/>
          <w:lang w:val="vi-VN"/>
        </w:rPr>
      </w:pPr>
      <w:r w:rsidRPr="002167EB">
        <w:rPr>
          <w:sz w:val="26"/>
          <w:szCs w:val="26"/>
          <w:lang w:val="vi-VN"/>
        </w:rPr>
        <w:t xml:space="preserve">Trong số các hướng tiếp cận hiện đại, mô hình </w:t>
      </w:r>
      <w:r w:rsidR="00115074" w:rsidRPr="007A0667">
        <w:rPr>
          <w:sz w:val="26"/>
          <w:szCs w:val="26"/>
          <w:lang w:val="vi-VN"/>
        </w:rPr>
        <w:t>GAT không đồng nhất (</w:t>
      </w:r>
      <w:r w:rsidRPr="002167EB">
        <w:rPr>
          <w:sz w:val="26"/>
          <w:szCs w:val="26"/>
          <w:lang w:val="vi-VN"/>
        </w:rPr>
        <w:t>Heterogeneous Graph Attention Network</w:t>
      </w:r>
      <w:r w:rsidR="00115074" w:rsidRPr="007A0667">
        <w:rPr>
          <w:sz w:val="26"/>
          <w:szCs w:val="26"/>
          <w:lang w:val="vi-VN"/>
        </w:rPr>
        <w:t>)</w:t>
      </w:r>
      <w:r w:rsidRPr="002167EB">
        <w:rPr>
          <w:sz w:val="26"/>
          <w:szCs w:val="26"/>
          <w:lang w:val="vi-VN"/>
        </w:rPr>
        <w:t xml:space="preserve"> </w:t>
      </w:r>
      <w:r w:rsidR="00115074" w:rsidRPr="007A0667">
        <w:rPr>
          <w:sz w:val="26"/>
          <w:szCs w:val="26"/>
          <w:lang w:val="vi-VN"/>
        </w:rPr>
        <w:t xml:space="preserve">[15] </w:t>
      </w:r>
      <w:r w:rsidRPr="002167EB">
        <w:rPr>
          <w:sz w:val="26"/>
          <w:szCs w:val="26"/>
          <w:lang w:val="vi-VN"/>
        </w:rPr>
        <w:t xml:space="preserve">được </w:t>
      </w:r>
      <w:r w:rsidR="00EB3187">
        <w:rPr>
          <w:sz w:val="26"/>
          <w:szCs w:val="26"/>
          <w:lang w:val="vi-VN"/>
        </w:rPr>
        <w:t xml:space="preserve">coi </w:t>
      </w:r>
      <w:r w:rsidRPr="002167EB">
        <w:rPr>
          <w:sz w:val="26"/>
          <w:szCs w:val="26"/>
          <w:lang w:val="vi-VN"/>
        </w:rPr>
        <w:t xml:space="preserve">là </w:t>
      </w:r>
      <w:r w:rsidR="00D21714">
        <w:rPr>
          <w:sz w:val="26"/>
          <w:szCs w:val="26"/>
          <w:lang w:val="vi-VN"/>
        </w:rPr>
        <w:t>sáng kiến đột phá</w:t>
      </w:r>
      <w:r w:rsidRPr="002167EB">
        <w:rPr>
          <w:sz w:val="26"/>
          <w:szCs w:val="26"/>
          <w:lang w:val="vi-VN"/>
        </w:rPr>
        <w:t>, cho phép tích hợp đa omics theo cách phản ánh đúng bản chất sinh học của dữ liệu.</w:t>
      </w:r>
    </w:p>
    <w:p w14:paraId="40DA492C" w14:textId="3A8C44C6" w:rsidR="003F6258" w:rsidRPr="00C34BA5" w:rsidRDefault="003F6258" w:rsidP="007A0667">
      <w:pPr>
        <w:widowControl w:val="0"/>
        <w:spacing w:line="360" w:lineRule="auto"/>
        <w:ind w:firstLine="720"/>
        <w:jc w:val="both"/>
        <w:rPr>
          <w:sz w:val="26"/>
          <w:szCs w:val="26"/>
          <w:lang w:val="vi-VN"/>
        </w:rPr>
      </w:pPr>
      <w:r w:rsidRPr="00C34BA5">
        <w:rPr>
          <w:sz w:val="26"/>
          <w:szCs w:val="26"/>
          <w:lang w:val="vi-VN"/>
        </w:rPr>
        <w:t xml:space="preserve">Tabakhi và cộng sự (2024) </w:t>
      </w:r>
      <w:r w:rsidR="00115074" w:rsidRPr="007A0667">
        <w:rPr>
          <w:sz w:val="26"/>
          <w:szCs w:val="26"/>
          <w:lang w:val="vi-VN"/>
        </w:rPr>
        <w:t xml:space="preserve">[15] </w:t>
      </w:r>
      <w:r w:rsidRPr="00C34BA5">
        <w:rPr>
          <w:sz w:val="26"/>
          <w:szCs w:val="26"/>
          <w:lang w:val="vi-VN"/>
        </w:rPr>
        <w:t xml:space="preserve">đề xuất mô hình Heterogeneous Graph Attention Network (HeteroGAT) nhằm giải quyết </w:t>
      </w:r>
      <w:r w:rsidR="00F32B8A">
        <w:rPr>
          <w:sz w:val="26"/>
          <w:szCs w:val="26"/>
          <w:lang w:val="vi-VN"/>
        </w:rPr>
        <w:t>những</w:t>
      </w:r>
      <w:r w:rsidRPr="00C34BA5">
        <w:rPr>
          <w:sz w:val="26"/>
          <w:szCs w:val="26"/>
          <w:lang w:val="vi-VN"/>
        </w:rPr>
        <w:t xml:space="preserve"> </w:t>
      </w:r>
      <w:r w:rsidR="00F32B8A">
        <w:rPr>
          <w:sz w:val="26"/>
          <w:szCs w:val="26"/>
          <w:lang w:val="vi-VN"/>
        </w:rPr>
        <w:t>nhược điểm còn tồn động</w:t>
      </w:r>
      <w:r w:rsidRPr="00C34BA5">
        <w:rPr>
          <w:sz w:val="26"/>
          <w:szCs w:val="26"/>
          <w:lang w:val="vi-VN"/>
        </w:rPr>
        <w:t xml:space="preserve"> của </w:t>
      </w:r>
      <w:r w:rsidR="00F32B8A">
        <w:rPr>
          <w:sz w:val="26"/>
          <w:szCs w:val="26"/>
          <w:lang w:val="vi-VN"/>
        </w:rPr>
        <w:t>các</w:t>
      </w:r>
      <w:r w:rsidRPr="00C34BA5">
        <w:rPr>
          <w:sz w:val="26"/>
          <w:szCs w:val="26"/>
          <w:lang w:val="vi-VN"/>
        </w:rPr>
        <w:t xml:space="preserve"> phương pháp </w:t>
      </w:r>
      <w:r w:rsidR="002E2B34">
        <w:rPr>
          <w:sz w:val="26"/>
          <w:szCs w:val="26"/>
          <w:lang w:val="vi-VN"/>
        </w:rPr>
        <w:t>cổ điển</w:t>
      </w:r>
      <w:r w:rsidRPr="00C34BA5">
        <w:rPr>
          <w:sz w:val="26"/>
          <w:szCs w:val="26"/>
          <w:lang w:val="vi-VN"/>
        </w:rPr>
        <w:t xml:space="preserve"> trong phân nhóm ung thư. Không giống như các mô hình chỉ đơn thuần ghép nối đặc trưng (feature concatenation) hoặc dùng autoencoder cho từng omics, HeteroGAT mô hình hóa dữ liệu dưới dạng đồ thị dị thể – nơi mỗi loại dữ liệu omics được xem là một loại node khác nhau và được kết nối bằng các mối quan hệ sinh học có ý nghĩa.</w:t>
      </w:r>
    </w:p>
    <w:p w14:paraId="7ED09985" w14:textId="12DC0348" w:rsidR="0072224A" w:rsidRPr="007A0667" w:rsidRDefault="00B00D27" w:rsidP="00B00D27">
      <w:pPr>
        <w:spacing w:line="360" w:lineRule="auto"/>
        <w:rPr>
          <w:b/>
          <w:bCs/>
          <w:i/>
          <w:iCs/>
          <w:sz w:val="28"/>
          <w:szCs w:val="28"/>
          <w:lang w:val="vi-VN"/>
        </w:rPr>
      </w:pPr>
      <w:r w:rsidRPr="007A0667">
        <w:rPr>
          <w:b/>
          <w:bCs/>
          <w:i/>
          <w:iCs/>
          <w:sz w:val="28"/>
          <w:szCs w:val="28"/>
          <w:lang w:val="vi-VN"/>
        </w:rPr>
        <w:t xml:space="preserve">a. </w:t>
      </w:r>
      <w:r w:rsidR="0072224A" w:rsidRPr="007A0667">
        <w:rPr>
          <w:b/>
          <w:bCs/>
          <w:i/>
          <w:iCs/>
          <w:sz w:val="28"/>
          <w:szCs w:val="28"/>
          <w:lang w:val="vi-VN"/>
        </w:rPr>
        <w:t>Cấu trúc đồ thị dị thể</w:t>
      </w:r>
    </w:p>
    <w:p w14:paraId="040BC421" w14:textId="0AFD6CB2" w:rsidR="0072224A" w:rsidRPr="00C34BA5" w:rsidRDefault="0072224A" w:rsidP="007A0667">
      <w:pPr>
        <w:widowControl w:val="0"/>
        <w:spacing w:line="360" w:lineRule="auto"/>
        <w:ind w:firstLine="720"/>
        <w:jc w:val="both"/>
        <w:rPr>
          <w:sz w:val="26"/>
          <w:szCs w:val="26"/>
          <w:lang w:val="vi-VN"/>
        </w:rPr>
      </w:pPr>
      <w:r w:rsidRPr="00C34BA5">
        <w:rPr>
          <w:sz w:val="26"/>
          <w:szCs w:val="26"/>
          <w:lang w:val="vi-VN"/>
        </w:rPr>
        <w:t>HeteroGAT xây dựng đồ thị gồm nhiều loại nút (heterogeneous nodes), mỗi loại đại diện cho một tầng thông tin sinh học:</w:t>
      </w:r>
    </w:p>
    <w:p w14:paraId="1E6FC197" w14:textId="4DE18F2F" w:rsidR="0072224A" w:rsidRPr="00C34BA5" w:rsidRDefault="0072224A" w:rsidP="002E3D1E">
      <w:pPr>
        <w:pStyle w:val="ListParagraph"/>
        <w:numPr>
          <w:ilvl w:val="0"/>
          <w:numId w:val="3"/>
        </w:numPr>
        <w:spacing w:before="120" w:line="360" w:lineRule="auto"/>
        <w:ind w:left="1077" w:hanging="357"/>
        <w:rPr>
          <w:sz w:val="26"/>
          <w:szCs w:val="26"/>
          <w:lang w:val="vi-VN"/>
        </w:rPr>
      </w:pPr>
      <w:r w:rsidRPr="00C34BA5">
        <w:rPr>
          <w:sz w:val="26"/>
          <w:szCs w:val="26"/>
          <w:lang w:val="vi-VN"/>
        </w:rPr>
        <w:t>Gene/mRNA node: đặc trưng từ dữ liệu biểu hiện gene.</w:t>
      </w:r>
    </w:p>
    <w:p w14:paraId="4141B0F3" w14:textId="7E9A812E" w:rsidR="0072224A" w:rsidRPr="00C34BA5" w:rsidRDefault="0072224A" w:rsidP="00A33F36">
      <w:pPr>
        <w:pStyle w:val="ListParagraph"/>
        <w:numPr>
          <w:ilvl w:val="0"/>
          <w:numId w:val="3"/>
        </w:numPr>
        <w:spacing w:line="360" w:lineRule="auto"/>
        <w:rPr>
          <w:sz w:val="26"/>
          <w:szCs w:val="26"/>
          <w:lang w:val="vi-VN"/>
        </w:rPr>
      </w:pPr>
      <w:r w:rsidRPr="00C34BA5">
        <w:rPr>
          <w:sz w:val="26"/>
          <w:szCs w:val="26"/>
          <w:lang w:val="vi-VN"/>
        </w:rPr>
        <w:t>miRNA node: đại diện cho các phân tử điều hòa biểu hiện gene.</w:t>
      </w:r>
    </w:p>
    <w:p w14:paraId="1A781AA8" w14:textId="4B610A5D" w:rsidR="0072224A" w:rsidRPr="00C34BA5" w:rsidRDefault="0072224A" w:rsidP="00A33F36">
      <w:pPr>
        <w:pStyle w:val="ListParagraph"/>
        <w:numPr>
          <w:ilvl w:val="0"/>
          <w:numId w:val="3"/>
        </w:numPr>
        <w:spacing w:line="360" w:lineRule="auto"/>
        <w:rPr>
          <w:sz w:val="26"/>
          <w:szCs w:val="26"/>
          <w:lang w:val="vi-VN"/>
        </w:rPr>
      </w:pPr>
      <w:r w:rsidRPr="00C34BA5">
        <w:rPr>
          <w:sz w:val="26"/>
          <w:szCs w:val="26"/>
          <w:lang w:val="vi-VN"/>
        </w:rPr>
        <w:t>CpG/methylation node: phản ánh trạng thái epigenetic.</w:t>
      </w:r>
    </w:p>
    <w:p w14:paraId="383CFFCE" w14:textId="53539038" w:rsidR="0072224A" w:rsidRPr="00C34BA5" w:rsidRDefault="0072224A" w:rsidP="00A33F36">
      <w:pPr>
        <w:pStyle w:val="ListParagraph"/>
        <w:numPr>
          <w:ilvl w:val="0"/>
          <w:numId w:val="3"/>
        </w:numPr>
        <w:spacing w:line="360" w:lineRule="auto"/>
        <w:rPr>
          <w:sz w:val="26"/>
          <w:szCs w:val="26"/>
          <w:lang w:val="vi-VN"/>
        </w:rPr>
      </w:pPr>
      <w:r w:rsidRPr="00C34BA5">
        <w:rPr>
          <w:sz w:val="26"/>
          <w:szCs w:val="26"/>
          <w:lang w:val="vi-VN"/>
        </w:rPr>
        <w:t>CNV node: mô tả biến thể số bản sao ảnh hưởng đến hoạt động gene.</w:t>
      </w:r>
    </w:p>
    <w:p w14:paraId="2A60CAEA" w14:textId="76A3C3BC" w:rsidR="0072224A" w:rsidRPr="00C34BA5" w:rsidRDefault="0072224A" w:rsidP="0069687C">
      <w:pPr>
        <w:spacing w:line="360" w:lineRule="auto"/>
        <w:ind w:firstLine="720"/>
        <w:jc w:val="both"/>
        <w:rPr>
          <w:sz w:val="26"/>
          <w:szCs w:val="26"/>
          <w:lang w:val="vi-VN"/>
        </w:rPr>
      </w:pPr>
      <w:r w:rsidRPr="00C34BA5">
        <w:rPr>
          <w:sz w:val="26"/>
          <w:szCs w:val="26"/>
          <w:lang w:val="vi-VN"/>
        </w:rPr>
        <w:t>Giữa các node tồn tại nhiều loại cạnh (heterogeneous edges), ví dụ:</w:t>
      </w:r>
    </w:p>
    <w:p w14:paraId="1FCC1B63" w14:textId="73D8E876" w:rsidR="0072224A" w:rsidRPr="00C34BA5" w:rsidRDefault="0072224A" w:rsidP="00BC57AD">
      <w:pPr>
        <w:pStyle w:val="ListParagraph"/>
        <w:numPr>
          <w:ilvl w:val="0"/>
          <w:numId w:val="3"/>
        </w:numPr>
        <w:spacing w:before="0" w:line="360" w:lineRule="auto"/>
        <w:ind w:left="1077" w:hanging="357"/>
        <w:rPr>
          <w:sz w:val="26"/>
          <w:szCs w:val="26"/>
          <w:lang w:val="vi-VN"/>
        </w:rPr>
      </w:pPr>
      <w:r w:rsidRPr="00C34BA5">
        <w:rPr>
          <w:sz w:val="26"/>
          <w:szCs w:val="26"/>
          <w:lang w:val="vi-VN"/>
        </w:rPr>
        <w:t>Quan hệ miRNA–mRNA (điều hòa phiên mã).</w:t>
      </w:r>
    </w:p>
    <w:p w14:paraId="3343E508" w14:textId="581CFCA3" w:rsidR="0072224A" w:rsidRPr="00C34BA5" w:rsidRDefault="0072224A" w:rsidP="00A33F36">
      <w:pPr>
        <w:pStyle w:val="ListParagraph"/>
        <w:numPr>
          <w:ilvl w:val="0"/>
          <w:numId w:val="3"/>
        </w:numPr>
        <w:spacing w:line="360" w:lineRule="auto"/>
        <w:rPr>
          <w:sz w:val="26"/>
          <w:szCs w:val="26"/>
          <w:lang w:val="vi-VN"/>
        </w:rPr>
      </w:pPr>
      <w:r w:rsidRPr="00C34BA5">
        <w:rPr>
          <w:sz w:val="26"/>
          <w:szCs w:val="26"/>
          <w:lang w:val="vi-VN"/>
        </w:rPr>
        <w:t>Quan hệ CpG–gene promoter (methyl hóa ức chế hoặc kích hoạt phiên mã)</w:t>
      </w:r>
    </w:p>
    <w:p w14:paraId="1A5041FC" w14:textId="439E9741" w:rsidR="0072224A" w:rsidRPr="00C34BA5" w:rsidRDefault="0072224A" w:rsidP="00A33F36">
      <w:pPr>
        <w:pStyle w:val="ListParagraph"/>
        <w:numPr>
          <w:ilvl w:val="0"/>
          <w:numId w:val="3"/>
        </w:numPr>
        <w:spacing w:line="360" w:lineRule="auto"/>
        <w:rPr>
          <w:sz w:val="26"/>
          <w:szCs w:val="26"/>
          <w:lang w:val="vi-VN"/>
        </w:rPr>
      </w:pPr>
      <w:r w:rsidRPr="00C34BA5">
        <w:rPr>
          <w:sz w:val="26"/>
          <w:szCs w:val="26"/>
          <w:lang w:val="vi-VN"/>
        </w:rPr>
        <w:t>Quan hệ CNV–gene expression (tăng/giảm bản sao ảnh hưởng mức độ biểu hiện)</w:t>
      </w:r>
    </w:p>
    <w:p w14:paraId="239CD3BA" w14:textId="160DDA36" w:rsidR="0072224A" w:rsidRPr="00C34BA5" w:rsidRDefault="0072224A" w:rsidP="00A33F36">
      <w:pPr>
        <w:pStyle w:val="ListParagraph"/>
        <w:numPr>
          <w:ilvl w:val="0"/>
          <w:numId w:val="3"/>
        </w:numPr>
        <w:spacing w:line="360" w:lineRule="auto"/>
        <w:rPr>
          <w:sz w:val="26"/>
          <w:szCs w:val="26"/>
          <w:lang w:val="vi-VN"/>
        </w:rPr>
      </w:pPr>
      <w:r w:rsidRPr="00C34BA5">
        <w:rPr>
          <w:sz w:val="26"/>
          <w:szCs w:val="26"/>
          <w:lang w:val="vi-VN"/>
        </w:rPr>
        <w:t>Quan hệ tương đồng giữa bệnh nhân dựa trên profile omics.</w:t>
      </w:r>
    </w:p>
    <w:p w14:paraId="37CBFC51" w14:textId="09D447D6" w:rsidR="0072224A" w:rsidRPr="00C34BA5" w:rsidRDefault="0072224A" w:rsidP="002E3D1E">
      <w:pPr>
        <w:spacing w:before="120" w:after="120" w:line="360" w:lineRule="auto"/>
        <w:ind w:firstLine="720"/>
        <w:jc w:val="both"/>
        <w:rPr>
          <w:sz w:val="26"/>
          <w:szCs w:val="26"/>
          <w:lang w:val="vi-VN"/>
        </w:rPr>
      </w:pPr>
      <w:r w:rsidRPr="00C34BA5">
        <w:rPr>
          <w:sz w:val="26"/>
          <w:szCs w:val="26"/>
          <w:lang w:val="vi-VN"/>
        </w:rPr>
        <w:t>Việc đưa các mối quan hệ này vào đồ thị giúp mô hình phản ánh chính xác mạng lưới tương tác sinh học thay vì chỉ xem dữ liệu dạng bảng (tabular).</w:t>
      </w:r>
    </w:p>
    <w:p w14:paraId="2B6DB882" w14:textId="64CEC2ED" w:rsidR="0072224A" w:rsidRPr="007A0667" w:rsidRDefault="00B00D27" w:rsidP="00B00D27">
      <w:pPr>
        <w:spacing w:line="360" w:lineRule="auto"/>
        <w:rPr>
          <w:b/>
          <w:bCs/>
          <w:i/>
          <w:iCs/>
          <w:sz w:val="28"/>
          <w:szCs w:val="28"/>
          <w:lang w:val="vi-VN"/>
        </w:rPr>
      </w:pPr>
      <w:r w:rsidRPr="007A0667">
        <w:rPr>
          <w:b/>
          <w:bCs/>
          <w:i/>
          <w:iCs/>
          <w:sz w:val="28"/>
          <w:szCs w:val="28"/>
          <w:lang w:val="vi-VN"/>
        </w:rPr>
        <w:t xml:space="preserve">b. </w:t>
      </w:r>
      <w:r w:rsidR="0072224A" w:rsidRPr="007A0667">
        <w:rPr>
          <w:b/>
          <w:bCs/>
          <w:i/>
          <w:iCs/>
          <w:sz w:val="28"/>
          <w:szCs w:val="28"/>
          <w:lang w:val="vi-VN"/>
        </w:rPr>
        <w:t>Cơ chế Attention trong HeteroGAT</w:t>
      </w:r>
    </w:p>
    <w:p w14:paraId="022D1084" w14:textId="22865709" w:rsidR="000C65FD" w:rsidRPr="00C34BA5" w:rsidRDefault="000C65FD" w:rsidP="007A0667">
      <w:pPr>
        <w:widowControl w:val="0"/>
        <w:spacing w:line="360" w:lineRule="auto"/>
        <w:ind w:firstLine="720"/>
        <w:jc w:val="both"/>
        <w:rPr>
          <w:sz w:val="26"/>
          <w:szCs w:val="26"/>
          <w:lang w:val="vi-VN"/>
        </w:rPr>
      </w:pPr>
      <w:r w:rsidRPr="00C34BA5">
        <w:rPr>
          <w:sz w:val="26"/>
          <w:szCs w:val="26"/>
          <w:lang w:val="vi-VN"/>
        </w:rPr>
        <w:lastRenderedPageBreak/>
        <w:t>Điểm nổi bật nhất của HeteroGAT là cơ chế heterogeneous attention, trong đó:</w:t>
      </w:r>
    </w:p>
    <w:p w14:paraId="3CEB6092" w14:textId="6E1B5E5A" w:rsidR="000C65FD" w:rsidRPr="00C34BA5" w:rsidRDefault="000C65FD" w:rsidP="00A33F36">
      <w:pPr>
        <w:pStyle w:val="ListParagraph"/>
        <w:numPr>
          <w:ilvl w:val="0"/>
          <w:numId w:val="3"/>
        </w:numPr>
        <w:spacing w:line="360" w:lineRule="auto"/>
        <w:rPr>
          <w:sz w:val="26"/>
          <w:szCs w:val="26"/>
          <w:lang w:val="vi-VN"/>
        </w:rPr>
      </w:pPr>
      <w:r w:rsidRPr="00C34BA5">
        <w:rPr>
          <w:sz w:val="26"/>
          <w:szCs w:val="26"/>
          <w:lang w:val="vi-VN"/>
        </w:rPr>
        <w:t>Mỗi loại cạnh (edge-type) có một bộ tham số attention riêng.</w:t>
      </w:r>
    </w:p>
    <w:p w14:paraId="2958E2EA" w14:textId="62BE8FE4" w:rsidR="000C65FD" w:rsidRPr="00C34BA5" w:rsidRDefault="000C65FD" w:rsidP="00A33F36">
      <w:pPr>
        <w:pStyle w:val="ListParagraph"/>
        <w:numPr>
          <w:ilvl w:val="0"/>
          <w:numId w:val="3"/>
        </w:numPr>
        <w:spacing w:line="360" w:lineRule="auto"/>
        <w:rPr>
          <w:sz w:val="26"/>
          <w:szCs w:val="26"/>
          <w:lang w:val="vi-VN"/>
        </w:rPr>
      </w:pPr>
      <w:r w:rsidRPr="00C34BA5">
        <w:rPr>
          <w:sz w:val="26"/>
          <w:szCs w:val="26"/>
          <w:lang w:val="vi-VN"/>
        </w:rPr>
        <w:t>Mỗi loại node (node-type) có quá trình chuyển đổi đặc trưng độc lập.</w:t>
      </w:r>
    </w:p>
    <w:p w14:paraId="5F1B003F" w14:textId="7A6BABC7" w:rsidR="000C65FD" w:rsidRPr="00C34BA5" w:rsidRDefault="000C65FD" w:rsidP="00A33F36">
      <w:pPr>
        <w:pStyle w:val="ListParagraph"/>
        <w:numPr>
          <w:ilvl w:val="0"/>
          <w:numId w:val="3"/>
        </w:numPr>
        <w:spacing w:line="360" w:lineRule="auto"/>
        <w:rPr>
          <w:sz w:val="26"/>
          <w:szCs w:val="26"/>
          <w:lang w:val="vi-VN"/>
        </w:rPr>
      </w:pPr>
      <w:r w:rsidRPr="00C34BA5">
        <w:rPr>
          <w:sz w:val="26"/>
          <w:szCs w:val="26"/>
          <w:lang w:val="vi-VN"/>
        </w:rPr>
        <w:t>Mô hình học được trọng số quan trọng của từng mối quan hệ sinh học, thay vì coi mọi tương tác có tầm quan trọng như nhau.</w:t>
      </w:r>
    </w:p>
    <w:p w14:paraId="06DE98A9" w14:textId="72B4C858" w:rsidR="000C65FD" w:rsidRPr="00C34BA5" w:rsidRDefault="000C65FD" w:rsidP="007A0667">
      <w:pPr>
        <w:widowControl w:val="0"/>
        <w:spacing w:line="360" w:lineRule="auto"/>
        <w:ind w:firstLine="720"/>
        <w:jc w:val="both"/>
        <w:rPr>
          <w:sz w:val="26"/>
          <w:szCs w:val="26"/>
          <w:lang w:val="vi-VN"/>
        </w:rPr>
      </w:pPr>
      <w:r w:rsidRPr="00C34BA5">
        <w:rPr>
          <w:sz w:val="26"/>
          <w:szCs w:val="26"/>
          <w:lang w:val="vi-VN"/>
        </w:rPr>
        <w:t xml:space="preserve">Điều này </w:t>
      </w:r>
      <w:r w:rsidR="00F32B8A">
        <w:rPr>
          <w:sz w:val="26"/>
          <w:szCs w:val="26"/>
          <w:lang w:val="vi-VN"/>
        </w:rPr>
        <w:t>góp phần đảm bảo</w:t>
      </w:r>
      <w:r w:rsidRPr="00C34BA5">
        <w:rPr>
          <w:sz w:val="26"/>
          <w:szCs w:val="26"/>
          <w:lang w:val="vi-VN"/>
        </w:rPr>
        <w:t xml:space="preserve"> mô hình</w:t>
      </w:r>
      <w:r w:rsidR="00F32B8A">
        <w:rPr>
          <w:sz w:val="26"/>
          <w:szCs w:val="26"/>
          <w:lang w:val="vi-VN"/>
        </w:rPr>
        <w:t xml:space="preserve"> chỉ</w:t>
      </w:r>
      <w:r w:rsidRPr="00C34BA5">
        <w:rPr>
          <w:sz w:val="26"/>
          <w:szCs w:val="26"/>
          <w:lang w:val="vi-VN"/>
        </w:rPr>
        <w:t xml:space="preserve"> </w:t>
      </w:r>
      <w:r w:rsidR="00F32B8A">
        <w:rPr>
          <w:sz w:val="26"/>
          <w:szCs w:val="26"/>
          <w:lang w:val="vi-VN"/>
        </w:rPr>
        <w:t>chú ý</w:t>
      </w:r>
      <w:r w:rsidRPr="00C34BA5">
        <w:rPr>
          <w:sz w:val="26"/>
          <w:szCs w:val="26"/>
          <w:lang w:val="vi-VN"/>
        </w:rPr>
        <w:t xml:space="preserve"> vào các quan hệ mang ý nghĩa sinh học mạnh, chẳng hạn như miRNA điều hòa trực tiếp gene liên quan ung thư, hoặc những CpG site có mức methyl hóa ảnh hưởng rõ rệt đến hoạt động gene.</w:t>
      </w:r>
    </w:p>
    <w:p w14:paraId="085B8B80" w14:textId="2728165F" w:rsidR="0072224A" w:rsidRPr="007A0667" w:rsidRDefault="00B00D27" w:rsidP="00B00D27">
      <w:pPr>
        <w:spacing w:line="360" w:lineRule="auto"/>
        <w:rPr>
          <w:b/>
          <w:bCs/>
          <w:i/>
          <w:iCs/>
          <w:sz w:val="28"/>
          <w:szCs w:val="28"/>
          <w:lang w:val="vi-VN"/>
        </w:rPr>
      </w:pPr>
      <w:r w:rsidRPr="007A0667">
        <w:rPr>
          <w:b/>
          <w:bCs/>
          <w:i/>
          <w:iCs/>
          <w:sz w:val="28"/>
          <w:szCs w:val="28"/>
          <w:lang w:val="vi-VN"/>
        </w:rPr>
        <w:t xml:space="preserve">c. </w:t>
      </w:r>
      <w:r w:rsidR="0072224A" w:rsidRPr="007A0667">
        <w:rPr>
          <w:b/>
          <w:bCs/>
          <w:i/>
          <w:iCs/>
          <w:sz w:val="28"/>
          <w:szCs w:val="28"/>
          <w:lang w:val="vi-VN"/>
        </w:rPr>
        <w:t>Quy trình tích hợp multi-omics</w:t>
      </w:r>
    </w:p>
    <w:p w14:paraId="12C7A291" w14:textId="0CE748B0" w:rsidR="000C65FD" w:rsidRPr="00C34BA5" w:rsidRDefault="008A048C" w:rsidP="002E3D1E">
      <w:pPr>
        <w:spacing w:before="120" w:after="120" w:line="360" w:lineRule="auto"/>
        <w:ind w:firstLine="720"/>
        <w:jc w:val="both"/>
        <w:rPr>
          <w:sz w:val="26"/>
          <w:szCs w:val="26"/>
          <w:lang w:val="vi-VN"/>
        </w:rPr>
      </w:pPr>
      <w:r w:rsidRPr="00C34BA5">
        <w:rPr>
          <w:sz w:val="26"/>
          <w:szCs w:val="26"/>
          <w:lang w:val="vi-VN"/>
        </w:rPr>
        <w:t>Quy trình tích hợp của HeteroGAT diễn ra theo các bước:</w:t>
      </w:r>
    </w:p>
    <w:p w14:paraId="5D95920D" w14:textId="11C3B9FB" w:rsidR="008A048C" w:rsidRPr="00C34BA5" w:rsidRDefault="008A048C" w:rsidP="002E3D1E">
      <w:pPr>
        <w:pStyle w:val="ListParagraph"/>
        <w:numPr>
          <w:ilvl w:val="0"/>
          <w:numId w:val="3"/>
        </w:numPr>
        <w:spacing w:before="0" w:line="360" w:lineRule="auto"/>
        <w:ind w:left="1077" w:hanging="357"/>
        <w:rPr>
          <w:sz w:val="26"/>
          <w:szCs w:val="26"/>
          <w:lang w:val="vi-VN"/>
        </w:rPr>
      </w:pPr>
      <w:r w:rsidRPr="00C34BA5">
        <w:rPr>
          <w:sz w:val="26"/>
          <w:szCs w:val="26"/>
          <w:lang w:val="vi-VN"/>
        </w:rPr>
        <w:t>Biểu diễn từng loại omics dưới dạng node đặc trưng.</w:t>
      </w:r>
    </w:p>
    <w:p w14:paraId="6E380E6F" w14:textId="29F5228F" w:rsidR="008A048C" w:rsidRPr="00C34BA5" w:rsidRDefault="008A048C" w:rsidP="00A33F36">
      <w:pPr>
        <w:pStyle w:val="ListParagraph"/>
        <w:numPr>
          <w:ilvl w:val="0"/>
          <w:numId w:val="3"/>
        </w:numPr>
        <w:spacing w:line="360" w:lineRule="auto"/>
        <w:rPr>
          <w:sz w:val="26"/>
          <w:szCs w:val="26"/>
          <w:lang w:val="vi-VN"/>
        </w:rPr>
      </w:pPr>
      <w:r w:rsidRPr="00C34BA5">
        <w:rPr>
          <w:sz w:val="26"/>
          <w:szCs w:val="26"/>
          <w:lang w:val="vi-VN"/>
        </w:rPr>
        <w:t>Kết nối các node dựa trên kiến thức sinh học (biological prior knowledge).</w:t>
      </w:r>
    </w:p>
    <w:p w14:paraId="52A16342" w14:textId="5677AB06" w:rsidR="008A048C" w:rsidRPr="00C34BA5" w:rsidRDefault="008A048C" w:rsidP="00A33F36">
      <w:pPr>
        <w:pStyle w:val="ListParagraph"/>
        <w:numPr>
          <w:ilvl w:val="0"/>
          <w:numId w:val="3"/>
        </w:numPr>
        <w:spacing w:line="360" w:lineRule="auto"/>
        <w:rPr>
          <w:sz w:val="26"/>
          <w:szCs w:val="26"/>
          <w:lang w:val="vi-VN"/>
        </w:rPr>
      </w:pPr>
      <w:r w:rsidRPr="00C34BA5">
        <w:rPr>
          <w:sz w:val="26"/>
          <w:szCs w:val="26"/>
          <w:lang w:val="vi-VN"/>
        </w:rPr>
        <w:t>Truyền thông tin qua mạng GAT đa loại cạnh, tạo ra embedding hợp nhất cho mỗi node và mỗi bệnh nhân.</w:t>
      </w:r>
    </w:p>
    <w:p w14:paraId="4C1110DE" w14:textId="7FFFAAB3" w:rsidR="008A048C" w:rsidRPr="00C34BA5" w:rsidRDefault="008A048C" w:rsidP="00A33F36">
      <w:pPr>
        <w:pStyle w:val="ListParagraph"/>
        <w:numPr>
          <w:ilvl w:val="0"/>
          <w:numId w:val="3"/>
        </w:numPr>
        <w:spacing w:line="360" w:lineRule="auto"/>
        <w:rPr>
          <w:sz w:val="26"/>
          <w:szCs w:val="26"/>
          <w:lang w:val="vi-VN"/>
        </w:rPr>
      </w:pPr>
      <w:r w:rsidRPr="00C34BA5">
        <w:rPr>
          <w:sz w:val="26"/>
          <w:szCs w:val="26"/>
          <w:lang w:val="vi-VN"/>
        </w:rPr>
        <w:t>Phân nhóm ung thư dựa trên embedding cuối cùng.</w:t>
      </w:r>
    </w:p>
    <w:p w14:paraId="213E093F" w14:textId="1671D4CE" w:rsidR="0072224A" w:rsidRPr="007A0667" w:rsidRDefault="00B00D27" w:rsidP="00B00D27">
      <w:pPr>
        <w:spacing w:line="360" w:lineRule="auto"/>
        <w:rPr>
          <w:b/>
          <w:bCs/>
          <w:i/>
          <w:iCs/>
          <w:sz w:val="28"/>
          <w:szCs w:val="28"/>
          <w:lang w:val="vi-VN"/>
        </w:rPr>
      </w:pPr>
      <w:r w:rsidRPr="007A0667">
        <w:rPr>
          <w:b/>
          <w:bCs/>
          <w:i/>
          <w:iCs/>
          <w:sz w:val="28"/>
          <w:szCs w:val="28"/>
          <w:lang w:val="vi-VN"/>
        </w:rPr>
        <w:t xml:space="preserve">d. </w:t>
      </w:r>
      <w:r w:rsidR="0072224A" w:rsidRPr="007A0667">
        <w:rPr>
          <w:b/>
          <w:bCs/>
          <w:i/>
          <w:iCs/>
          <w:sz w:val="28"/>
          <w:szCs w:val="28"/>
          <w:lang w:val="vi-VN"/>
        </w:rPr>
        <w:t>Hiệu quả mô hình</w:t>
      </w:r>
    </w:p>
    <w:p w14:paraId="767D13C8" w14:textId="791F31E9" w:rsidR="008A048C" w:rsidRPr="00C34BA5" w:rsidRDefault="008A048C" w:rsidP="007A0667">
      <w:pPr>
        <w:widowControl w:val="0"/>
        <w:spacing w:line="360" w:lineRule="auto"/>
        <w:ind w:firstLine="720"/>
        <w:jc w:val="both"/>
        <w:rPr>
          <w:sz w:val="26"/>
          <w:szCs w:val="26"/>
          <w:lang w:val="vi-VN"/>
        </w:rPr>
      </w:pPr>
      <w:r w:rsidRPr="00C34BA5">
        <w:rPr>
          <w:sz w:val="26"/>
          <w:szCs w:val="26"/>
          <w:lang w:val="vi-VN"/>
        </w:rPr>
        <w:t xml:space="preserve">Trong thử nghiệm của bài báo này trên các bộ dữ liệu ung thư từ TCGA đạt được một số </w:t>
      </w:r>
      <w:r w:rsidR="003177A6">
        <w:rPr>
          <w:sz w:val="26"/>
          <w:szCs w:val="26"/>
          <w:lang w:val="vi-VN"/>
        </w:rPr>
        <w:t>thành quả mang tính đột phá</w:t>
      </w:r>
      <w:r w:rsidRPr="00C34BA5">
        <w:rPr>
          <w:sz w:val="26"/>
          <w:szCs w:val="26"/>
          <w:lang w:val="vi-VN"/>
        </w:rPr>
        <w:t>:</w:t>
      </w:r>
    </w:p>
    <w:p w14:paraId="02DF8C94" w14:textId="039E9E9D" w:rsidR="008A048C" w:rsidRPr="00C34BA5" w:rsidRDefault="008A048C" w:rsidP="00BC57AD">
      <w:pPr>
        <w:pStyle w:val="ListParagraph"/>
        <w:numPr>
          <w:ilvl w:val="0"/>
          <w:numId w:val="3"/>
        </w:numPr>
        <w:spacing w:before="0" w:line="360" w:lineRule="auto"/>
        <w:ind w:left="1077" w:hanging="357"/>
        <w:rPr>
          <w:sz w:val="26"/>
          <w:szCs w:val="26"/>
          <w:lang w:val="vi-VN"/>
        </w:rPr>
      </w:pPr>
      <w:r w:rsidRPr="00C34BA5">
        <w:rPr>
          <w:sz w:val="26"/>
          <w:szCs w:val="26"/>
          <w:lang w:val="vi-VN"/>
        </w:rPr>
        <w:t>Phân nhóm ổn định hơn so với Autoencoder, VAE và các mô hình GCN tiêu chuẩn.</w:t>
      </w:r>
    </w:p>
    <w:p w14:paraId="2C660FA4" w14:textId="7B2631D0" w:rsidR="008A048C" w:rsidRPr="00C34BA5" w:rsidRDefault="008A048C" w:rsidP="00BC57AD">
      <w:pPr>
        <w:pStyle w:val="ListParagraph"/>
        <w:numPr>
          <w:ilvl w:val="0"/>
          <w:numId w:val="3"/>
        </w:numPr>
        <w:spacing w:before="0" w:line="360" w:lineRule="auto"/>
        <w:ind w:left="1077" w:hanging="357"/>
        <w:rPr>
          <w:sz w:val="26"/>
          <w:szCs w:val="26"/>
          <w:lang w:val="vi-VN"/>
        </w:rPr>
      </w:pPr>
      <w:r w:rsidRPr="00C34BA5">
        <w:rPr>
          <w:sz w:val="26"/>
          <w:szCs w:val="26"/>
          <w:lang w:val="vi-VN"/>
        </w:rPr>
        <w:t>Tăng rõ rệt các chỉ số như silhouette score, NMI và ARI.</w:t>
      </w:r>
    </w:p>
    <w:p w14:paraId="613769F2" w14:textId="6FF24C47" w:rsidR="008A048C" w:rsidRPr="00C34BA5" w:rsidRDefault="008A048C" w:rsidP="00A33F36">
      <w:pPr>
        <w:pStyle w:val="ListParagraph"/>
        <w:numPr>
          <w:ilvl w:val="0"/>
          <w:numId w:val="3"/>
        </w:numPr>
        <w:spacing w:line="360" w:lineRule="auto"/>
        <w:rPr>
          <w:sz w:val="26"/>
          <w:szCs w:val="26"/>
          <w:lang w:val="vi-VN"/>
        </w:rPr>
      </w:pPr>
      <w:r w:rsidRPr="00C34BA5">
        <w:rPr>
          <w:sz w:val="26"/>
          <w:szCs w:val="26"/>
          <w:lang w:val="vi-VN"/>
        </w:rPr>
        <w:t>Các nhóm ung thư thu được tương quan tốt với biểu đồ Kaplan–Meier, cho thấy ý nghĩa lâm sàng trong dự đoán thời gian sống sót.</w:t>
      </w:r>
    </w:p>
    <w:p w14:paraId="71DCB6C9" w14:textId="7B5B7803" w:rsidR="0072224A" w:rsidRPr="007A0667" w:rsidRDefault="00B00D27" w:rsidP="007A0667">
      <w:pPr>
        <w:spacing w:line="360" w:lineRule="auto"/>
        <w:rPr>
          <w:b/>
          <w:bCs/>
          <w:i/>
          <w:iCs/>
          <w:sz w:val="28"/>
          <w:szCs w:val="28"/>
          <w:lang w:val="vi-VN"/>
        </w:rPr>
      </w:pPr>
      <w:r w:rsidRPr="007A0667">
        <w:rPr>
          <w:b/>
          <w:bCs/>
          <w:i/>
          <w:iCs/>
          <w:sz w:val="28"/>
          <w:szCs w:val="28"/>
          <w:lang w:val="vi-VN"/>
        </w:rPr>
        <w:t xml:space="preserve">e. </w:t>
      </w:r>
      <w:r w:rsidR="0072224A" w:rsidRPr="007A0667">
        <w:rPr>
          <w:b/>
          <w:bCs/>
          <w:i/>
          <w:iCs/>
          <w:sz w:val="28"/>
          <w:szCs w:val="28"/>
          <w:lang w:val="vi-VN"/>
        </w:rPr>
        <w:t>Hạn chế</w:t>
      </w:r>
    </w:p>
    <w:p w14:paraId="6E0D658F" w14:textId="4436FEEE" w:rsidR="008A048C" w:rsidRPr="00C34BA5" w:rsidRDefault="008A048C" w:rsidP="002E3D1E">
      <w:pPr>
        <w:spacing w:before="120" w:after="120" w:line="360" w:lineRule="auto"/>
        <w:ind w:firstLine="720"/>
        <w:jc w:val="both"/>
        <w:rPr>
          <w:sz w:val="26"/>
          <w:szCs w:val="26"/>
          <w:lang w:val="vi-VN"/>
        </w:rPr>
      </w:pPr>
      <w:r w:rsidRPr="00C34BA5">
        <w:rPr>
          <w:sz w:val="26"/>
          <w:szCs w:val="26"/>
          <w:lang w:val="vi-VN"/>
        </w:rPr>
        <w:t xml:space="preserve">Mặc dù đạt kết quả ấn tượng, mô hình vẫn </w:t>
      </w:r>
      <w:r w:rsidR="00B26A49">
        <w:rPr>
          <w:sz w:val="26"/>
          <w:szCs w:val="26"/>
          <w:lang w:val="vi-VN"/>
        </w:rPr>
        <w:t>còn</w:t>
      </w:r>
      <w:r w:rsidR="00B36992">
        <w:rPr>
          <w:sz w:val="26"/>
          <w:szCs w:val="26"/>
          <w:lang w:val="vi-VN"/>
        </w:rPr>
        <w:t xml:space="preserve"> những</w:t>
      </w:r>
      <w:r w:rsidRPr="00C34BA5">
        <w:rPr>
          <w:sz w:val="26"/>
          <w:szCs w:val="26"/>
          <w:lang w:val="vi-VN"/>
        </w:rPr>
        <w:t xml:space="preserve"> </w:t>
      </w:r>
      <w:r w:rsidR="005335E9">
        <w:rPr>
          <w:sz w:val="26"/>
          <w:szCs w:val="26"/>
          <w:lang w:val="vi-VN"/>
        </w:rPr>
        <w:t>điểm</w:t>
      </w:r>
      <w:r w:rsidR="00B36992">
        <w:rPr>
          <w:sz w:val="26"/>
          <w:szCs w:val="26"/>
          <w:lang w:val="vi-VN"/>
        </w:rPr>
        <w:t xml:space="preserve"> </w:t>
      </w:r>
      <w:r w:rsidR="00B26A49">
        <w:rPr>
          <w:sz w:val="26"/>
          <w:szCs w:val="26"/>
          <w:lang w:val="vi-VN"/>
        </w:rPr>
        <w:t xml:space="preserve">cần </w:t>
      </w:r>
      <w:r w:rsidR="005335E9">
        <w:rPr>
          <w:sz w:val="26"/>
          <w:szCs w:val="26"/>
          <w:lang w:val="vi-VN"/>
        </w:rPr>
        <w:t>cải thiện</w:t>
      </w:r>
      <w:r w:rsidRPr="00C34BA5">
        <w:rPr>
          <w:sz w:val="26"/>
          <w:szCs w:val="26"/>
          <w:lang w:val="vi-VN"/>
        </w:rPr>
        <w:t>:</w:t>
      </w:r>
    </w:p>
    <w:p w14:paraId="7D4C12D0" w14:textId="3104A6B3" w:rsidR="008A048C" w:rsidRPr="00C34BA5" w:rsidRDefault="008A048C" w:rsidP="00BC57AD">
      <w:pPr>
        <w:pStyle w:val="ListParagraph"/>
        <w:numPr>
          <w:ilvl w:val="0"/>
          <w:numId w:val="3"/>
        </w:numPr>
        <w:spacing w:before="0" w:line="360" w:lineRule="auto"/>
        <w:ind w:left="1077" w:hanging="357"/>
        <w:rPr>
          <w:sz w:val="26"/>
          <w:szCs w:val="26"/>
          <w:lang w:val="vi-VN"/>
        </w:rPr>
      </w:pPr>
      <w:r w:rsidRPr="00C34BA5">
        <w:rPr>
          <w:sz w:val="26"/>
          <w:szCs w:val="26"/>
          <w:lang w:val="vi-VN"/>
        </w:rPr>
        <w:lastRenderedPageBreak/>
        <w:t>Cần tài nguyên tính toán lớn với số lượng node/cạnh cao.</w:t>
      </w:r>
    </w:p>
    <w:p w14:paraId="1FAD5B55" w14:textId="6DF5F3BA" w:rsidR="008A048C" w:rsidRPr="00C34BA5" w:rsidRDefault="008A048C" w:rsidP="00A33F36">
      <w:pPr>
        <w:pStyle w:val="ListParagraph"/>
        <w:numPr>
          <w:ilvl w:val="0"/>
          <w:numId w:val="3"/>
        </w:numPr>
        <w:spacing w:line="360" w:lineRule="auto"/>
        <w:rPr>
          <w:sz w:val="26"/>
          <w:szCs w:val="26"/>
          <w:lang w:val="vi-VN"/>
        </w:rPr>
      </w:pPr>
      <w:r w:rsidRPr="00C34BA5">
        <w:rPr>
          <w:sz w:val="26"/>
          <w:szCs w:val="26"/>
          <w:lang w:val="vi-VN"/>
        </w:rPr>
        <w:t>Khó triển khai trong môi trường lâm sàng vì mô hình phức tạp, khó giải thích hơn các mô hình truyền thống.</w:t>
      </w:r>
    </w:p>
    <w:p w14:paraId="195F2158" w14:textId="7E99C485" w:rsidR="003F6258" w:rsidRPr="00C34BA5" w:rsidRDefault="008A048C" w:rsidP="007A0667">
      <w:pPr>
        <w:widowControl w:val="0"/>
        <w:spacing w:line="360" w:lineRule="auto"/>
        <w:ind w:firstLine="720"/>
        <w:jc w:val="both"/>
        <w:rPr>
          <w:sz w:val="26"/>
          <w:szCs w:val="26"/>
          <w:lang w:val="vi-VN"/>
        </w:rPr>
      </w:pPr>
      <w:r w:rsidRPr="00C34BA5">
        <w:rPr>
          <w:sz w:val="26"/>
          <w:szCs w:val="26"/>
          <w:lang w:val="vi-VN"/>
        </w:rPr>
        <w:t>Nghiên cứu HeteroGAT cho thấy hướng tiếp cận dựa trên đồ thị dị thể kết hợp attention rất phù hợp với bài toán multi-omics. Việc mô hình hóa trực tiếp quan hệ sinh học ở nhiều tầng giúp tăng chất lượng biểu diễn dữ liệu, nắm bắt tốt các tương tác omics, đồng thời tạo ra các kết quả phân nhóm có giá trị sinh học và lâm sàng. Tuy nhiên, để triển khai rộng rãi, cần tối ưu hóa mô hình và</w:t>
      </w:r>
      <w:r w:rsidR="00A91AF9">
        <w:rPr>
          <w:sz w:val="26"/>
          <w:szCs w:val="26"/>
          <w:lang w:val="vi-VN"/>
        </w:rPr>
        <w:t xml:space="preserve"> làm</w:t>
      </w:r>
      <w:r w:rsidRPr="00C34BA5">
        <w:rPr>
          <w:sz w:val="26"/>
          <w:szCs w:val="26"/>
          <w:lang w:val="vi-VN"/>
        </w:rPr>
        <w:t xml:space="preserve"> giảm </w:t>
      </w:r>
      <w:r w:rsidR="00A91AF9">
        <w:rPr>
          <w:sz w:val="26"/>
          <w:szCs w:val="26"/>
          <w:lang w:val="vi-VN"/>
        </w:rPr>
        <w:t>sự phức tạp</w:t>
      </w:r>
      <w:r w:rsidR="009A0B06">
        <w:rPr>
          <w:sz w:val="26"/>
          <w:szCs w:val="26"/>
          <w:lang w:val="vi-VN"/>
        </w:rPr>
        <w:t xml:space="preserve"> trong</w:t>
      </w:r>
      <w:r w:rsidRPr="00C34BA5">
        <w:rPr>
          <w:sz w:val="26"/>
          <w:szCs w:val="26"/>
          <w:lang w:val="vi-VN"/>
        </w:rPr>
        <w:t xml:space="preserve"> tính toán.</w:t>
      </w:r>
    </w:p>
    <w:p w14:paraId="4861C096" w14:textId="6F63E49B" w:rsidR="00311495" w:rsidRDefault="0057635C" w:rsidP="00FC1486">
      <w:pPr>
        <w:pStyle w:val="Heading2"/>
        <w:spacing w:line="360" w:lineRule="auto"/>
        <w:rPr>
          <w:rFonts w:ascii="Times New Roman" w:hAnsi="Times New Roman" w:cs="Times New Roman"/>
          <w:b/>
          <w:bCs/>
          <w:color w:val="000000" w:themeColor="text1"/>
          <w:sz w:val="28"/>
          <w:szCs w:val="28"/>
          <w:lang w:val="vi-VN"/>
        </w:rPr>
      </w:pPr>
      <w:bookmarkStart w:id="38" w:name="_Toc221202828"/>
      <w:r w:rsidRPr="00FC1486">
        <w:rPr>
          <w:rFonts w:ascii="Times New Roman" w:hAnsi="Times New Roman" w:cs="Times New Roman"/>
          <w:b/>
          <w:bCs/>
          <w:color w:val="000000" w:themeColor="text1"/>
          <w:sz w:val="28"/>
          <w:szCs w:val="28"/>
          <w:lang w:val="vi-VN"/>
        </w:rPr>
        <w:t xml:space="preserve">1.5 </w:t>
      </w:r>
      <w:r w:rsidR="009B07DA" w:rsidRPr="00FC1486">
        <w:rPr>
          <w:rFonts w:ascii="Times New Roman" w:hAnsi="Times New Roman" w:cs="Times New Roman"/>
          <w:b/>
          <w:bCs/>
          <w:color w:val="000000" w:themeColor="text1"/>
          <w:sz w:val="28"/>
          <w:szCs w:val="28"/>
          <w:lang w:val="vi-VN"/>
        </w:rPr>
        <w:t>Vấn đề nghiên cứu đặt ra trong đề án</w:t>
      </w:r>
      <w:bookmarkEnd w:id="38"/>
    </w:p>
    <w:p w14:paraId="34F96884" w14:textId="4C680BEF" w:rsidR="00527F4D" w:rsidRPr="00527F4D" w:rsidRDefault="00527F4D" w:rsidP="007A0667">
      <w:pPr>
        <w:widowControl w:val="0"/>
        <w:spacing w:line="360" w:lineRule="auto"/>
        <w:ind w:firstLine="720"/>
        <w:jc w:val="both"/>
        <w:rPr>
          <w:sz w:val="26"/>
          <w:szCs w:val="26"/>
          <w:lang w:val="vi-VN"/>
        </w:rPr>
      </w:pPr>
      <w:r w:rsidRPr="00527F4D">
        <w:rPr>
          <w:sz w:val="26"/>
          <w:szCs w:val="26"/>
          <w:lang w:val="vi-VN"/>
        </w:rPr>
        <w:t xml:space="preserve">Mặc dù các phương pháp phân tích dữ liệu omics và multi-omics đã mang lại nhiều trong nghiên cứu ung thư nhưng vẫn tồn tại hạn chế khiến việc phân nhóm ung thư chưa </w:t>
      </w:r>
      <w:r w:rsidR="00BF4CF5">
        <w:rPr>
          <w:sz w:val="26"/>
          <w:szCs w:val="26"/>
          <w:lang w:val="vi-VN"/>
        </w:rPr>
        <w:t xml:space="preserve">có kết quả </w:t>
      </w:r>
      <w:r w:rsidR="0039441C">
        <w:rPr>
          <w:sz w:val="26"/>
          <w:szCs w:val="26"/>
          <w:lang w:val="vi-VN"/>
        </w:rPr>
        <w:t>cao</w:t>
      </w:r>
      <w:r w:rsidRPr="00527F4D">
        <w:rPr>
          <w:sz w:val="26"/>
          <w:szCs w:val="26"/>
          <w:lang w:val="vi-VN"/>
        </w:rPr>
        <w:t>. Trước hết, dữ liệu omics có số chiều rất lớn, nhiều nhiễu và phân bố không đồng nhất giữa các loại dữ liệu (RNA-seq, miRNA, methylation, CNV…). Thông thường các</w:t>
      </w:r>
      <w:r w:rsidR="00B36992">
        <w:rPr>
          <w:sz w:val="26"/>
          <w:szCs w:val="26"/>
          <w:lang w:val="vi-VN"/>
        </w:rPr>
        <w:t xml:space="preserve"> kiểu</w:t>
      </w:r>
      <w:r w:rsidRPr="00527F4D">
        <w:rPr>
          <w:sz w:val="26"/>
          <w:szCs w:val="26"/>
          <w:lang w:val="vi-VN"/>
        </w:rPr>
        <w:t xml:space="preserve"> học máy truyền thống khó khai thác đầy đủ cấu trúc phi tuyến và mối quan hệ phức tạp giữa các tầng thông tin sinh học. Bên cạnh đó, nhiều mô hình hiện tại chỉ xử lý độc lập từng loại omics, hoặc đơn thuần ghép nối chúng theo kiểu concatenation mà không xem xét các quan hệ sinh học tiềm ẩn giữa các phân tử và giữa các bệnh nhân.</w:t>
      </w:r>
    </w:p>
    <w:p w14:paraId="7CF8D12E" w14:textId="2C193EDC" w:rsidR="00527F4D" w:rsidRDefault="00527F4D" w:rsidP="007A0667">
      <w:pPr>
        <w:widowControl w:val="0"/>
        <w:spacing w:line="360" w:lineRule="auto"/>
        <w:ind w:firstLine="720"/>
        <w:jc w:val="both"/>
        <w:rPr>
          <w:sz w:val="26"/>
          <w:szCs w:val="26"/>
          <w:lang w:val="vi-VN"/>
        </w:rPr>
      </w:pPr>
      <w:r w:rsidRPr="00527F4D">
        <w:rPr>
          <w:sz w:val="26"/>
          <w:szCs w:val="26"/>
          <w:lang w:val="vi-VN"/>
        </w:rPr>
        <w:t xml:space="preserve">Một thách thức khác nằm ở việc xây dựng biểu diễn dữ liệu (embeddings) có khả năng khái quát tốt, vừa giữ được thông tin sinh học nội tại của từng mẫu, vừa phản ánh được mối tương quan giữa các mẫu trong không gian biểu hiện gen. Các mô hình mạng nơ-ron đồ thị (GNNs) đã cho thấy tiềm năng mạnh mẽ trong việc học từ cấu trúc mạng, song phần lớn nghiên cứu chỉ sử dụng các mô hình dựa trên tích chập (GCN) và chưa khai thác hiệu quả cơ chế attention – vốn giúp </w:t>
      </w:r>
      <w:r w:rsidR="00B36992">
        <w:rPr>
          <w:sz w:val="26"/>
          <w:szCs w:val="26"/>
          <w:lang w:val="vi-VN"/>
        </w:rPr>
        <w:t>chỉ rõ</w:t>
      </w:r>
      <w:r w:rsidRPr="00527F4D">
        <w:rPr>
          <w:sz w:val="26"/>
          <w:szCs w:val="26"/>
          <w:lang w:val="vi-VN"/>
        </w:rPr>
        <w:t xml:space="preserve"> mức độ quan trọng khác nhau giữa các mối quan hệ sinh học.</w:t>
      </w:r>
    </w:p>
    <w:p w14:paraId="43E6F726" w14:textId="2317C2CB" w:rsidR="00527F4D" w:rsidRDefault="00527F4D" w:rsidP="005F1A8B">
      <w:pPr>
        <w:spacing w:before="120" w:after="120" w:line="360" w:lineRule="auto"/>
        <w:ind w:firstLine="720"/>
        <w:jc w:val="both"/>
        <w:rPr>
          <w:sz w:val="26"/>
          <w:szCs w:val="26"/>
          <w:lang w:val="vi-VN"/>
        </w:rPr>
      </w:pPr>
      <w:r w:rsidRPr="00527F4D">
        <w:rPr>
          <w:sz w:val="26"/>
          <w:szCs w:val="26"/>
          <w:lang w:val="vi-VN"/>
        </w:rPr>
        <w:t>Từ những vấn đề trên, đề án đặt ra các câu hỏi nghiên cứu chính sau:</w:t>
      </w:r>
    </w:p>
    <w:p w14:paraId="3AE0FBD7" w14:textId="59BA9ACA" w:rsidR="00527F4D" w:rsidRDefault="00527F4D" w:rsidP="00A33F36">
      <w:pPr>
        <w:pStyle w:val="ListParagraph"/>
        <w:numPr>
          <w:ilvl w:val="0"/>
          <w:numId w:val="22"/>
        </w:numPr>
        <w:spacing w:before="120" w:line="360" w:lineRule="auto"/>
        <w:ind w:left="1077" w:hanging="357"/>
        <w:jc w:val="both"/>
        <w:rPr>
          <w:sz w:val="26"/>
          <w:szCs w:val="26"/>
          <w:lang w:val="vi-VN"/>
        </w:rPr>
      </w:pPr>
      <w:r w:rsidRPr="00527F4D">
        <w:rPr>
          <w:sz w:val="26"/>
          <w:szCs w:val="26"/>
          <w:lang w:val="vi-VN"/>
        </w:rPr>
        <w:lastRenderedPageBreak/>
        <w:t xml:space="preserve">Làm </w:t>
      </w:r>
      <w:r w:rsidR="00630A20">
        <w:rPr>
          <w:sz w:val="26"/>
          <w:szCs w:val="26"/>
          <w:lang w:val="vi-VN"/>
        </w:rPr>
        <w:t>sao</w:t>
      </w:r>
      <w:r w:rsidRPr="00527F4D">
        <w:rPr>
          <w:sz w:val="26"/>
          <w:szCs w:val="26"/>
          <w:lang w:val="vi-VN"/>
        </w:rPr>
        <w:t xml:space="preserve"> để </w:t>
      </w:r>
      <w:r w:rsidR="00BE18A5">
        <w:rPr>
          <w:sz w:val="26"/>
          <w:szCs w:val="26"/>
          <w:lang w:val="vi-VN"/>
        </w:rPr>
        <w:t>tạo</w:t>
      </w:r>
      <w:r w:rsidR="00B36992">
        <w:rPr>
          <w:sz w:val="26"/>
          <w:szCs w:val="26"/>
          <w:lang w:val="vi-VN"/>
        </w:rPr>
        <w:t xml:space="preserve"> ra</w:t>
      </w:r>
      <w:r w:rsidRPr="00527F4D">
        <w:rPr>
          <w:sz w:val="26"/>
          <w:szCs w:val="26"/>
          <w:lang w:val="vi-VN"/>
        </w:rPr>
        <w:t xml:space="preserve"> mô hình học biểu diễn tận dụng tốt cấu trúc đồ thị của dữ liệu sinh học, thay vì chỉ dựa vào ma trận biểu hiện gen thuần tuý?</w:t>
      </w:r>
    </w:p>
    <w:p w14:paraId="1E8D52D9" w14:textId="179FE140" w:rsidR="00527F4D" w:rsidRPr="00527F4D" w:rsidRDefault="00527F4D" w:rsidP="00A33F36">
      <w:pPr>
        <w:pStyle w:val="ListParagraph"/>
        <w:numPr>
          <w:ilvl w:val="0"/>
          <w:numId w:val="22"/>
        </w:numPr>
        <w:spacing w:before="120" w:line="360" w:lineRule="auto"/>
        <w:ind w:left="1077" w:hanging="357"/>
        <w:jc w:val="both"/>
        <w:rPr>
          <w:sz w:val="26"/>
          <w:szCs w:val="26"/>
          <w:lang w:val="vi-VN"/>
        </w:rPr>
      </w:pPr>
      <w:r w:rsidRPr="00527F4D">
        <w:rPr>
          <w:sz w:val="26"/>
          <w:szCs w:val="26"/>
          <w:lang w:val="vi-VN"/>
        </w:rPr>
        <w:t>Có thể xây dựng một pipeline tích hợp từ tiền xử lý dữ liệu, xây dựng đồ thị, học biểu diễn đến phân nhóm nhằm đánh giá hiệu quả của mô hình trên dữ liệu TCGA thực tế?</w:t>
      </w:r>
    </w:p>
    <w:p w14:paraId="4BE59913" w14:textId="3A1ED023" w:rsidR="009F77A5" w:rsidRDefault="00527F4D" w:rsidP="005F1A8B">
      <w:pPr>
        <w:spacing w:before="120" w:after="120" w:line="360" w:lineRule="auto"/>
        <w:ind w:firstLine="720"/>
        <w:jc w:val="both"/>
        <w:rPr>
          <w:sz w:val="26"/>
          <w:szCs w:val="26"/>
          <w:lang w:val="vi-VN"/>
        </w:rPr>
      </w:pPr>
      <w:r w:rsidRPr="00527F4D">
        <w:rPr>
          <w:sz w:val="26"/>
          <w:szCs w:val="26"/>
          <w:lang w:val="vi-VN"/>
        </w:rPr>
        <w:t>Từ các câu hỏi nghiên cứu này, đề án hướng tới việc phát triển mô hình omicsGAT – một kiến trúc học biểu diễn dựa trên Graph Attention Network – nhằm khai thác</w:t>
      </w:r>
      <w:r w:rsidR="00772ED7">
        <w:rPr>
          <w:sz w:val="26"/>
          <w:szCs w:val="26"/>
          <w:lang w:val="vi-VN"/>
        </w:rPr>
        <w:t xml:space="preserve"> một cách hiệu quả</w:t>
      </w:r>
      <w:r w:rsidRPr="00527F4D">
        <w:rPr>
          <w:sz w:val="26"/>
          <w:szCs w:val="26"/>
          <w:lang w:val="vi-VN"/>
        </w:rPr>
        <w:t xml:space="preserve"> mối quan hệ giữa các mẫu bệnh nhân trong dữ liệu omics. Mục tiêu là đánh giá khả năng của mô hình trong việc phát hiện các nhóm ung thư tiềm ẩn trên dữ liệu TCGA, so sánh với các phương pháp </w:t>
      </w:r>
      <w:r w:rsidR="00793498">
        <w:rPr>
          <w:sz w:val="26"/>
          <w:szCs w:val="26"/>
          <w:lang w:val="vi-VN"/>
        </w:rPr>
        <w:t>cổ điển</w:t>
      </w:r>
      <w:r w:rsidRPr="00527F4D">
        <w:rPr>
          <w:sz w:val="26"/>
          <w:szCs w:val="26"/>
          <w:lang w:val="vi-VN"/>
        </w:rPr>
        <w:t xml:space="preserve">, </w:t>
      </w:r>
      <w:r w:rsidR="00793498">
        <w:rPr>
          <w:sz w:val="26"/>
          <w:szCs w:val="26"/>
          <w:lang w:val="vi-VN"/>
        </w:rPr>
        <w:t>kế hợp</w:t>
      </w:r>
      <w:r w:rsidRPr="00527F4D">
        <w:rPr>
          <w:sz w:val="26"/>
          <w:szCs w:val="26"/>
          <w:lang w:val="vi-VN"/>
        </w:rPr>
        <w:t xml:space="preserve"> xây dựng một công cụ trực quan hỗ trợ ứng dụng</w:t>
      </w:r>
      <w:r w:rsidR="00656931">
        <w:rPr>
          <w:sz w:val="26"/>
          <w:szCs w:val="26"/>
          <w:lang w:val="vi-VN"/>
        </w:rPr>
        <w:t>.</w:t>
      </w:r>
    </w:p>
    <w:p w14:paraId="6081EA1C" w14:textId="7DBC9B27" w:rsidR="009F77A5" w:rsidRDefault="009F77A5" w:rsidP="00020505">
      <w:pPr>
        <w:pStyle w:val="Heading2"/>
        <w:spacing w:after="120" w:line="360" w:lineRule="auto"/>
        <w:rPr>
          <w:rFonts w:ascii="Times New Roman" w:hAnsi="Times New Roman" w:cs="Times New Roman"/>
          <w:b/>
          <w:bCs/>
          <w:color w:val="000000" w:themeColor="text1"/>
          <w:sz w:val="28"/>
          <w:szCs w:val="28"/>
          <w:lang w:val="vi-VN"/>
        </w:rPr>
      </w:pPr>
      <w:bookmarkStart w:id="39" w:name="_Toc108308302"/>
      <w:bookmarkStart w:id="40" w:name="_Toc113996885"/>
      <w:bookmarkStart w:id="41" w:name="_Toc221202829"/>
      <w:r w:rsidRPr="009F77A5">
        <w:rPr>
          <w:rFonts w:ascii="Times New Roman" w:hAnsi="Times New Roman" w:cs="Times New Roman"/>
          <w:b/>
          <w:bCs/>
          <w:color w:val="000000" w:themeColor="text1"/>
          <w:sz w:val="28"/>
          <w:szCs w:val="28"/>
          <w:lang w:val="vi-VN"/>
        </w:rPr>
        <w:t>1.6. Kết chương</w:t>
      </w:r>
      <w:bookmarkEnd w:id="39"/>
      <w:bookmarkEnd w:id="40"/>
      <w:bookmarkEnd w:id="41"/>
    </w:p>
    <w:p w14:paraId="78C42D23" w14:textId="71C1EDA1" w:rsidR="00C65BF6" w:rsidRPr="00020505" w:rsidRDefault="00C65BF6" w:rsidP="00020505">
      <w:pPr>
        <w:spacing w:before="120" w:after="120" w:line="360" w:lineRule="auto"/>
        <w:ind w:firstLine="720"/>
        <w:jc w:val="both"/>
        <w:rPr>
          <w:sz w:val="26"/>
          <w:szCs w:val="26"/>
          <w:lang w:val="vi-VN"/>
        </w:rPr>
      </w:pPr>
      <w:r w:rsidRPr="00020505">
        <w:rPr>
          <w:sz w:val="26"/>
          <w:szCs w:val="26"/>
          <w:lang w:val="vi-VN"/>
        </w:rPr>
        <w:t xml:space="preserve">Chương </w:t>
      </w:r>
      <w:r w:rsidR="00020505">
        <w:rPr>
          <w:sz w:val="26"/>
          <w:szCs w:val="26"/>
          <w:lang w:val="vi-VN"/>
        </w:rPr>
        <w:t>này</w:t>
      </w:r>
      <w:r w:rsidRPr="00020505">
        <w:rPr>
          <w:sz w:val="26"/>
          <w:szCs w:val="26"/>
          <w:lang w:val="vi-VN"/>
        </w:rPr>
        <w:t xml:space="preserve"> đã </w:t>
      </w:r>
      <w:r w:rsidR="00340C79">
        <w:rPr>
          <w:sz w:val="26"/>
          <w:szCs w:val="26"/>
          <w:lang w:val="vi-VN"/>
        </w:rPr>
        <w:t>nêu rõ các</w:t>
      </w:r>
      <w:r w:rsidRPr="00020505">
        <w:rPr>
          <w:sz w:val="26"/>
          <w:szCs w:val="26"/>
          <w:lang w:val="vi-VN"/>
        </w:rPr>
        <w:t xml:space="preserve"> lý thuyết </w:t>
      </w:r>
      <w:r w:rsidR="00712182">
        <w:rPr>
          <w:sz w:val="26"/>
          <w:szCs w:val="26"/>
          <w:lang w:val="vi-VN"/>
        </w:rPr>
        <w:t>cơ sở</w:t>
      </w:r>
      <w:r w:rsidRPr="00020505">
        <w:rPr>
          <w:sz w:val="26"/>
          <w:szCs w:val="26"/>
          <w:lang w:val="vi-VN"/>
        </w:rPr>
        <w:t xml:space="preserve"> cho toàn bộ đề án, bao gồm các khái niệm quan trọng về dữ liệu omics và multi-omics, đặc điểm phức tạp của dữ liệu sinh học phân tử cũng như nhu cầu cấp thiết trong việc tích hợp và khai thác hiệu quả các tầng dữ liệu này. Những nội dung về genomics, transcriptomics, proteomics, metabolomics và epigenomics giúp hình thành cái nhìn toàn diện về cấu trúc và chức năng sinh học từ mức DNA đến mức biểu hiện phân tử.</w:t>
      </w:r>
    </w:p>
    <w:p w14:paraId="30D46DB8" w14:textId="2AD8F8AE" w:rsidR="009F77A5" w:rsidRPr="00BC57AD" w:rsidRDefault="00C65BF6" w:rsidP="00020505">
      <w:pPr>
        <w:spacing w:before="120" w:after="120" w:line="360" w:lineRule="auto"/>
        <w:ind w:firstLine="720"/>
        <w:jc w:val="both"/>
        <w:rPr>
          <w:sz w:val="26"/>
          <w:szCs w:val="26"/>
          <w:lang w:val="vi-VN"/>
        </w:rPr>
      </w:pPr>
      <w:r w:rsidRPr="00020505">
        <w:rPr>
          <w:sz w:val="26"/>
          <w:szCs w:val="26"/>
          <w:lang w:val="vi-VN"/>
        </w:rPr>
        <w:t xml:space="preserve">Bên cạnh đó, chương này cũng tổng quan các phương pháp học biểu diễn phổ biến trong sinh học tính toán, từ học có giám sát, học không giám sát đến các mô hình hiện đại dựa trên đồ thị. Đặc biệt, Graph Attention Network (GAT) được phân tích như một hướng tiếp cận tiềm năng và phù hợp cho dữ liệu omics nhờ khả năng học trọng số động, mô hình hóa mối quan hệ phi tuyến giữa các mẫu sinh học và giảm tác động của nhiễu. Các nghiên cứu </w:t>
      </w:r>
      <w:r w:rsidR="00DC5255">
        <w:rPr>
          <w:sz w:val="26"/>
          <w:szCs w:val="26"/>
          <w:lang w:val="vi-VN"/>
        </w:rPr>
        <w:t>gần đây</w:t>
      </w:r>
      <w:r w:rsidRPr="00020505">
        <w:rPr>
          <w:sz w:val="26"/>
          <w:szCs w:val="26"/>
          <w:lang w:val="vi-VN"/>
        </w:rPr>
        <w:t xml:space="preserve"> cũng ch</w:t>
      </w:r>
      <w:r w:rsidR="00716944">
        <w:rPr>
          <w:sz w:val="26"/>
          <w:szCs w:val="26"/>
          <w:lang w:val="vi-VN"/>
        </w:rPr>
        <w:t>ỉ ra rằng</w:t>
      </w:r>
      <w:r w:rsidRPr="00020505">
        <w:rPr>
          <w:sz w:val="26"/>
          <w:szCs w:val="26"/>
          <w:lang w:val="vi-VN"/>
        </w:rPr>
        <w:t xml:space="preserve"> các mô hình đồ thị dị thể và cơ chế attention mang lại tiến bộ đáng kể trong phân tích dữ liệu ung thư.</w:t>
      </w:r>
    </w:p>
    <w:p w14:paraId="13D3F764" w14:textId="150F9758" w:rsidR="00115074" w:rsidRPr="00142737" w:rsidRDefault="00311495" w:rsidP="00142737">
      <w:pPr>
        <w:pStyle w:val="Heading1"/>
        <w:numPr>
          <w:ilvl w:val="0"/>
          <w:numId w:val="0"/>
        </w:numPr>
        <w:spacing w:before="120" w:after="120" w:line="360" w:lineRule="auto"/>
        <w:ind w:left="181" w:hanging="181"/>
        <w:jc w:val="center"/>
        <w:rPr>
          <w:b w:val="0"/>
          <w:bCs w:val="0"/>
          <w:sz w:val="32"/>
          <w:szCs w:val="32"/>
          <w:lang w:val="vi-VN"/>
        </w:rPr>
      </w:pPr>
      <w:r w:rsidRPr="00C34BA5">
        <w:rPr>
          <w:sz w:val="26"/>
          <w:szCs w:val="26"/>
          <w:lang w:val="vi-VN"/>
        </w:rPr>
        <w:br w:type="page"/>
      </w:r>
      <w:bookmarkStart w:id="42" w:name="_Toc221202830"/>
      <w:r w:rsidRPr="002167EB">
        <w:rPr>
          <w:sz w:val="32"/>
          <w:szCs w:val="32"/>
          <w:lang w:val="vi-VN"/>
        </w:rPr>
        <w:lastRenderedPageBreak/>
        <w:t>C</w:t>
      </w:r>
      <w:r w:rsidR="00FD3F41">
        <w:rPr>
          <w:sz w:val="32"/>
          <w:szCs w:val="32"/>
          <w:lang w:val="vi-VN"/>
        </w:rPr>
        <w:t>hương</w:t>
      </w:r>
      <w:r w:rsidRPr="00B00D27">
        <w:rPr>
          <w:sz w:val="32"/>
          <w:szCs w:val="32"/>
          <w:lang w:val="vi-VN"/>
        </w:rPr>
        <w:t xml:space="preserve"> </w:t>
      </w:r>
      <w:r w:rsidR="00A917C6">
        <w:rPr>
          <w:sz w:val="32"/>
          <w:szCs w:val="32"/>
          <w:lang w:val="vi-VN"/>
        </w:rPr>
        <w:t>2</w:t>
      </w:r>
      <w:r w:rsidRPr="00B00D27">
        <w:rPr>
          <w:sz w:val="32"/>
          <w:szCs w:val="32"/>
          <w:lang w:val="vi-VN"/>
        </w:rPr>
        <w:t xml:space="preserve">: </w:t>
      </w:r>
      <w:r w:rsidR="00932FEA" w:rsidRPr="00B00D27">
        <w:rPr>
          <w:sz w:val="32"/>
          <w:szCs w:val="32"/>
          <w:lang w:val="vi-VN"/>
        </w:rPr>
        <w:t>XÂY DỰNG MÔ HÌNH HỌC BIỂU DIỄN VỚI MULTI OMICS</w:t>
      </w:r>
      <w:bookmarkEnd w:id="42"/>
    </w:p>
    <w:p w14:paraId="19DA628F" w14:textId="270AC292" w:rsidR="00161DB9" w:rsidRDefault="00E7374B" w:rsidP="00E7374B">
      <w:pPr>
        <w:spacing w:before="120" w:after="120" w:line="360" w:lineRule="auto"/>
        <w:ind w:firstLine="720"/>
        <w:jc w:val="both"/>
        <w:rPr>
          <w:sz w:val="26"/>
          <w:szCs w:val="26"/>
          <w:lang w:val="vi-VN"/>
        </w:rPr>
      </w:pPr>
      <w:r w:rsidRPr="00E7374B">
        <w:rPr>
          <w:sz w:val="26"/>
          <w:szCs w:val="26"/>
          <w:lang w:val="vi-VN"/>
        </w:rPr>
        <w:t xml:space="preserve">Chương </w:t>
      </w:r>
      <w:r w:rsidRPr="007A0667">
        <w:rPr>
          <w:sz w:val="26"/>
          <w:szCs w:val="26"/>
          <w:lang w:val="vi-VN"/>
        </w:rPr>
        <w:t>2</w:t>
      </w:r>
      <w:r w:rsidRPr="00E7374B">
        <w:rPr>
          <w:sz w:val="26"/>
          <w:szCs w:val="26"/>
          <w:lang w:val="vi-VN"/>
        </w:rPr>
        <w:t xml:space="preserve"> trình bày quá trình xây dựng mô hình học biểu diễn multi-omics dựa trên kiến trúc omicsGAT, trong đó dữ liệu đầu vào </w:t>
      </w:r>
      <w:r w:rsidRPr="007A0667">
        <w:rPr>
          <w:sz w:val="26"/>
          <w:szCs w:val="26"/>
          <w:lang w:val="vi-VN"/>
        </w:rPr>
        <w:t xml:space="preserve">cơ bản là </w:t>
      </w:r>
      <w:r w:rsidRPr="00E7374B">
        <w:rPr>
          <w:sz w:val="26"/>
          <w:szCs w:val="26"/>
          <w:lang w:val="vi-VN"/>
        </w:rPr>
        <w:t xml:space="preserve">biểu hiện gene và </w:t>
      </w:r>
      <w:r w:rsidRPr="007A0667">
        <w:rPr>
          <w:sz w:val="26"/>
          <w:szCs w:val="26"/>
          <w:lang w:val="vi-VN"/>
        </w:rPr>
        <w:t xml:space="preserve">ma trận tương quan giữa các mẫu bệnh </w:t>
      </w:r>
      <w:r w:rsidRPr="00E7374B">
        <w:rPr>
          <w:sz w:val="26"/>
          <w:szCs w:val="26"/>
          <w:lang w:val="vi-VN"/>
        </w:rPr>
        <w:t xml:space="preserve">mô tả quan hệ tương tác giữa các gene. Mô hình sử dụng omicsGAT encoder với cơ chế multi-head attention, các GAT layer và hàm kích hoạt ELU để trích xuất embedding </w:t>
      </w:r>
      <w:r w:rsidRPr="00E7374B">
        <w:rPr>
          <w:rFonts w:ascii="Cambria Math" w:hAnsi="Cambria Math" w:cs="Cambria Math"/>
          <w:sz w:val="26"/>
          <w:szCs w:val="26"/>
          <w:lang w:val="vi-VN"/>
        </w:rPr>
        <w:t>𝑍</w:t>
      </w:r>
      <w:r w:rsidRPr="007A0667">
        <w:rPr>
          <w:rFonts w:ascii="Cambria Math" w:hAnsi="Cambria Math" w:cs="Cambria Math"/>
          <w:sz w:val="26"/>
          <w:szCs w:val="26"/>
          <w:lang w:val="vi-VN"/>
        </w:rPr>
        <w:t xml:space="preserve"> </w:t>
      </w:r>
      <w:r w:rsidRPr="00E7374B">
        <w:rPr>
          <w:sz w:val="26"/>
          <w:szCs w:val="26"/>
          <w:lang w:val="vi-VN"/>
        </w:rPr>
        <w:t xml:space="preserve">giàu thông tin sinh học. Kiến trúc được thiết kế theo dạng đa nhiệm với hai </w:t>
      </w:r>
      <w:r w:rsidRPr="007A0667">
        <w:rPr>
          <w:sz w:val="26"/>
          <w:szCs w:val="26"/>
          <w:lang w:val="vi-VN"/>
        </w:rPr>
        <w:t>nhánh</w:t>
      </w:r>
      <w:r w:rsidRPr="00E7374B">
        <w:rPr>
          <w:sz w:val="26"/>
          <w:szCs w:val="26"/>
          <w:lang w:val="vi-VN"/>
        </w:rPr>
        <w:t xml:space="preserve"> ra: nhánh </w:t>
      </w:r>
      <w:r w:rsidRPr="007A0667">
        <w:rPr>
          <w:sz w:val="26"/>
          <w:szCs w:val="26"/>
          <w:lang w:val="vi-VN"/>
        </w:rPr>
        <w:t xml:space="preserve">có giám sát </w:t>
      </w:r>
      <w:r w:rsidRPr="00E7374B">
        <w:rPr>
          <w:sz w:val="26"/>
          <w:szCs w:val="26"/>
          <w:lang w:val="vi-VN"/>
        </w:rPr>
        <w:t xml:space="preserve">thực hiện phân lớp ung thư, và nhánh </w:t>
      </w:r>
      <w:r w:rsidRPr="007A0667">
        <w:rPr>
          <w:sz w:val="26"/>
          <w:szCs w:val="26"/>
          <w:lang w:val="vi-VN"/>
        </w:rPr>
        <w:t xml:space="preserve">không giám sát </w:t>
      </w:r>
      <w:r w:rsidRPr="00E7374B">
        <w:rPr>
          <w:sz w:val="26"/>
          <w:szCs w:val="26"/>
          <w:lang w:val="vi-VN"/>
        </w:rPr>
        <w:t xml:space="preserve">với Decoder phục vụ tái tạo đặc trưng và học biểu diễn ổn định. </w:t>
      </w:r>
    </w:p>
    <w:p w14:paraId="6807B1FD" w14:textId="48A5C098" w:rsidR="00115074" w:rsidRDefault="00E7374B" w:rsidP="00E7374B">
      <w:pPr>
        <w:spacing w:before="120" w:after="120" w:line="360" w:lineRule="auto"/>
        <w:ind w:firstLine="720"/>
        <w:jc w:val="both"/>
        <w:rPr>
          <w:sz w:val="26"/>
          <w:szCs w:val="26"/>
          <w:lang w:val="vi-VN"/>
        </w:rPr>
      </w:pPr>
      <w:r w:rsidRPr="00E7374B">
        <w:rPr>
          <w:sz w:val="26"/>
          <w:szCs w:val="26"/>
          <w:lang w:val="vi-VN"/>
        </w:rPr>
        <w:t xml:space="preserve">Trên cơ sở embedding thu được, </w:t>
      </w:r>
      <w:r w:rsidRPr="007A0667">
        <w:rPr>
          <w:sz w:val="26"/>
          <w:szCs w:val="26"/>
          <w:lang w:val="vi-VN"/>
        </w:rPr>
        <w:t xml:space="preserve">nội dung </w:t>
      </w:r>
      <w:r w:rsidRPr="00E7374B">
        <w:rPr>
          <w:sz w:val="26"/>
          <w:szCs w:val="26"/>
          <w:lang w:val="vi-VN"/>
        </w:rPr>
        <w:t>chương cũng trình bày phương pháp phân nhóm và phân cụm ung thư bằng omicsGAT và omicsGAT clustering</w:t>
      </w:r>
      <w:r w:rsidRPr="007A0667">
        <w:rPr>
          <w:sz w:val="26"/>
          <w:szCs w:val="26"/>
          <w:lang w:val="vi-VN"/>
        </w:rPr>
        <w:t xml:space="preserve">. </w:t>
      </w:r>
      <w:r w:rsidR="005C1FD3" w:rsidRPr="007A0667">
        <w:rPr>
          <w:sz w:val="26"/>
          <w:szCs w:val="26"/>
          <w:lang w:val="vi-VN"/>
        </w:rPr>
        <w:t xml:space="preserve">Tiếp đó, đề án mô tả </w:t>
      </w:r>
      <w:r w:rsidRPr="00E7374B">
        <w:rPr>
          <w:sz w:val="26"/>
          <w:szCs w:val="26"/>
          <w:lang w:val="vi-VN"/>
        </w:rPr>
        <w:t xml:space="preserve">quy trình huấn luyện, đánh giá mô hình và </w:t>
      </w:r>
      <w:r w:rsidR="005C1FD3" w:rsidRPr="007A0667">
        <w:rPr>
          <w:sz w:val="26"/>
          <w:szCs w:val="26"/>
          <w:lang w:val="vi-VN"/>
        </w:rPr>
        <w:t xml:space="preserve">cách thức hiển thị </w:t>
      </w:r>
      <w:r w:rsidRPr="00E7374B">
        <w:rPr>
          <w:sz w:val="26"/>
          <w:szCs w:val="26"/>
          <w:lang w:val="vi-VN"/>
        </w:rPr>
        <w:t>trực quan hóa kết quả</w:t>
      </w:r>
      <w:r w:rsidR="005C1FD3" w:rsidRPr="007A0667">
        <w:rPr>
          <w:sz w:val="26"/>
          <w:szCs w:val="26"/>
          <w:lang w:val="vi-VN"/>
        </w:rPr>
        <w:t xml:space="preserve"> phân nhóm ung thư</w:t>
      </w:r>
      <w:r w:rsidRPr="00E7374B">
        <w:rPr>
          <w:sz w:val="26"/>
          <w:szCs w:val="26"/>
          <w:lang w:val="vi-VN"/>
        </w:rPr>
        <w:t>.</w:t>
      </w:r>
    </w:p>
    <w:p w14:paraId="3A6025F5" w14:textId="7AFD2241" w:rsidR="00142737" w:rsidRPr="00142737" w:rsidRDefault="00142737" w:rsidP="00CF71A0">
      <w:pPr>
        <w:pStyle w:val="Heading2"/>
        <w:spacing w:before="0" w:line="360" w:lineRule="auto"/>
        <w:rPr>
          <w:rFonts w:ascii="Times New Roman" w:hAnsi="Times New Roman" w:cs="Times New Roman"/>
          <w:b/>
          <w:bCs/>
          <w:color w:val="000000" w:themeColor="text1"/>
          <w:sz w:val="28"/>
          <w:szCs w:val="28"/>
          <w:lang w:val="vi-VN"/>
        </w:rPr>
      </w:pPr>
      <w:bookmarkStart w:id="43" w:name="_Toc221202831"/>
      <w:r w:rsidRPr="00142737">
        <w:rPr>
          <w:rFonts w:ascii="Times New Roman" w:hAnsi="Times New Roman" w:cs="Times New Roman"/>
          <w:b/>
          <w:bCs/>
          <w:color w:val="000000" w:themeColor="text1"/>
          <w:sz w:val="28"/>
          <w:szCs w:val="28"/>
          <w:lang w:val="vi-VN"/>
        </w:rPr>
        <w:t>2.1 Tổng quan về mô hình omicsGAT</w:t>
      </w:r>
      <w:bookmarkEnd w:id="43"/>
    </w:p>
    <w:p w14:paraId="176F335F" w14:textId="76A53EA0" w:rsidR="00142737" w:rsidRPr="00142737" w:rsidRDefault="00142737" w:rsidP="00142737">
      <w:pPr>
        <w:spacing w:before="120" w:after="120" w:line="360" w:lineRule="auto"/>
        <w:ind w:firstLine="720"/>
        <w:jc w:val="both"/>
        <w:rPr>
          <w:sz w:val="26"/>
          <w:szCs w:val="26"/>
          <w:lang w:val="vi-VN"/>
        </w:rPr>
      </w:pPr>
      <w:r w:rsidRPr="00142737">
        <w:rPr>
          <w:sz w:val="26"/>
          <w:szCs w:val="26"/>
          <w:lang w:val="vi-VN"/>
        </w:rPr>
        <w:t>Trong bài toán phân nhóm ung thư dựa trên dữ liệu đa omics, việc học biểu diễn dữ liệu có ý nghĩa sinh học đóng vai trò quan trọng, do dữ liệu có số chiều lớn và chứa nhiều nhiễu. Các phương pháp học máy truyền thống thường biểu diễn mỗi bệnh nhân một cách độc lập dưới dạng vector đặc trưng, từ đó chưa khai thác được mối quan hệ tiềm ẩn giữa các bệnh nhân trong không gian đặc trưng phân tử.</w:t>
      </w:r>
    </w:p>
    <w:p w14:paraId="01C17EB0" w14:textId="20018DAF" w:rsidR="00142737" w:rsidRPr="00142737" w:rsidRDefault="00142737" w:rsidP="00142737">
      <w:pPr>
        <w:spacing w:before="120" w:after="120" w:line="360" w:lineRule="auto"/>
        <w:ind w:firstLine="720"/>
        <w:jc w:val="both"/>
        <w:rPr>
          <w:sz w:val="26"/>
          <w:szCs w:val="26"/>
          <w:lang w:val="vi-VN"/>
        </w:rPr>
      </w:pPr>
      <w:r w:rsidRPr="00142737">
        <w:rPr>
          <w:sz w:val="26"/>
          <w:szCs w:val="26"/>
          <w:lang w:val="vi-VN"/>
        </w:rPr>
        <w:t>Để khắc phục hạn chế này, đề án đề xuất mô hình omicsGAT (omics Graph Attention Network) – một mô hình học biểu diễn dựa trên mạng nơ-ron đồ thị với cơ chế attention. Trong mô hình omicsGAT, mỗi nút của đồ thị tương ứng với một bệnh nhân, trong khi các cạnh biểu diễn mức độ tương đồng giữa các bệnh nhân dựa trên dữ liệu omics đã được tiền xử lý. Cách tiếp cận này cho phép mô hình hóa đồng thời đặc trưng phân tử của từng bệnh nhân và cấu trúc quan hệ giữa các bệnh nhân trong toàn bộ tập dữ liệu.</w:t>
      </w:r>
    </w:p>
    <w:p w14:paraId="000760B9" w14:textId="48FFFFB5" w:rsidR="00142737" w:rsidRPr="00142737" w:rsidRDefault="00142737" w:rsidP="00142737">
      <w:pPr>
        <w:spacing w:before="120" w:after="120" w:line="360" w:lineRule="auto"/>
        <w:ind w:firstLine="720"/>
        <w:jc w:val="both"/>
        <w:rPr>
          <w:sz w:val="26"/>
          <w:szCs w:val="26"/>
          <w:lang w:val="vi-VN"/>
        </w:rPr>
      </w:pPr>
      <w:r w:rsidRPr="00142737">
        <w:rPr>
          <w:sz w:val="26"/>
          <w:szCs w:val="26"/>
          <w:lang w:val="vi-VN"/>
        </w:rPr>
        <w:lastRenderedPageBreak/>
        <w:t>Khác với các mô hình Graph Convolutional Network truyền thống, vốn giả định mức độ ảnh hưởng như nhau giữa các nút lân cận, omicsGAT sử dụng cơ chế attention để tự động học trọng số ảnh hưởng khác nhau cho từng mối quan hệ. Nhờ đó, mô hình có khả năng làm nổi bật các mối quan hệ sinh học quan trọng giữa các bệnh nhân, đồng thời giảm tác động của nhiễu – một vấn đề phổ biến trong dữ liệu đa omics.</w:t>
      </w:r>
    </w:p>
    <w:p w14:paraId="21DDEF8B" w14:textId="361651EE" w:rsidR="00142737" w:rsidRDefault="00142737" w:rsidP="00142737">
      <w:pPr>
        <w:spacing w:before="120" w:after="120" w:line="360" w:lineRule="auto"/>
        <w:ind w:firstLine="720"/>
        <w:jc w:val="both"/>
        <w:rPr>
          <w:sz w:val="26"/>
          <w:szCs w:val="26"/>
          <w:lang w:val="vi-VN"/>
        </w:rPr>
      </w:pPr>
      <w:r w:rsidRPr="00142737">
        <w:rPr>
          <w:sz w:val="26"/>
          <w:szCs w:val="26"/>
          <w:lang w:val="vi-VN"/>
        </w:rPr>
        <w:t>Trong phạm vi đề án, omicsGAT đóng vai trò là mô hình trung tâm để học các vector biểu diễn (embedding) ở mức độ bệnh nhân. Các embedding này được sử dụng cho các tác vụ phân nhóm, phân cụm và trực quan hóa dữ liệu ung thư, tạo nền tảng cho các phân tích và đánh giá kết quả được trình bày trong các phần tiếp theo của luận văn.</w:t>
      </w:r>
    </w:p>
    <w:p w14:paraId="4F67D956" w14:textId="26B0A0D7" w:rsidR="005C1FD3" w:rsidRPr="005C1FD3" w:rsidRDefault="005C1FD3" w:rsidP="005C1FD3">
      <w:pPr>
        <w:pStyle w:val="Heading2"/>
        <w:spacing w:line="360" w:lineRule="auto"/>
        <w:rPr>
          <w:rFonts w:ascii="Times New Roman" w:hAnsi="Times New Roman" w:cs="Times New Roman"/>
          <w:b/>
          <w:bCs/>
          <w:color w:val="000000" w:themeColor="text1"/>
          <w:sz w:val="28"/>
          <w:szCs w:val="28"/>
          <w:lang w:val="vi-VN"/>
        </w:rPr>
      </w:pPr>
      <w:bookmarkStart w:id="44" w:name="_Toc221202832"/>
      <w:r w:rsidRPr="00FC1486">
        <w:rPr>
          <w:rFonts w:ascii="Times New Roman" w:hAnsi="Times New Roman" w:cs="Times New Roman"/>
          <w:b/>
          <w:bCs/>
          <w:color w:val="000000" w:themeColor="text1"/>
          <w:sz w:val="28"/>
          <w:szCs w:val="28"/>
          <w:lang w:val="vi-VN"/>
        </w:rPr>
        <w:t>2.</w:t>
      </w:r>
      <w:r w:rsidR="00E41B9F">
        <w:rPr>
          <w:rFonts w:ascii="Times New Roman" w:hAnsi="Times New Roman" w:cs="Times New Roman"/>
          <w:b/>
          <w:bCs/>
          <w:color w:val="000000" w:themeColor="text1"/>
          <w:sz w:val="28"/>
          <w:szCs w:val="28"/>
          <w:lang w:val="vi-VN"/>
        </w:rPr>
        <w:t>2</w:t>
      </w:r>
      <w:r w:rsidRPr="00FC1486">
        <w:rPr>
          <w:rFonts w:ascii="Times New Roman" w:hAnsi="Times New Roman" w:cs="Times New Roman"/>
          <w:b/>
          <w:bCs/>
          <w:color w:val="000000" w:themeColor="text1"/>
          <w:sz w:val="28"/>
          <w:szCs w:val="28"/>
          <w:lang w:val="vi-VN"/>
        </w:rPr>
        <w:t xml:space="preserve"> </w:t>
      </w:r>
      <w:r w:rsidRPr="007A0667">
        <w:rPr>
          <w:rFonts w:ascii="Times New Roman" w:hAnsi="Times New Roman" w:cs="Times New Roman"/>
          <w:b/>
          <w:bCs/>
          <w:color w:val="000000" w:themeColor="text1"/>
          <w:sz w:val="28"/>
          <w:szCs w:val="28"/>
          <w:lang w:val="vi-VN"/>
        </w:rPr>
        <w:t>Phân tích các yêu cầu đối với</w:t>
      </w:r>
      <w:r w:rsidRPr="00FC1486">
        <w:rPr>
          <w:rFonts w:ascii="Times New Roman" w:hAnsi="Times New Roman" w:cs="Times New Roman"/>
          <w:b/>
          <w:bCs/>
          <w:color w:val="000000" w:themeColor="text1"/>
          <w:sz w:val="28"/>
          <w:szCs w:val="28"/>
          <w:lang w:val="vi-VN"/>
        </w:rPr>
        <w:t xml:space="preserve"> mô hình học biểu diễn</w:t>
      </w:r>
      <w:r w:rsidRPr="007A0667">
        <w:rPr>
          <w:rFonts w:ascii="Times New Roman" w:hAnsi="Times New Roman" w:cs="Times New Roman"/>
          <w:b/>
          <w:bCs/>
          <w:color w:val="000000" w:themeColor="text1"/>
          <w:sz w:val="28"/>
          <w:szCs w:val="28"/>
          <w:lang w:val="vi-VN"/>
        </w:rPr>
        <w:t xml:space="preserve"> Multi-omics</w:t>
      </w:r>
      <w:bookmarkEnd w:id="44"/>
    </w:p>
    <w:p w14:paraId="2B8CD85B" w14:textId="1BA01EC3" w:rsidR="005C1FD3" w:rsidRPr="005C1FD3" w:rsidRDefault="005C1FD3" w:rsidP="00115074">
      <w:pPr>
        <w:spacing w:before="120" w:after="120" w:line="360" w:lineRule="auto"/>
        <w:ind w:firstLine="720"/>
        <w:jc w:val="both"/>
        <w:rPr>
          <w:sz w:val="26"/>
          <w:szCs w:val="26"/>
          <w:lang w:val="vi-VN"/>
        </w:rPr>
      </w:pPr>
      <w:r w:rsidRPr="007A0667">
        <w:rPr>
          <w:sz w:val="26"/>
          <w:szCs w:val="26"/>
          <w:lang w:val="vi-VN"/>
        </w:rPr>
        <w:t xml:space="preserve">Để </w:t>
      </w:r>
      <w:r w:rsidRPr="005C1FD3">
        <w:rPr>
          <w:sz w:val="26"/>
          <w:szCs w:val="26"/>
          <w:lang w:val="vi-VN"/>
        </w:rPr>
        <w:t xml:space="preserve">thiết kế kiến trúc mô hình, việc xác định rõ các yêu cầu đặt ra đối với một hệ thống học biểu diễn multi-omics là cần thiết nhằm đảm bảo mô hình vừa phù hợp với bản chất dữ liệu sinh học phức tạp, vừa đáp ứng được mục tiêu phân </w:t>
      </w:r>
      <w:r w:rsidRPr="007A0667">
        <w:rPr>
          <w:sz w:val="26"/>
          <w:szCs w:val="26"/>
          <w:lang w:val="vi-VN"/>
        </w:rPr>
        <w:t>nhóm</w:t>
      </w:r>
      <w:r w:rsidRPr="005C1FD3">
        <w:rPr>
          <w:sz w:val="26"/>
          <w:szCs w:val="26"/>
          <w:lang w:val="vi-VN"/>
        </w:rPr>
        <w:t xml:space="preserve"> ung thư trong </w:t>
      </w:r>
      <w:r w:rsidRPr="007A0667">
        <w:rPr>
          <w:sz w:val="26"/>
          <w:szCs w:val="26"/>
          <w:lang w:val="vi-VN"/>
        </w:rPr>
        <w:t>đề án</w:t>
      </w:r>
      <w:r w:rsidRPr="005C1FD3">
        <w:rPr>
          <w:sz w:val="26"/>
          <w:szCs w:val="26"/>
          <w:lang w:val="vi-VN"/>
        </w:rPr>
        <w:t xml:space="preserve"> này. </w:t>
      </w:r>
      <w:r w:rsidRPr="007A0667">
        <w:rPr>
          <w:sz w:val="26"/>
          <w:szCs w:val="26"/>
          <w:lang w:val="vi-VN"/>
        </w:rPr>
        <w:t>Các yêu cầu cụ thể gồm:</w:t>
      </w:r>
    </w:p>
    <w:p w14:paraId="687F86F6" w14:textId="4F06E390" w:rsidR="005C1FD3" w:rsidRPr="009344B7" w:rsidRDefault="00DB0293" w:rsidP="009344B7">
      <w:pPr>
        <w:pStyle w:val="Heading3"/>
        <w:spacing w:after="120" w:line="360" w:lineRule="auto"/>
        <w:rPr>
          <w:rFonts w:ascii="Times New Roman" w:hAnsi="Times New Roman" w:cs="Times New Roman"/>
          <w:b/>
          <w:bCs/>
          <w:i/>
          <w:iCs/>
          <w:color w:val="000000" w:themeColor="text1"/>
          <w:sz w:val="28"/>
          <w:szCs w:val="28"/>
          <w:lang w:val="vi-VN"/>
        </w:rPr>
      </w:pPr>
      <w:bookmarkStart w:id="45" w:name="_Toc221202833"/>
      <w:r w:rsidRPr="009344B7">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2</w:t>
      </w:r>
      <w:r w:rsidRPr="009344B7">
        <w:rPr>
          <w:rFonts w:ascii="Times New Roman" w:hAnsi="Times New Roman" w:cs="Times New Roman"/>
          <w:b/>
          <w:bCs/>
          <w:i/>
          <w:iCs/>
          <w:color w:val="000000" w:themeColor="text1"/>
          <w:sz w:val="28"/>
          <w:szCs w:val="28"/>
          <w:lang w:val="vi-VN"/>
        </w:rPr>
        <w:t xml:space="preserve">.1 </w:t>
      </w:r>
      <w:r w:rsidR="005C1FD3" w:rsidRPr="009344B7">
        <w:rPr>
          <w:rFonts w:ascii="Times New Roman" w:hAnsi="Times New Roman" w:cs="Times New Roman"/>
          <w:b/>
          <w:bCs/>
          <w:i/>
          <w:iCs/>
          <w:color w:val="000000" w:themeColor="text1"/>
          <w:sz w:val="28"/>
          <w:szCs w:val="28"/>
          <w:lang w:val="vi-VN"/>
        </w:rPr>
        <w:t xml:space="preserve">Khả năng </w:t>
      </w:r>
      <w:r w:rsidR="00161DB9" w:rsidRPr="009344B7">
        <w:rPr>
          <w:rFonts w:ascii="Times New Roman" w:hAnsi="Times New Roman" w:cs="Times New Roman"/>
          <w:b/>
          <w:bCs/>
          <w:i/>
          <w:iCs/>
          <w:color w:val="000000" w:themeColor="text1"/>
          <w:sz w:val="28"/>
          <w:szCs w:val="28"/>
          <w:lang w:val="vi-VN"/>
        </w:rPr>
        <w:t>tích hợp đồng thời nhiều dạng dữ liệu omics</w:t>
      </w:r>
      <w:bookmarkEnd w:id="45"/>
    </w:p>
    <w:p w14:paraId="385248F3" w14:textId="5FD2E939" w:rsidR="00E7374B" w:rsidRDefault="005C1FD3" w:rsidP="00115074">
      <w:pPr>
        <w:spacing w:before="120" w:after="120" w:line="360" w:lineRule="auto"/>
        <w:ind w:firstLine="720"/>
        <w:jc w:val="both"/>
        <w:rPr>
          <w:sz w:val="26"/>
          <w:szCs w:val="26"/>
          <w:lang w:val="vi-VN"/>
        </w:rPr>
      </w:pPr>
      <w:r w:rsidRPr="007A0667">
        <w:rPr>
          <w:sz w:val="26"/>
          <w:szCs w:val="26"/>
          <w:lang w:val="vi-VN"/>
        </w:rPr>
        <w:t>M</w:t>
      </w:r>
      <w:r w:rsidRPr="005C1FD3">
        <w:rPr>
          <w:sz w:val="26"/>
          <w:szCs w:val="26"/>
          <w:lang w:val="vi-VN"/>
        </w:rPr>
        <w:t xml:space="preserve">ô hình phải có khả năng tích hợp đồng thời nhiều dạng dữ liệu omics, đặc biệt là dữ liệu biểu hiện gene (gene expression) và thông tin về mạng tương tác gene (gene interaction network). Hai nguồn dữ liệu này không chỉ khác biệt về cấu trúc mà còn tồn tại sự không đồng nhất về phân phối, nhiễu đo lường và mức độ biến thiên giữa các mẫu; do đó mô hình phải học được biểu diễn thống nhất và </w:t>
      </w:r>
      <w:r w:rsidR="00161DB9" w:rsidRPr="007A0667">
        <w:rPr>
          <w:sz w:val="26"/>
          <w:szCs w:val="26"/>
          <w:lang w:val="vi-VN"/>
        </w:rPr>
        <w:t>chặt chẽ</w:t>
      </w:r>
      <w:r w:rsidRPr="005C1FD3">
        <w:rPr>
          <w:sz w:val="26"/>
          <w:szCs w:val="26"/>
          <w:lang w:val="vi-VN"/>
        </w:rPr>
        <w:t xml:space="preserve"> ngay cả khi dữ liệu có độ phân tán lớn.</w:t>
      </w:r>
    </w:p>
    <w:p w14:paraId="7FE1F313" w14:textId="141861A0" w:rsidR="00161DB9" w:rsidRPr="009344B7" w:rsidRDefault="00DB0293" w:rsidP="009344B7">
      <w:pPr>
        <w:pStyle w:val="Heading3"/>
        <w:spacing w:after="120" w:line="360" w:lineRule="auto"/>
        <w:rPr>
          <w:rFonts w:ascii="Times New Roman" w:hAnsi="Times New Roman" w:cs="Times New Roman"/>
          <w:b/>
          <w:bCs/>
          <w:i/>
          <w:iCs/>
          <w:color w:val="000000" w:themeColor="text1"/>
          <w:sz w:val="28"/>
          <w:szCs w:val="28"/>
          <w:lang w:val="vi-VN"/>
        </w:rPr>
      </w:pPr>
      <w:bookmarkStart w:id="46" w:name="_Toc221202834"/>
      <w:r w:rsidRPr="009344B7">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2</w:t>
      </w:r>
      <w:r w:rsidRPr="009344B7">
        <w:rPr>
          <w:rFonts w:ascii="Times New Roman" w:hAnsi="Times New Roman" w:cs="Times New Roman"/>
          <w:b/>
          <w:bCs/>
          <w:i/>
          <w:iCs/>
          <w:color w:val="000000" w:themeColor="text1"/>
          <w:sz w:val="28"/>
          <w:szCs w:val="28"/>
          <w:lang w:val="vi-VN"/>
        </w:rPr>
        <w:t xml:space="preserve">.2 </w:t>
      </w:r>
      <w:r w:rsidR="00161DB9" w:rsidRPr="009344B7">
        <w:rPr>
          <w:rFonts w:ascii="Times New Roman" w:hAnsi="Times New Roman" w:cs="Times New Roman"/>
          <w:b/>
          <w:bCs/>
          <w:i/>
          <w:iCs/>
          <w:color w:val="000000" w:themeColor="text1"/>
          <w:sz w:val="28"/>
          <w:szCs w:val="28"/>
          <w:lang w:val="vi-VN"/>
        </w:rPr>
        <w:t>Khả năng khai thác cấu trúc đồ thị</w:t>
      </w:r>
      <w:bookmarkEnd w:id="46"/>
    </w:p>
    <w:p w14:paraId="04E6DA24" w14:textId="77777777" w:rsidR="00161DB9" w:rsidRDefault="00161DB9" w:rsidP="00115074">
      <w:pPr>
        <w:spacing w:before="120" w:after="120" w:line="360" w:lineRule="auto"/>
        <w:ind w:firstLine="720"/>
        <w:jc w:val="both"/>
        <w:rPr>
          <w:sz w:val="26"/>
          <w:szCs w:val="26"/>
          <w:lang w:val="vi-VN"/>
        </w:rPr>
      </w:pPr>
      <w:r w:rsidRPr="007A0667">
        <w:rPr>
          <w:sz w:val="26"/>
          <w:szCs w:val="26"/>
          <w:lang w:val="vi-VN"/>
        </w:rPr>
        <w:t>M</w:t>
      </w:r>
      <w:r w:rsidRPr="00161DB9">
        <w:rPr>
          <w:sz w:val="26"/>
          <w:szCs w:val="26"/>
          <w:lang w:val="vi-VN"/>
        </w:rPr>
        <w:t xml:space="preserve">ô hình cần có khả năng khai thác được cấu trúc đồ thị tiềm ẩn trong tương tác sinh học. Các gene không hoạt động độc lập mà </w:t>
      </w:r>
      <w:r w:rsidRPr="007A0667">
        <w:rPr>
          <w:sz w:val="26"/>
          <w:szCs w:val="26"/>
          <w:lang w:val="vi-VN"/>
        </w:rPr>
        <w:t xml:space="preserve">có sự </w:t>
      </w:r>
      <w:r w:rsidRPr="00161DB9">
        <w:rPr>
          <w:sz w:val="26"/>
          <w:szCs w:val="26"/>
          <w:lang w:val="vi-VN"/>
        </w:rPr>
        <w:t>liên kết phức tạp</w:t>
      </w:r>
      <w:r w:rsidRPr="007A0667">
        <w:rPr>
          <w:sz w:val="26"/>
          <w:szCs w:val="26"/>
          <w:lang w:val="vi-VN"/>
        </w:rPr>
        <w:t>.</w:t>
      </w:r>
      <w:r w:rsidRPr="00161DB9">
        <w:rPr>
          <w:sz w:val="26"/>
          <w:szCs w:val="26"/>
          <w:lang w:val="vi-VN"/>
        </w:rPr>
        <w:t xml:space="preserve"> </w:t>
      </w:r>
      <w:r w:rsidRPr="007A0667">
        <w:rPr>
          <w:sz w:val="26"/>
          <w:szCs w:val="26"/>
          <w:lang w:val="vi-VN"/>
        </w:rPr>
        <w:t>V</w:t>
      </w:r>
      <w:r w:rsidRPr="00161DB9">
        <w:rPr>
          <w:sz w:val="26"/>
          <w:szCs w:val="26"/>
          <w:lang w:val="vi-VN"/>
        </w:rPr>
        <w:t xml:space="preserve">ì vậy </w:t>
      </w:r>
      <w:r w:rsidRPr="00161DB9">
        <w:rPr>
          <w:sz w:val="26"/>
          <w:szCs w:val="26"/>
          <w:lang w:val="vi-VN"/>
        </w:rPr>
        <w:lastRenderedPageBreak/>
        <w:t xml:space="preserve">việc tận dụng cấu trúc adjacency matrix để lan truyền thông tin giữa các gene là yêu cầu quan trọng. </w:t>
      </w:r>
    </w:p>
    <w:p w14:paraId="394A0F51" w14:textId="6AFF0A01" w:rsidR="00161DB9" w:rsidRDefault="00161DB9" w:rsidP="00115074">
      <w:pPr>
        <w:spacing w:before="120" w:after="120" w:line="360" w:lineRule="auto"/>
        <w:ind w:firstLine="720"/>
        <w:jc w:val="both"/>
        <w:rPr>
          <w:sz w:val="26"/>
          <w:szCs w:val="26"/>
          <w:lang w:val="vi-VN"/>
        </w:rPr>
      </w:pPr>
      <w:r w:rsidRPr="007A0667">
        <w:rPr>
          <w:sz w:val="26"/>
          <w:szCs w:val="26"/>
          <w:lang w:val="vi-VN"/>
        </w:rPr>
        <w:t>Do đó, kiến trúc m</w:t>
      </w:r>
      <w:r w:rsidRPr="00161DB9">
        <w:rPr>
          <w:sz w:val="26"/>
          <w:szCs w:val="26"/>
          <w:lang w:val="vi-VN"/>
        </w:rPr>
        <w:t xml:space="preserve">ô hình cần hỗ trợ các cơ chế học trên đồ thị, đồng thời cho phép học trọng số thích nghi giữa các gene thay vì dùng trọng số cố định, nhằm phản ánh đúng </w:t>
      </w:r>
      <w:r w:rsidRPr="007A0667">
        <w:rPr>
          <w:sz w:val="26"/>
          <w:szCs w:val="26"/>
          <w:lang w:val="vi-VN"/>
        </w:rPr>
        <w:t>trognj số</w:t>
      </w:r>
      <w:r w:rsidRPr="00161DB9">
        <w:rPr>
          <w:sz w:val="26"/>
          <w:szCs w:val="26"/>
          <w:lang w:val="vi-VN"/>
        </w:rPr>
        <w:t xml:space="preserve"> và mức độ ảnh hưởng của từng tương tác sinh học.</w:t>
      </w:r>
    </w:p>
    <w:p w14:paraId="418D2D12" w14:textId="0F2244E8" w:rsidR="00161DB9" w:rsidRPr="009344B7" w:rsidRDefault="00DB0293" w:rsidP="009344B7">
      <w:pPr>
        <w:pStyle w:val="Heading3"/>
        <w:spacing w:after="120" w:line="360" w:lineRule="auto"/>
        <w:rPr>
          <w:rFonts w:ascii="Times New Roman" w:hAnsi="Times New Roman" w:cs="Times New Roman"/>
          <w:b/>
          <w:bCs/>
          <w:i/>
          <w:iCs/>
          <w:color w:val="000000" w:themeColor="text1"/>
          <w:sz w:val="28"/>
          <w:szCs w:val="28"/>
          <w:lang w:val="vi-VN"/>
        </w:rPr>
      </w:pPr>
      <w:bookmarkStart w:id="47" w:name="_Toc221202835"/>
      <w:r w:rsidRPr="009344B7">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2</w:t>
      </w:r>
      <w:r w:rsidRPr="009344B7">
        <w:rPr>
          <w:rFonts w:ascii="Times New Roman" w:hAnsi="Times New Roman" w:cs="Times New Roman"/>
          <w:b/>
          <w:bCs/>
          <w:i/>
          <w:iCs/>
          <w:color w:val="000000" w:themeColor="text1"/>
          <w:sz w:val="28"/>
          <w:szCs w:val="28"/>
          <w:lang w:val="vi-VN"/>
        </w:rPr>
        <w:t xml:space="preserve">.3 </w:t>
      </w:r>
      <w:r w:rsidR="00161DB9" w:rsidRPr="009344B7">
        <w:rPr>
          <w:rFonts w:ascii="Times New Roman" w:hAnsi="Times New Roman" w:cs="Times New Roman"/>
          <w:b/>
          <w:bCs/>
          <w:i/>
          <w:iCs/>
          <w:color w:val="000000" w:themeColor="text1"/>
          <w:sz w:val="28"/>
          <w:szCs w:val="28"/>
          <w:lang w:val="vi-VN"/>
        </w:rPr>
        <w:t>Khả năng học biểu diễn đa nhiệm</w:t>
      </w:r>
      <w:bookmarkEnd w:id="47"/>
    </w:p>
    <w:p w14:paraId="552FC618" w14:textId="10CB916E" w:rsidR="00161DB9" w:rsidRDefault="00161DB9" w:rsidP="00115074">
      <w:pPr>
        <w:spacing w:before="120" w:after="120" w:line="360" w:lineRule="auto"/>
        <w:ind w:firstLine="720"/>
        <w:jc w:val="both"/>
        <w:rPr>
          <w:sz w:val="26"/>
          <w:szCs w:val="26"/>
          <w:lang w:val="vi-VN"/>
        </w:rPr>
      </w:pPr>
      <w:r w:rsidRPr="007A0667">
        <w:rPr>
          <w:sz w:val="26"/>
          <w:szCs w:val="26"/>
          <w:lang w:val="vi-VN"/>
        </w:rPr>
        <w:t>M</w:t>
      </w:r>
      <w:r w:rsidRPr="00161DB9">
        <w:rPr>
          <w:sz w:val="26"/>
          <w:szCs w:val="26"/>
          <w:lang w:val="vi-VN"/>
        </w:rPr>
        <w:t>ô hình cần đảm bảo khả năng học biểu diễn đa nhiệm (multi-task), bao gồm cả nhiệm vụ có giám sát (supervised) như dự đoán phân nhóm ung thư, và nhiệm vụ không giám sát (unsupervised) như tái tạo dữ liệu để ổn định embedding. Các nhiệm vụ này phải được thiết kế sao cho tương hỗ, giúp mô hình vừa có embedding phân biệt tốt cho phân lớp, vừa giữ được đặc trưng tổng quát cho phân cụm.</w:t>
      </w:r>
    </w:p>
    <w:p w14:paraId="161AF3CA" w14:textId="6FA3B4DD" w:rsidR="00161DB9" w:rsidRPr="009344B7" w:rsidRDefault="00DB0293" w:rsidP="009344B7">
      <w:pPr>
        <w:pStyle w:val="Heading3"/>
        <w:spacing w:after="120" w:line="360" w:lineRule="auto"/>
        <w:rPr>
          <w:rFonts w:ascii="Times New Roman" w:hAnsi="Times New Roman" w:cs="Times New Roman"/>
          <w:b/>
          <w:bCs/>
          <w:i/>
          <w:iCs/>
          <w:color w:val="000000" w:themeColor="text1"/>
          <w:sz w:val="28"/>
          <w:szCs w:val="28"/>
          <w:lang w:val="vi-VN"/>
        </w:rPr>
      </w:pPr>
      <w:bookmarkStart w:id="48" w:name="_Toc221202836"/>
      <w:r w:rsidRPr="009344B7">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2</w:t>
      </w:r>
      <w:r w:rsidRPr="009344B7">
        <w:rPr>
          <w:rFonts w:ascii="Times New Roman" w:hAnsi="Times New Roman" w:cs="Times New Roman"/>
          <w:b/>
          <w:bCs/>
          <w:i/>
          <w:iCs/>
          <w:color w:val="000000" w:themeColor="text1"/>
          <w:sz w:val="28"/>
          <w:szCs w:val="28"/>
          <w:lang w:val="vi-VN"/>
        </w:rPr>
        <w:t xml:space="preserve">.4 </w:t>
      </w:r>
      <w:r w:rsidR="00161DB9" w:rsidRPr="009344B7">
        <w:rPr>
          <w:rFonts w:ascii="Times New Roman" w:hAnsi="Times New Roman" w:cs="Times New Roman"/>
          <w:b/>
          <w:bCs/>
          <w:i/>
          <w:iCs/>
          <w:color w:val="000000" w:themeColor="text1"/>
          <w:sz w:val="28"/>
          <w:szCs w:val="28"/>
          <w:lang w:val="vi-VN"/>
        </w:rPr>
        <w:t>Khả năng xử lý dữ liệu đa chiều</w:t>
      </w:r>
      <w:bookmarkEnd w:id="48"/>
    </w:p>
    <w:p w14:paraId="6C96F5E9" w14:textId="1EF380EB" w:rsidR="00161DB9" w:rsidRDefault="00161DB9" w:rsidP="00115074">
      <w:pPr>
        <w:spacing w:before="120" w:after="120" w:line="360" w:lineRule="auto"/>
        <w:ind w:firstLine="720"/>
        <w:jc w:val="both"/>
        <w:rPr>
          <w:sz w:val="26"/>
          <w:szCs w:val="26"/>
          <w:lang w:val="vi-VN"/>
        </w:rPr>
      </w:pPr>
      <w:r w:rsidRPr="007A0667">
        <w:rPr>
          <w:sz w:val="26"/>
          <w:szCs w:val="26"/>
          <w:lang w:val="vi-VN"/>
        </w:rPr>
        <w:t>D</w:t>
      </w:r>
      <w:r w:rsidRPr="00161DB9">
        <w:rPr>
          <w:sz w:val="26"/>
          <w:szCs w:val="26"/>
          <w:lang w:val="vi-VN"/>
        </w:rPr>
        <w:t>ữ liệu sinh học thường có số chiều rất lớn nhưng số mẫu lại hạn chế. Điều này đòi hỏi kiến trúc phải tối ưu về số tham số, có cơ chế regularization phù hợp, và đủ linh hoạt để tránh overfitting. Ngoài ra, quá trình huấn luyện cần hỗ trợ khả năng giải thích (interpretability), đảm bảo các embedding và trọng số học được có ý nghĩa sinh học, đặc biệt khi ứng dụng trong bối cảnh phân nhóm ung thư.</w:t>
      </w:r>
    </w:p>
    <w:p w14:paraId="2C6B0836" w14:textId="210EBA9D" w:rsidR="00161DB9" w:rsidRPr="009344B7" w:rsidRDefault="00DB0293" w:rsidP="009344B7">
      <w:pPr>
        <w:pStyle w:val="Heading3"/>
        <w:spacing w:after="120" w:line="360" w:lineRule="auto"/>
        <w:rPr>
          <w:rFonts w:ascii="Times New Roman" w:hAnsi="Times New Roman" w:cs="Times New Roman"/>
          <w:b/>
          <w:bCs/>
          <w:i/>
          <w:iCs/>
          <w:color w:val="000000" w:themeColor="text1"/>
          <w:sz w:val="28"/>
          <w:szCs w:val="28"/>
          <w:lang w:val="vi-VN"/>
        </w:rPr>
      </w:pPr>
      <w:bookmarkStart w:id="49" w:name="_Toc221202837"/>
      <w:r w:rsidRPr="009344B7">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2</w:t>
      </w:r>
      <w:r w:rsidRPr="009344B7">
        <w:rPr>
          <w:rFonts w:ascii="Times New Roman" w:hAnsi="Times New Roman" w:cs="Times New Roman"/>
          <w:b/>
          <w:bCs/>
          <w:i/>
          <w:iCs/>
          <w:color w:val="000000" w:themeColor="text1"/>
          <w:sz w:val="28"/>
          <w:szCs w:val="28"/>
          <w:lang w:val="vi-VN"/>
        </w:rPr>
        <w:t xml:space="preserve">.5 </w:t>
      </w:r>
      <w:r w:rsidR="00161DB9" w:rsidRPr="009344B7">
        <w:rPr>
          <w:rFonts w:ascii="Times New Roman" w:hAnsi="Times New Roman" w:cs="Times New Roman"/>
          <w:b/>
          <w:bCs/>
          <w:i/>
          <w:iCs/>
          <w:color w:val="000000" w:themeColor="text1"/>
          <w:sz w:val="28"/>
          <w:szCs w:val="28"/>
          <w:lang w:val="vi-VN"/>
        </w:rPr>
        <w:t>Khả năng biểu diễn trực quan và hỗ trợ phân tích</w:t>
      </w:r>
      <w:bookmarkEnd w:id="49"/>
    </w:p>
    <w:p w14:paraId="457E3569" w14:textId="122DBAA0" w:rsidR="00161DB9" w:rsidRDefault="00161DB9" w:rsidP="00142737">
      <w:pPr>
        <w:spacing w:before="120" w:after="120" w:line="360" w:lineRule="auto"/>
        <w:ind w:firstLine="720"/>
        <w:jc w:val="both"/>
        <w:rPr>
          <w:sz w:val="26"/>
          <w:szCs w:val="26"/>
          <w:lang w:val="vi-VN"/>
        </w:rPr>
      </w:pPr>
      <w:r w:rsidRPr="007A0667">
        <w:rPr>
          <w:sz w:val="26"/>
          <w:szCs w:val="26"/>
          <w:lang w:val="vi-VN"/>
        </w:rPr>
        <w:t>Mô hình cần tạo ra khả năng biểu diễn trực quan và giúp cho việc phân tích chuyên sâu, hỗ trợ chẩn đoán của bác sỹ. Do vậy, đầu ra của mô hình cần cho phép dễ dàng tích hợp vào các ứng dụng hiển thị trực quan kết quả phân nhóm, phân cụm.</w:t>
      </w:r>
    </w:p>
    <w:p w14:paraId="1F02C7DC" w14:textId="72FE014B" w:rsidR="004160AA" w:rsidRPr="00FC1486" w:rsidRDefault="00FD317F" w:rsidP="00FC1486">
      <w:pPr>
        <w:pStyle w:val="Heading2"/>
        <w:spacing w:line="360" w:lineRule="auto"/>
        <w:rPr>
          <w:rFonts w:ascii="Times New Roman" w:hAnsi="Times New Roman" w:cs="Times New Roman"/>
          <w:b/>
          <w:bCs/>
          <w:color w:val="000000" w:themeColor="text1"/>
          <w:sz w:val="28"/>
          <w:szCs w:val="28"/>
          <w:lang w:val="vi-VN"/>
        </w:rPr>
      </w:pPr>
      <w:bookmarkStart w:id="50" w:name="_Toc221202838"/>
      <w:r w:rsidRPr="00FC1486">
        <w:rPr>
          <w:rFonts w:ascii="Times New Roman" w:hAnsi="Times New Roman" w:cs="Times New Roman"/>
          <w:b/>
          <w:bCs/>
          <w:color w:val="000000" w:themeColor="text1"/>
          <w:sz w:val="28"/>
          <w:szCs w:val="28"/>
          <w:lang w:val="vi-VN"/>
        </w:rPr>
        <w:lastRenderedPageBreak/>
        <w:t>2.</w:t>
      </w:r>
      <w:r w:rsidR="00E41B9F">
        <w:rPr>
          <w:rFonts w:ascii="Times New Roman" w:hAnsi="Times New Roman" w:cs="Times New Roman"/>
          <w:b/>
          <w:bCs/>
          <w:color w:val="000000" w:themeColor="text1"/>
          <w:sz w:val="28"/>
          <w:szCs w:val="28"/>
          <w:lang w:val="vi-VN"/>
        </w:rPr>
        <w:t>3</w:t>
      </w:r>
      <w:r w:rsidR="004160AA" w:rsidRPr="00FC1486">
        <w:rPr>
          <w:rFonts w:ascii="Times New Roman" w:hAnsi="Times New Roman" w:cs="Times New Roman"/>
          <w:b/>
          <w:bCs/>
          <w:color w:val="000000" w:themeColor="text1"/>
          <w:sz w:val="28"/>
          <w:szCs w:val="28"/>
          <w:lang w:val="vi-VN"/>
        </w:rPr>
        <w:t xml:space="preserve"> Kiến trúc mô hình học biểu diễn</w:t>
      </w:r>
      <w:bookmarkEnd w:id="50"/>
    </w:p>
    <w:p w14:paraId="5C8C780F" w14:textId="77777777" w:rsidR="00226FE3" w:rsidRDefault="00B66B07" w:rsidP="007A0667">
      <w:pPr>
        <w:keepNext/>
        <w:spacing w:line="360" w:lineRule="auto"/>
        <w:jc w:val="center"/>
      </w:pPr>
      <w:r w:rsidRPr="00B66B07">
        <w:rPr>
          <w:b/>
          <w:bCs/>
          <w:noProof/>
          <w:sz w:val="28"/>
          <w:szCs w:val="28"/>
          <w:lang w:val="vi-VN"/>
        </w:rPr>
        <w:drawing>
          <wp:inline distT="0" distB="0" distL="0" distR="0" wp14:anchorId="32A1CC14" wp14:editId="052B8A48">
            <wp:extent cx="4892834" cy="3278037"/>
            <wp:effectExtent l="0" t="0" r="0" b="0"/>
            <wp:docPr id="1966097342" name="Picture 1" descr="A diagram of a computer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97342" name="Picture 1" descr="A diagram of a computer process&#10;&#10;AI-generated content may be incorrect."/>
                    <pic:cNvPicPr/>
                  </pic:nvPicPr>
                  <pic:blipFill>
                    <a:blip r:embed="rId25"/>
                    <a:stretch>
                      <a:fillRect/>
                    </a:stretch>
                  </pic:blipFill>
                  <pic:spPr>
                    <a:xfrm>
                      <a:off x="0" y="0"/>
                      <a:ext cx="4904014" cy="3285527"/>
                    </a:xfrm>
                    <a:prstGeom prst="rect">
                      <a:avLst/>
                    </a:prstGeom>
                  </pic:spPr>
                </pic:pic>
              </a:graphicData>
            </a:graphic>
          </wp:inline>
        </w:drawing>
      </w:r>
    </w:p>
    <w:p w14:paraId="5C422A36" w14:textId="5094D3A9" w:rsidR="00B66B07" w:rsidRPr="00226FE3" w:rsidRDefault="00226FE3" w:rsidP="00226FE3">
      <w:pPr>
        <w:pStyle w:val="Caption"/>
        <w:spacing w:after="0" w:line="360" w:lineRule="auto"/>
        <w:jc w:val="center"/>
        <w:rPr>
          <w:b/>
          <w:bCs/>
          <w:i w:val="0"/>
          <w:iCs w:val="0"/>
          <w:color w:val="000000" w:themeColor="text1"/>
          <w:sz w:val="24"/>
          <w:szCs w:val="24"/>
          <w:lang w:val="vi-VN"/>
        </w:rPr>
      </w:pPr>
      <w:bookmarkStart w:id="51" w:name="_Toc215085850"/>
      <w:bookmarkStart w:id="52" w:name="_Toc216184630"/>
      <w:proofErr w:type="spellStart"/>
      <w:r w:rsidRPr="00226FE3">
        <w:rPr>
          <w:b/>
          <w:bCs/>
          <w:i w:val="0"/>
          <w:iCs w:val="0"/>
          <w:color w:val="000000" w:themeColor="text1"/>
          <w:sz w:val="24"/>
          <w:szCs w:val="24"/>
        </w:rPr>
        <w:t>Hình</w:t>
      </w:r>
      <w:proofErr w:type="spellEnd"/>
      <w:r w:rsidRPr="00226FE3">
        <w:rPr>
          <w:b/>
          <w:bCs/>
          <w:i w:val="0"/>
          <w:iCs w:val="0"/>
          <w:color w:val="000000" w:themeColor="text1"/>
          <w:sz w:val="24"/>
          <w:szCs w:val="24"/>
        </w:rPr>
        <w:t xml:space="preserve"> 2.</w:t>
      </w:r>
      <w:r w:rsidRPr="00226FE3">
        <w:rPr>
          <w:b/>
          <w:bCs/>
          <w:i w:val="0"/>
          <w:iCs w:val="0"/>
          <w:color w:val="000000" w:themeColor="text1"/>
          <w:sz w:val="24"/>
          <w:szCs w:val="24"/>
        </w:rPr>
        <w:fldChar w:fldCharType="begin"/>
      </w:r>
      <w:r w:rsidRPr="00226FE3">
        <w:rPr>
          <w:b/>
          <w:bCs/>
          <w:i w:val="0"/>
          <w:iCs w:val="0"/>
          <w:color w:val="000000" w:themeColor="text1"/>
          <w:sz w:val="24"/>
          <w:szCs w:val="24"/>
        </w:rPr>
        <w:instrText xml:space="preserve"> SEQ Hình_2. \* ARABIC </w:instrText>
      </w:r>
      <w:r w:rsidRPr="00226FE3">
        <w:rPr>
          <w:b/>
          <w:bCs/>
          <w:i w:val="0"/>
          <w:iCs w:val="0"/>
          <w:color w:val="000000" w:themeColor="text1"/>
          <w:sz w:val="24"/>
          <w:szCs w:val="24"/>
        </w:rPr>
        <w:fldChar w:fldCharType="separate"/>
      </w:r>
      <w:r w:rsidR="00231B00">
        <w:rPr>
          <w:b/>
          <w:bCs/>
          <w:i w:val="0"/>
          <w:iCs w:val="0"/>
          <w:noProof/>
          <w:color w:val="000000" w:themeColor="text1"/>
          <w:sz w:val="24"/>
          <w:szCs w:val="24"/>
        </w:rPr>
        <w:t>1</w:t>
      </w:r>
      <w:r w:rsidRPr="00226FE3">
        <w:rPr>
          <w:b/>
          <w:bCs/>
          <w:i w:val="0"/>
          <w:iCs w:val="0"/>
          <w:color w:val="000000" w:themeColor="text1"/>
          <w:sz w:val="24"/>
          <w:szCs w:val="24"/>
        </w:rPr>
        <w:fldChar w:fldCharType="end"/>
      </w:r>
      <w:r w:rsidRPr="00226FE3">
        <w:rPr>
          <w:b/>
          <w:bCs/>
          <w:i w:val="0"/>
          <w:iCs w:val="0"/>
          <w:color w:val="000000" w:themeColor="text1"/>
          <w:sz w:val="24"/>
          <w:szCs w:val="24"/>
          <w:lang w:val="vi-VN"/>
        </w:rPr>
        <w:t xml:space="preserve">: </w:t>
      </w:r>
      <w:r w:rsidR="00716944">
        <w:rPr>
          <w:b/>
          <w:bCs/>
          <w:i w:val="0"/>
          <w:iCs w:val="0"/>
          <w:color w:val="000000" w:themeColor="text1"/>
          <w:sz w:val="24"/>
          <w:szCs w:val="24"/>
          <w:lang w:val="vi-VN"/>
        </w:rPr>
        <w:t>Tổng quan của một</w:t>
      </w:r>
      <w:r w:rsidRPr="00226FE3">
        <w:rPr>
          <w:b/>
          <w:bCs/>
          <w:i w:val="0"/>
          <w:iCs w:val="0"/>
          <w:color w:val="000000" w:themeColor="text1"/>
          <w:sz w:val="24"/>
          <w:szCs w:val="24"/>
          <w:lang w:val="vi-VN"/>
        </w:rPr>
        <w:t xml:space="preserve"> mô hình omicsGAT</w:t>
      </w:r>
      <w:bookmarkEnd w:id="51"/>
      <w:bookmarkEnd w:id="52"/>
    </w:p>
    <w:p w14:paraId="710C92D7" w14:textId="37930F59" w:rsidR="00161DB9" w:rsidRDefault="00CA2E0F" w:rsidP="00F17504">
      <w:pPr>
        <w:spacing w:before="120" w:after="120" w:line="360" w:lineRule="auto"/>
        <w:ind w:firstLine="720"/>
        <w:jc w:val="both"/>
        <w:rPr>
          <w:sz w:val="26"/>
          <w:szCs w:val="26"/>
          <w:lang w:val="vi-VN"/>
        </w:rPr>
      </w:pPr>
      <w:r w:rsidRPr="00600C8D">
        <w:rPr>
          <w:sz w:val="26"/>
          <w:szCs w:val="26"/>
          <w:lang w:val="vi-VN"/>
        </w:rPr>
        <w:t xml:space="preserve">Kiến trúc trong mô hình omicsGAT </w:t>
      </w:r>
      <w:r w:rsidR="00161DB9" w:rsidRPr="007A0667">
        <w:rPr>
          <w:sz w:val="26"/>
          <w:szCs w:val="26"/>
          <w:lang w:val="vi-VN"/>
        </w:rPr>
        <w:t xml:space="preserve">biểu thị ở hình 2.1 </w:t>
      </w:r>
      <w:r w:rsidRPr="00600C8D">
        <w:rPr>
          <w:sz w:val="26"/>
          <w:szCs w:val="26"/>
          <w:lang w:val="vi-VN"/>
        </w:rPr>
        <w:t xml:space="preserve">được thiết kế nhằm </w:t>
      </w:r>
      <w:r w:rsidR="00161DB9" w:rsidRPr="007A0667">
        <w:rPr>
          <w:sz w:val="26"/>
          <w:szCs w:val="26"/>
          <w:lang w:val="vi-VN"/>
        </w:rPr>
        <w:t xml:space="preserve">đáp ứng các yêu cầu đã nêu ở phần trên và cho phép </w:t>
      </w:r>
      <w:r w:rsidRPr="00600C8D">
        <w:rPr>
          <w:sz w:val="26"/>
          <w:szCs w:val="26"/>
          <w:lang w:val="vi-VN"/>
        </w:rPr>
        <w:t xml:space="preserve">khai thác đồng thời thông tin biểu hiện gen và cấu trúc mạng tương tác giữa các gen. </w:t>
      </w:r>
    </w:p>
    <w:p w14:paraId="6C01E97E" w14:textId="62D719FB" w:rsidR="00CA2E0F" w:rsidRPr="00600C8D" w:rsidRDefault="00CA2E0F" w:rsidP="00F17504">
      <w:pPr>
        <w:spacing w:before="120" w:after="120" w:line="360" w:lineRule="auto"/>
        <w:ind w:firstLine="720"/>
        <w:jc w:val="both"/>
        <w:rPr>
          <w:sz w:val="26"/>
          <w:szCs w:val="26"/>
          <w:lang w:val="vi-VN"/>
        </w:rPr>
      </w:pPr>
      <w:r w:rsidRPr="00600C8D">
        <w:rPr>
          <w:sz w:val="26"/>
          <w:szCs w:val="26"/>
          <w:lang w:val="vi-VN"/>
        </w:rPr>
        <w:t>Mô hình sử dụng Graph Attention Network (GAT) để học các biểu diễn ẩn (embeddings) giàu ngữ cảnh sinh học dựa trên cơ chế multi-head attention, cho phép mô hình tập trung vào những mối quan hệ quan trọng trong đồ thị gen. Dữ liệu đầu vào gồm ma trận biểu hiện gen và ma trận kề (adjacency matrix) mô tả kết nối giữa các gen. Những dữ liệu này được đưa vào bộ mã hóa omicsGAT Encoder, nơi một hoặc nhiều lớp GAT được áp dụng và kích hoạt thông qua hàm ELU, tạo ra vector biểu diễn Z cho từng mẫu sinh học.</w:t>
      </w:r>
    </w:p>
    <w:p w14:paraId="659DBA00" w14:textId="6D9F1718" w:rsidR="00CA2E0F" w:rsidRPr="00600C8D" w:rsidRDefault="00CA2E0F" w:rsidP="00CA2E0F">
      <w:pPr>
        <w:spacing w:line="360" w:lineRule="auto"/>
        <w:ind w:left="720"/>
        <w:jc w:val="both"/>
        <w:rPr>
          <w:sz w:val="26"/>
          <w:szCs w:val="26"/>
          <w:lang w:val="vi-VN"/>
        </w:rPr>
      </w:pPr>
      <w:r w:rsidRPr="00600C8D">
        <w:rPr>
          <w:sz w:val="26"/>
          <w:szCs w:val="26"/>
          <w:lang w:val="vi-VN"/>
        </w:rPr>
        <w:t>Từ embedding Z, mô hình chia ra hai hướng xử lý:</w:t>
      </w:r>
    </w:p>
    <w:p w14:paraId="11C8E33B" w14:textId="72AC5AB3" w:rsidR="00CA2E0F" w:rsidRPr="00600C8D" w:rsidRDefault="00CA2E0F" w:rsidP="00F17504">
      <w:pPr>
        <w:pStyle w:val="ListParagraph"/>
        <w:numPr>
          <w:ilvl w:val="0"/>
          <w:numId w:val="16"/>
        </w:numPr>
        <w:spacing w:before="0" w:line="360" w:lineRule="auto"/>
        <w:ind w:left="1077" w:hanging="357"/>
        <w:jc w:val="both"/>
        <w:rPr>
          <w:sz w:val="26"/>
          <w:szCs w:val="26"/>
          <w:lang w:val="vi-VN"/>
        </w:rPr>
      </w:pPr>
      <w:r w:rsidRPr="00600C8D">
        <w:rPr>
          <w:sz w:val="26"/>
          <w:szCs w:val="26"/>
          <w:lang w:val="vi-VN"/>
        </w:rPr>
        <w:t>Nhánh supervised gồm nhiều lớp fully-connected (FC) phục vụ cho các nhiệm vụ dự đoán có giám sát như phân loại hoặc dự đoán đặc tính mẫu.</w:t>
      </w:r>
    </w:p>
    <w:p w14:paraId="4D1D3734" w14:textId="6C17334B" w:rsidR="00CA2E0F" w:rsidRPr="00600C8D" w:rsidRDefault="00CA2E0F" w:rsidP="00A33F36">
      <w:pPr>
        <w:pStyle w:val="ListParagraph"/>
        <w:numPr>
          <w:ilvl w:val="0"/>
          <w:numId w:val="16"/>
        </w:numPr>
        <w:spacing w:before="120" w:line="360" w:lineRule="auto"/>
        <w:ind w:left="1077" w:hanging="357"/>
        <w:jc w:val="both"/>
        <w:rPr>
          <w:sz w:val="26"/>
          <w:szCs w:val="26"/>
          <w:lang w:val="vi-VN"/>
        </w:rPr>
      </w:pPr>
      <w:r w:rsidRPr="00600C8D">
        <w:rPr>
          <w:sz w:val="26"/>
          <w:szCs w:val="26"/>
          <w:lang w:val="vi-VN"/>
        </w:rPr>
        <w:t>Nhánh unsupervised (decoder) tái tạo lại dữ liệu đầu vào nhằm học biểu diễn ổn định và tổng quát hơn.</w:t>
      </w:r>
    </w:p>
    <w:p w14:paraId="15D8988C" w14:textId="0F061B3A" w:rsidR="00CA2E0F" w:rsidRPr="00600C8D" w:rsidRDefault="00CA2E0F" w:rsidP="00F17504">
      <w:pPr>
        <w:spacing w:before="120" w:after="120" w:line="360" w:lineRule="auto"/>
        <w:ind w:firstLine="720"/>
        <w:jc w:val="both"/>
        <w:rPr>
          <w:sz w:val="26"/>
          <w:szCs w:val="26"/>
          <w:lang w:val="vi-VN"/>
        </w:rPr>
      </w:pPr>
      <w:r w:rsidRPr="00600C8D">
        <w:rPr>
          <w:sz w:val="26"/>
          <w:szCs w:val="26"/>
          <w:lang w:val="vi-VN"/>
        </w:rPr>
        <w:lastRenderedPageBreak/>
        <w:t xml:space="preserve">Cách thiết kế hai nhánh này giúp mô hình vừa học được đặc trưng đặc thù của nhiệm vụ dự đoán, vừa </w:t>
      </w:r>
      <w:r w:rsidR="002B5508" w:rsidRPr="00600C8D">
        <w:rPr>
          <w:sz w:val="26"/>
          <w:szCs w:val="26"/>
          <w:lang w:val="vi-VN"/>
        </w:rPr>
        <w:t>đảm bảo</w:t>
      </w:r>
      <w:r w:rsidRPr="00600C8D">
        <w:rPr>
          <w:sz w:val="26"/>
          <w:szCs w:val="26"/>
          <w:lang w:val="vi-VN"/>
        </w:rPr>
        <w:t xml:space="preserve"> khả năng tổng quát hóa nhờ cơ chế tự mã hóa không giám sát.</w:t>
      </w:r>
    </w:p>
    <w:p w14:paraId="4FB7DF56" w14:textId="179F6823" w:rsidR="00580533" w:rsidRPr="009344B7" w:rsidRDefault="00D429BE" w:rsidP="009344B7">
      <w:pPr>
        <w:pStyle w:val="Heading3"/>
        <w:spacing w:before="0" w:after="120" w:line="360" w:lineRule="auto"/>
        <w:rPr>
          <w:rFonts w:ascii="Times New Roman" w:hAnsi="Times New Roman" w:cs="Times New Roman"/>
          <w:b/>
          <w:bCs/>
          <w:i/>
          <w:iCs/>
          <w:color w:val="000000" w:themeColor="text1"/>
          <w:sz w:val="28"/>
          <w:szCs w:val="28"/>
          <w:lang w:val="vi-VN"/>
        </w:rPr>
      </w:pPr>
      <w:bookmarkStart w:id="53" w:name="_Toc221202839"/>
      <w:r w:rsidRPr="009344B7">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3</w:t>
      </w:r>
      <w:r w:rsidRPr="009344B7">
        <w:rPr>
          <w:rFonts w:ascii="Times New Roman" w:hAnsi="Times New Roman" w:cs="Times New Roman"/>
          <w:b/>
          <w:bCs/>
          <w:i/>
          <w:iCs/>
          <w:color w:val="000000" w:themeColor="text1"/>
          <w:sz w:val="28"/>
          <w:szCs w:val="28"/>
          <w:lang w:val="vi-VN"/>
        </w:rPr>
        <w:t xml:space="preserve">.1 </w:t>
      </w:r>
      <w:r w:rsidR="00300EA7" w:rsidRPr="009344B7">
        <w:rPr>
          <w:rFonts w:ascii="Times New Roman" w:hAnsi="Times New Roman" w:cs="Times New Roman"/>
          <w:b/>
          <w:bCs/>
          <w:i/>
          <w:iCs/>
          <w:color w:val="000000" w:themeColor="text1"/>
          <w:sz w:val="28"/>
          <w:szCs w:val="28"/>
          <w:lang w:val="vi-VN"/>
        </w:rPr>
        <w:t>Đầu vào của mô hình</w:t>
      </w:r>
      <w:bookmarkEnd w:id="53"/>
    </w:p>
    <w:p w14:paraId="69019B8D" w14:textId="193B74EB" w:rsidR="00E1795F" w:rsidRPr="00C34BA5" w:rsidRDefault="00E1795F" w:rsidP="00F17504">
      <w:pPr>
        <w:spacing w:before="120" w:after="120" w:line="360" w:lineRule="auto"/>
        <w:ind w:firstLine="720"/>
        <w:jc w:val="both"/>
        <w:rPr>
          <w:sz w:val="26"/>
          <w:szCs w:val="26"/>
          <w:lang w:val="vi-VN"/>
        </w:rPr>
      </w:pPr>
      <w:r w:rsidRPr="00C34BA5">
        <w:rPr>
          <w:sz w:val="26"/>
          <w:szCs w:val="26"/>
          <w:lang w:val="vi-VN"/>
        </w:rPr>
        <w:t>Trong các mô hình học biểu diễn, dữ liệu đầu vào đóng vai trò then chốt trong việc xác định phạm vi và chất lượng thông tin mà mô hình có thể học được.</w:t>
      </w:r>
      <w:r w:rsidR="0098404D" w:rsidRPr="00C34BA5">
        <w:rPr>
          <w:sz w:val="26"/>
          <w:szCs w:val="26"/>
          <w:lang w:val="vi-VN"/>
        </w:rPr>
        <w:t xml:space="preserve"> </w:t>
      </w:r>
      <w:r w:rsidRPr="00C34BA5">
        <w:rPr>
          <w:sz w:val="26"/>
          <w:szCs w:val="26"/>
          <w:lang w:val="vi-VN"/>
        </w:rPr>
        <w:t>Thông thường, dữ liệu đầu vào không chỉ bao gồm các đặc trưng mô tả đối tượng (feature vectors) mà còn có thể bao gồm mối quan hệ giữa các đối tượng, giúp mô hình học được cấu trúc tiềm ẩn của dữ liệu.</w:t>
      </w:r>
    </w:p>
    <w:p w14:paraId="129600BF" w14:textId="6CA8175C" w:rsidR="00CA2E0F" w:rsidRPr="00C34BA5" w:rsidRDefault="0098404D" w:rsidP="00F17504">
      <w:pPr>
        <w:spacing w:before="120" w:after="120" w:line="360" w:lineRule="auto"/>
        <w:ind w:firstLine="720"/>
        <w:jc w:val="both"/>
        <w:rPr>
          <w:sz w:val="26"/>
          <w:szCs w:val="26"/>
          <w:lang w:val="vi-VN"/>
        </w:rPr>
      </w:pPr>
      <w:r w:rsidRPr="00C34BA5">
        <w:rPr>
          <w:sz w:val="26"/>
          <w:szCs w:val="26"/>
          <w:lang w:val="vi-VN"/>
        </w:rPr>
        <w:t>Đối với các bài toán trong lĩnh vực sinh học, đặc biệt là phân tích dữ liệu omics (như RNA-seq, scRNA-seq, proteomics,…), dữ liệu đầu vào thường mang tính đa chiều và phức tạp. Do đó, việc biểu diễn dữ liệu ban đầu dưới dạng có cấu trúc – ví dụ như ma trận biểu hiện gen hoặc mạng tương đồng giữa các mẫu – là bước quan trọng để mô hình có thể học được đặc trưng sinh học có ý nghĩa.</w:t>
      </w:r>
    </w:p>
    <w:p w14:paraId="4C7D7F32" w14:textId="77777777" w:rsidR="00E74DF9" w:rsidRDefault="00E74DF9" w:rsidP="00E74DF9">
      <w:pPr>
        <w:keepNext/>
        <w:spacing w:before="120" w:after="120" w:line="360" w:lineRule="auto"/>
        <w:jc w:val="center"/>
      </w:pPr>
      <w:r w:rsidRPr="008F6E53">
        <w:rPr>
          <w:noProof/>
          <w:sz w:val="26"/>
          <w:szCs w:val="26"/>
          <w:lang w:val="vi-VN"/>
        </w:rPr>
        <w:drawing>
          <wp:inline distT="0" distB="0" distL="0" distR="0" wp14:anchorId="6E173829" wp14:editId="7194BB56">
            <wp:extent cx="5155624" cy="2812211"/>
            <wp:effectExtent l="0" t="0" r="0" b="0"/>
            <wp:docPr id="6"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diagram of a diagram&#10;&#10;Description automatically generated with medium confidence"/>
                    <pic:cNvPicPr/>
                  </pic:nvPicPr>
                  <pic:blipFill>
                    <a:blip r:embed="rId26"/>
                    <a:stretch>
                      <a:fillRect/>
                    </a:stretch>
                  </pic:blipFill>
                  <pic:spPr>
                    <a:xfrm>
                      <a:off x="0" y="0"/>
                      <a:ext cx="5188749" cy="2830280"/>
                    </a:xfrm>
                    <a:prstGeom prst="rect">
                      <a:avLst/>
                    </a:prstGeom>
                  </pic:spPr>
                </pic:pic>
              </a:graphicData>
            </a:graphic>
          </wp:inline>
        </w:drawing>
      </w:r>
    </w:p>
    <w:p w14:paraId="058583A0" w14:textId="00DCFB23" w:rsidR="00E74DF9" w:rsidRPr="00184F22" w:rsidRDefault="00E74DF9" w:rsidP="00E74DF9">
      <w:pPr>
        <w:pStyle w:val="Caption"/>
        <w:jc w:val="center"/>
        <w:rPr>
          <w:b/>
          <w:bCs/>
          <w:i w:val="0"/>
          <w:iCs w:val="0"/>
          <w:color w:val="000000" w:themeColor="text1"/>
          <w:sz w:val="24"/>
          <w:szCs w:val="24"/>
        </w:rPr>
      </w:pPr>
      <w:bookmarkStart w:id="54" w:name="_Toc216184631"/>
      <w:proofErr w:type="spellStart"/>
      <w:r w:rsidRPr="00184F22">
        <w:rPr>
          <w:b/>
          <w:bCs/>
          <w:i w:val="0"/>
          <w:iCs w:val="0"/>
          <w:color w:val="000000" w:themeColor="text1"/>
          <w:sz w:val="24"/>
          <w:szCs w:val="24"/>
        </w:rPr>
        <w:t>Hình</w:t>
      </w:r>
      <w:proofErr w:type="spellEnd"/>
      <w:r w:rsidRPr="00184F22">
        <w:rPr>
          <w:b/>
          <w:bCs/>
          <w:i w:val="0"/>
          <w:iCs w:val="0"/>
          <w:color w:val="000000" w:themeColor="text1"/>
          <w:sz w:val="24"/>
          <w:szCs w:val="24"/>
        </w:rPr>
        <w:t xml:space="preserve"> 2.</w:t>
      </w:r>
      <w:r w:rsidRPr="00184F22">
        <w:rPr>
          <w:b/>
          <w:bCs/>
          <w:i w:val="0"/>
          <w:iCs w:val="0"/>
          <w:color w:val="000000" w:themeColor="text1"/>
          <w:sz w:val="24"/>
          <w:szCs w:val="24"/>
        </w:rPr>
        <w:fldChar w:fldCharType="begin"/>
      </w:r>
      <w:r w:rsidRPr="00184F22">
        <w:rPr>
          <w:b/>
          <w:bCs/>
          <w:i w:val="0"/>
          <w:iCs w:val="0"/>
          <w:color w:val="000000" w:themeColor="text1"/>
          <w:sz w:val="24"/>
          <w:szCs w:val="24"/>
        </w:rPr>
        <w:instrText xml:space="preserve"> SEQ Hình_2. \* ARABIC </w:instrText>
      </w:r>
      <w:r w:rsidRPr="00184F22">
        <w:rPr>
          <w:b/>
          <w:bCs/>
          <w:i w:val="0"/>
          <w:iCs w:val="0"/>
          <w:color w:val="000000" w:themeColor="text1"/>
          <w:sz w:val="24"/>
          <w:szCs w:val="24"/>
        </w:rPr>
        <w:fldChar w:fldCharType="separate"/>
      </w:r>
      <w:r w:rsidR="00231B00">
        <w:rPr>
          <w:b/>
          <w:bCs/>
          <w:i w:val="0"/>
          <w:iCs w:val="0"/>
          <w:noProof/>
          <w:color w:val="000000" w:themeColor="text1"/>
          <w:sz w:val="24"/>
          <w:szCs w:val="24"/>
        </w:rPr>
        <w:t>2</w:t>
      </w:r>
      <w:r w:rsidRPr="00184F22">
        <w:rPr>
          <w:b/>
          <w:bCs/>
          <w:i w:val="0"/>
          <w:iCs w:val="0"/>
          <w:color w:val="000000" w:themeColor="text1"/>
          <w:sz w:val="24"/>
          <w:szCs w:val="24"/>
        </w:rPr>
        <w:fldChar w:fldCharType="end"/>
      </w:r>
      <w:r w:rsidRPr="00184F22">
        <w:rPr>
          <w:b/>
          <w:bCs/>
          <w:i w:val="0"/>
          <w:iCs w:val="0"/>
          <w:color w:val="000000" w:themeColor="text1"/>
          <w:sz w:val="24"/>
          <w:szCs w:val="24"/>
          <w:lang w:val="vi-VN"/>
        </w:rPr>
        <w:t>: Quá trình xử lý dữ liệu đầu vào</w:t>
      </w:r>
      <w:bookmarkEnd w:id="54"/>
    </w:p>
    <w:p w14:paraId="1E510FC4" w14:textId="72649524" w:rsidR="00E1795F" w:rsidRDefault="003A7AD5" w:rsidP="00F17504">
      <w:pPr>
        <w:spacing w:before="120" w:after="120" w:line="360" w:lineRule="auto"/>
        <w:ind w:firstLine="720"/>
        <w:jc w:val="both"/>
        <w:rPr>
          <w:sz w:val="26"/>
          <w:szCs w:val="26"/>
          <w:lang w:val="vi-VN"/>
        </w:rPr>
      </w:pPr>
      <w:r w:rsidRPr="00C34BA5">
        <w:rPr>
          <w:sz w:val="26"/>
          <w:szCs w:val="26"/>
          <w:lang w:val="vi-VN"/>
        </w:rPr>
        <w:t xml:space="preserve">Trong mô hình omicsGAT, dữ liệu đầu vào được xây dựng từ các thông tin biểu hiện gen RNA-seq của bệnh nhân ung thư. Nguồn dữ liệu này ban đầu ở dạng thô, thể hiện mức độ biểu hiện của </w:t>
      </w:r>
      <w:r w:rsidR="0011186E">
        <w:rPr>
          <w:sz w:val="26"/>
          <w:szCs w:val="26"/>
          <w:lang w:val="vi-VN"/>
        </w:rPr>
        <w:t>rất nhiều</w:t>
      </w:r>
      <w:r w:rsidRPr="00C34BA5">
        <w:rPr>
          <w:sz w:val="26"/>
          <w:szCs w:val="26"/>
          <w:lang w:val="vi-VN"/>
        </w:rPr>
        <w:t xml:space="preserve"> gen trong mỗi mẫu sinh học. Trước khi </w:t>
      </w:r>
      <w:r w:rsidRPr="00C34BA5">
        <w:rPr>
          <w:sz w:val="26"/>
          <w:szCs w:val="26"/>
          <w:lang w:val="vi-VN"/>
        </w:rPr>
        <w:lastRenderedPageBreak/>
        <w:t>đưa vào mô hình, dữ liệu được xử lý qua nhiều bước để đảm bảo tính ổn định và giảm nhiễu.</w:t>
      </w:r>
    </w:p>
    <w:p w14:paraId="3007DE42" w14:textId="0E1266AE" w:rsidR="003A7AD5" w:rsidRPr="00C34BA5" w:rsidRDefault="003A7AD5" w:rsidP="00F17504">
      <w:pPr>
        <w:spacing w:before="120" w:after="120" w:line="360" w:lineRule="auto"/>
        <w:ind w:firstLine="720"/>
        <w:jc w:val="both"/>
        <w:rPr>
          <w:sz w:val="26"/>
          <w:szCs w:val="26"/>
          <w:lang w:val="vi-VN"/>
        </w:rPr>
      </w:pPr>
      <w:r w:rsidRPr="00C34BA5">
        <w:rPr>
          <w:sz w:val="26"/>
          <w:szCs w:val="26"/>
          <w:lang w:val="vi-VN"/>
        </w:rPr>
        <w:t>Trước hết, các gen có mức biểu hiện thấp hoặc không biến thiên giữa các mẫu được loại bỏ. Tiếp theo, dữ liệu được chuẩn hóa bằng phép log</w:t>
      </w:r>
      <w:r w:rsidRPr="00FF4660">
        <w:rPr>
          <w:sz w:val="26"/>
          <w:szCs w:val="26"/>
          <w:vertAlign w:val="subscript"/>
          <w:lang w:val="vi-VN"/>
        </w:rPr>
        <w:t>2</w:t>
      </w:r>
      <w:r w:rsidRPr="00C34BA5">
        <w:rPr>
          <w:sz w:val="26"/>
          <w:szCs w:val="26"/>
          <w:lang w:val="vi-VN"/>
        </w:rPr>
        <w:t xml:space="preserve">(x+1) nhằm làm trơn phân phối và giảm ảnh hưởng của các giá trị </w:t>
      </w:r>
      <w:r w:rsidR="00FB10C4">
        <w:rPr>
          <w:sz w:val="26"/>
          <w:szCs w:val="26"/>
          <w:lang w:val="vi-VN"/>
        </w:rPr>
        <w:t>bên ngoài</w:t>
      </w:r>
      <w:r w:rsidRPr="00C34BA5">
        <w:rPr>
          <w:sz w:val="26"/>
          <w:szCs w:val="26"/>
          <w:lang w:val="vi-VN"/>
        </w:rPr>
        <w:t xml:space="preserve">. Để giảm chiều và loại bỏ dư thừa, tác giả áp dụng </w:t>
      </w:r>
      <w:r w:rsidR="00887B4B">
        <w:rPr>
          <w:sz w:val="26"/>
          <w:szCs w:val="26"/>
          <w:lang w:val="vi-VN"/>
        </w:rPr>
        <w:t>p</w:t>
      </w:r>
      <w:r w:rsidRPr="00C34BA5">
        <w:rPr>
          <w:sz w:val="26"/>
          <w:szCs w:val="26"/>
          <w:lang w:val="vi-VN"/>
        </w:rPr>
        <w:t xml:space="preserve">hân tích </w:t>
      </w:r>
      <w:r w:rsidR="00B90657">
        <w:rPr>
          <w:sz w:val="26"/>
          <w:szCs w:val="26"/>
          <w:lang w:val="vi-VN"/>
        </w:rPr>
        <w:t>t</w:t>
      </w:r>
      <w:r w:rsidRPr="00C34BA5">
        <w:rPr>
          <w:sz w:val="26"/>
          <w:szCs w:val="26"/>
          <w:lang w:val="vi-VN"/>
        </w:rPr>
        <w:t>hành phần Chính và giữ lại các</w:t>
      </w:r>
      <w:r w:rsidR="00092ED1">
        <w:rPr>
          <w:sz w:val="26"/>
          <w:szCs w:val="26"/>
          <w:lang w:val="vi-VN"/>
        </w:rPr>
        <w:t xml:space="preserve"> </w:t>
      </w:r>
      <w:r w:rsidRPr="00C34BA5">
        <w:rPr>
          <w:sz w:val="26"/>
          <w:szCs w:val="26"/>
          <w:lang w:val="vi-VN"/>
        </w:rPr>
        <w:t xml:space="preserve">thành phần chính có giá trị thông tin cao nhất. Kết quả thu được là ma trận biểu hiện gen </w:t>
      </w:r>
      <w:r w:rsidRPr="00C34BA5">
        <w:rPr>
          <w:rFonts w:ascii="Cambria Math" w:hAnsi="Cambria Math" w:cs="Cambria Math"/>
          <w:sz w:val="26"/>
          <w:szCs w:val="26"/>
          <w:lang w:val="vi-VN"/>
        </w:rPr>
        <w:t>𝑋</w:t>
      </w:r>
      <w:r w:rsidRPr="00C34BA5">
        <w:rPr>
          <w:sz w:val="26"/>
          <w:szCs w:val="26"/>
          <w:lang w:val="vi-VN"/>
        </w:rPr>
        <w:t>, trong đó mỗi hàng tương ứng với một bệnh nhân và mỗi cột biểu diễn một thành phần đặc trưng tổng hợp từ các gen.</w:t>
      </w:r>
    </w:p>
    <w:p w14:paraId="7D209DBB" w14:textId="7E568512" w:rsidR="003A7AD5" w:rsidRPr="00C34BA5" w:rsidRDefault="003A7AD5" w:rsidP="00F17504">
      <w:pPr>
        <w:spacing w:before="120" w:after="120" w:line="360" w:lineRule="auto"/>
        <w:ind w:firstLine="720"/>
        <w:jc w:val="both"/>
        <w:rPr>
          <w:sz w:val="26"/>
          <w:szCs w:val="26"/>
          <w:lang w:val="vi-VN"/>
        </w:rPr>
      </w:pPr>
      <w:r w:rsidRPr="00C34BA5">
        <w:rPr>
          <w:sz w:val="26"/>
          <w:szCs w:val="26"/>
          <w:lang w:val="vi-VN"/>
        </w:rPr>
        <w:t>Song song với đó, mô hình omicsGAT còn khai thác</w:t>
      </w:r>
      <w:r w:rsidR="002B5508">
        <w:rPr>
          <w:sz w:val="26"/>
          <w:szCs w:val="26"/>
          <w:lang w:val="vi-VN"/>
        </w:rPr>
        <w:t xml:space="preserve"> sự tương quan</w:t>
      </w:r>
      <w:r w:rsidRPr="00C34BA5">
        <w:rPr>
          <w:sz w:val="26"/>
          <w:szCs w:val="26"/>
          <w:lang w:val="vi-VN"/>
        </w:rPr>
        <w:t xml:space="preserve"> giữa các mẫu bệnh nhân, được biểu diễn thông qua ma trận kề </w:t>
      </w:r>
      <w:r w:rsidRPr="00C34BA5">
        <w:rPr>
          <w:rFonts w:ascii="Cambria Math" w:hAnsi="Cambria Math" w:cs="Cambria Math"/>
          <w:sz w:val="26"/>
          <w:szCs w:val="26"/>
          <w:lang w:val="vi-VN"/>
        </w:rPr>
        <w:t>𝐴</w:t>
      </w:r>
      <w:r w:rsidRPr="00C34BA5">
        <w:rPr>
          <w:sz w:val="26"/>
          <w:szCs w:val="26"/>
          <w:lang w:val="vi-VN"/>
        </w:rPr>
        <w:t>. Ma trận này được xây dựng dựa trên hệ số tương quan Pearson giữa các mẫu trong tập dữ liệu biểu hiện gen đã giảm chiều. Chỉ những kết nối có tương quan mạnh nhất mới được giữ lại, nhằm làm nổi bật các mối quan hệ sinh học đáng tin cậy. Ngoài ra, mô hình thêm self-connection (tự kết nối) để mỗi bệnh nhân có thể duy trì thông tin của chính mình trong quá trình lan truyền trên đồ thị.</w:t>
      </w:r>
    </w:p>
    <w:p w14:paraId="1D4C71E8" w14:textId="6DE32211" w:rsidR="00E1795F" w:rsidRPr="00FC1486" w:rsidRDefault="00E1795F" w:rsidP="00FC1486">
      <w:pPr>
        <w:pStyle w:val="Heading3"/>
        <w:spacing w:line="360" w:lineRule="auto"/>
        <w:rPr>
          <w:rFonts w:ascii="Times New Roman" w:hAnsi="Times New Roman" w:cs="Times New Roman"/>
          <w:b/>
          <w:bCs/>
          <w:i/>
          <w:iCs/>
          <w:color w:val="000000" w:themeColor="text1"/>
          <w:sz w:val="28"/>
          <w:szCs w:val="28"/>
          <w:lang w:val="vi-VN"/>
        </w:rPr>
      </w:pPr>
      <w:bookmarkStart w:id="55" w:name="_Toc221202840"/>
      <w:r w:rsidRPr="00FC1486">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3</w:t>
      </w:r>
      <w:r w:rsidRPr="00FC1486">
        <w:rPr>
          <w:rFonts w:ascii="Times New Roman" w:hAnsi="Times New Roman" w:cs="Times New Roman"/>
          <w:b/>
          <w:bCs/>
          <w:i/>
          <w:iCs/>
          <w:color w:val="000000" w:themeColor="text1"/>
          <w:sz w:val="28"/>
          <w:szCs w:val="28"/>
          <w:lang w:val="vi-VN"/>
        </w:rPr>
        <w:t xml:space="preserve">.2 </w:t>
      </w:r>
      <w:r w:rsidR="007A32D4" w:rsidRPr="00FC1486">
        <w:rPr>
          <w:rFonts w:ascii="Times New Roman" w:hAnsi="Times New Roman" w:cs="Times New Roman"/>
          <w:b/>
          <w:bCs/>
          <w:i/>
          <w:iCs/>
          <w:color w:val="000000" w:themeColor="text1"/>
          <w:sz w:val="28"/>
          <w:szCs w:val="28"/>
          <w:lang w:val="vi-VN"/>
        </w:rPr>
        <w:t>Lớp xử lý chính</w:t>
      </w:r>
      <w:bookmarkEnd w:id="55"/>
    </w:p>
    <w:p w14:paraId="04348C7E" w14:textId="7E59B9C8" w:rsidR="007A32D4" w:rsidRPr="00C34BA5" w:rsidRDefault="007A32D4" w:rsidP="00CE1E92">
      <w:pPr>
        <w:spacing w:before="120" w:after="120" w:line="360" w:lineRule="auto"/>
        <w:ind w:firstLine="720"/>
        <w:jc w:val="both"/>
        <w:rPr>
          <w:sz w:val="26"/>
          <w:szCs w:val="26"/>
          <w:lang w:val="vi-VN"/>
        </w:rPr>
      </w:pPr>
      <w:r w:rsidRPr="00C34BA5">
        <w:rPr>
          <w:sz w:val="26"/>
          <w:szCs w:val="26"/>
          <w:lang w:val="vi-VN"/>
        </w:rPr>
        <w:t>Trong các mô hình học biểu diễn (Representation Learning Models), lớp xử lý chính đóng vai trò cốt lõi trong việc trích xuất đặc trưng và học biểu diễn tiềm ẩn (latent representation) từ dữ liệu đầu vào. Đây là nơi mô hình thực hiện các phép biến đổi phi tuyến để chuyển đổi dữ liệu gốc có kích thước lớn, nhiễu và phức tạp thành không gian đặc trưng có ý nghĩa hơn.</w:t>
      </w:r>
    </w:p>
    <w:p w14:paraId="440E4E8E" w14:textId="7AD6874F" w:rsidR="007A32D4" w:rsidRPr="00C34BA5" w:rsidRDefault="007A32D4" w:rsidP="00CE1E92">
      <w:pPr>
        <w:spacing w:before="120" w:after="120" w:line="360" w:lineRule="auto"/>
        <w:ind w:firstLine="720"/>
        <w:jc w:val="both"/>
        <w:rPr>
          <w:sz w:val="26"/>
          <w:szCs w:val="26"/>
          <w:lang w:val="vi-VN"/>
        </w:rPr>
      </w:pPr>
      <w:r w:rsidRPr="00C34BA5">
        <w:rPr>
          <w:sz w:val="26"/>
          <w:szCs w:val="26"/>
          <w:lang w:val="vi-VN"/>
        </w:rPr>
        <w:t xml:space="preserve">Tùy vào đặc điểm của dữ liệu, các mô hình học biểu diễn có thể sử dụng những kiến trúc khác nhau cho lớp xử lý chính. Với dữ liệu ảnh, phổ biến là các mạng tích chập (Convolutional Neural Networks – CNNs) để học đặc trưng không gian. Với dữ liệu chuỗi hoặc văn bản, thường dùng mạng tuần tự (Recurrent Neural Networks – RNNs) hoặc Transformers để học phụ thuộc theo thời gian hoặc ngữ cảnh. Còn với dữ liệu có cấu trúc mạng, chẳng hạn như dữ liệu sinh học, xã hội </w:t>
      </w:r>
      <w:r w:rsidRPr="00C34BA5">
        <w:rPr>
          <w:sz w:val="26"/>
          <w:szCs w:val="26"/>
          <w:lang w:val="vi-VN"/>
        </w:rPr>
        <w:lastRenderedPageBreak/>
        <w:t>hoặc giao thông, các mô hình hiện đại thường sử dụng mạng nơ-ron đồ thị để mô hình hóa mối quan hệ giữa các đối tượng.</w:t>
      </w:r>
    </w:p>
    <w:p w14:paraId="09ABD14F" w14:textId="5F5A7413" w:rsidR="007A32D4" w:rsidRPr="00C34BA5" w:rsidRDefault="007A32D4" w:rsidP="00CE1E92">
      <w:pPr>
        <w:spacing w:before="120" w:after="120" w:line="360" w:lineRule="auto"/>
        <w:ind w:firstLine="720"/>
        <w:jc w:val="both"/>
        <w:rPr>
          <w:sz w:val="26"/>
          <w:szCs w:val="26"/>
          <w:lang w:val="vi-VN"/>
        </w:rPr>
      </w:pPr>
      <w:r w:rsidRPr="00C34BA5">
        <w:rPr>
          <w:sz w:val="26"/>
          <w:szCs w:val="26"/>
          <w:lang w:val="vi-VN"/>
        </w:rPr>
        <w:t xml:space="preserve">Trong các mô hình dựa trên GNN, lớp xử lý chính thường bao gồm hai bước chính: Lan truyền thông tin và </w:t>
      </w:r>
      <w:r w:rsidR="00BD2552" w:rsidRPr="00C34BA5">
        <w:rPr>
          <w:sz w:val="26"/>
          <w:szCs w:val="26"/>
          <w:lang w:val="vi-VN"/>
        </w:rPr>
        <w:t>Tổng hợp đặc trưng. Tuy nhiên, điểm hạn chế của hầu hết các mô hình GNN truyền thống (như GCN – Graph Convolutional Network) là chúng coi tất cả các nút lân cận có tầm quan trọng như nhau, trong khi trên thực tế, mức độ ảnh hưởng giữa các mẫu sinh học không đồng đều.</w:t>
      </w:r>
    </w:p>
    <w:p w14:paraId="78816B35" w14:textId="23982EFF" w:rsidR="00BD2552" w:rsidRPr="00C34BA5" w:rsidRDefault="00BD2552" w:rsidP="00352CFA">
      <w:pPr>
        <w:spacing w:before="120" w:after="120" w:line="360" w:lineRule="auto"/>
        <w:ind w:firstLine="720"/>
        <w:jc w:val="both"/>
        <w:rPr>
          <w:sz w:val="26"/>
          <w:szCs w:val="26"/>
          <w:lang w:val="vi-VN"/>
        </w:rPr>
      </w:pPr>
      <w:r w:rsidRPr="00C34BA5">
        <w:rPr>
          <w:sz w:val="26"/>
          <w:szCs w:val="26"/>
          <w:lang w:val="vi-VN"/>
        </w:rPr>
        <w:t xml:space="preserve">Trong mô hình omicsGAT, lớp xử lý chính là </w:t>
      </w:r>
      <w:r w:rsidRPr="007A0667">
        <w:rPr>
          <w:b/>
          <w:bCs/>
          <w:sz w:val="26"/>
          <w:szCs w:val="26"/>
          <w:lang w:val="vi-VN"/>
        </w:rPr>
        <w:t>Graph Attention Encoder</w:t>
      </w:r>
      <w:r w:rsidRPr="00C34BA5">
        <w:rPr>
          <w:sz w:val="26"/>
          <w:szCs w:val="26"/>
          <w:lang w:val="vi-VN"/>
        </w:rPr>
        <w:t>, được thiết kế để học trọng số chú ý (attention weights) giữa các mẫu trong đồ thị, từ đó cho phép mô hình tự động xác định mức độ ảnh hưởng của từng mẫu lân cận đối với mẫu đang được xem xét.</w:t>
      </w:r>
    </w:p>
    <w:p w14:paraId="7B4818DE" w14:textId="2F092BA2" w:rsidR="00E55062" w:rsidRPr="00F129BB" w:rsidRDefault="00BD2552" w:rsidP="00F129BB">
      <w:pPr>
        <w:spacing w:before="120" w:after="120" w:line="360" w:lineRule="auto"/>
        <w:ind w:firstLine="720"/>
        <w:jc w:val="both"/>
        <w:rPr>
          <w:sz w:val="26"/>
          <w:szCs w:val="26"/>
          <w:lang w:val="vi-VN"/>
        </w:rPr>
      </w:pPr>
      <w:r w:rsidRPr="00C34BA5">
        <w:rPr>
          <w:sz w:val="26"/>
          <w:szCs w:val="26"/>
          <w:lang w:val="vi-VN"/>
        </w:rPr>
        <w:t xml:space="preserve">Cụ thể, mỗi bệnh nhân được biểu diễn bằng một vector đặc trưng từ ma trận đầu vào X, và các mối liên kết giữa họ được thể hiện trong ma trận kề A. Mỗi nút i (đại diện cho một bệnh nhân) học cách tổng hợp thông tin từ các nút lân cận j </w:t>
      </w:r>
      <w:r w:rsidRPr="00C34BA5">
        <w:rPr>
          <w:rFonts w:ascii="Cambria Math" w:hAnsi="Cambria Math" w:cs="Cambria Math"/>
          <w:sz w:val="26"/>
          <w:szCs w:val="26"/>
          <w:lang w:val="vi-VN"/>
        </w:rPr>
        <w:t>∈</w:t>
      </w:r>
      <w:r w:rsidRPr="00C34BA5">
        <w:rPr>
          <w:sz w:val="26"/>
          <w:szCs w:val="26"/>
          <w:lang w:val="vi-VN"/>
        </w:rPr>
        <w:t xml:space="preserve"> Ni thông qua cơ chế attention</w:t>
      </w:r>
      <w:r w:rsidR="00F129BB">
        <w:rPr>
          <w:sz w:val="26"/>
          <w:szCs w:val="26"/>
          <w:lang w:val="vi-VN"/>
        </w:rPr>
        <w:t xml:space="preserve"> như trong công thức (2.1)</w:t>
      </w:r>
      <w:r w:rsidRPr="00C34BA5">
        <w:rPr>
          <w:sz w:val="26"/>
          <w:szCs w:val="26"/>
          <w:lang w:val="vi-VN"/>
        </w:rPr>
        <w:t>:</w:t>
      </w:r>
      <w:r w:rsidR="00F129BB">
        <w:rPr>
          <w:sz w:val="26"/>
          <w:szCs w:val="26"/>
          <w:lang w:val="vi-VN"/>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1"/>
        <w:gridCol w:w="3001"/>
        <w:gridCol w:w="3001"/>
      </w:tblGrid>
      <w:tr w:rsidR="00F129BB" w14:paraId="36E345CE" w14:textId="77777777" w:rsidTr="00F129BB">
        <w:tc>
          <w:tcPr>
            <w:tcW w:w="3001" w:type="dxa"/>
          </w:tcPr>
          <w:p w14:paraId="43ED3FE6" w14:textId="77777777" w:rsidR="00F129BB" w:rsidRDefault="00F129BB" w:rsidP="00F129BB">
            <w:pPr>
              <w:spacing w:line="360" w:lineRule="auto"/>
              <w:rPr>
                <w:sz w:val="26"/>
                <w:szCs w:val="26"/>
                <w:lang w:val="vi-VN"/>
              </w:rPr>
            </w:pPr>
          </w:p>
        </w:tc>
        <w:tc>
          <w:tcPr>
            <w:tcW w:w="3001" w:type="dxa"/>
          </w:tcPr>
          <w:p w14:paraId="7FB93C2F" w14:textId="780C4479" w:rsidR="00F129BB" w:rsidRPr="00F129BB" w:rsidRDefault="00000000" w:rsidP="00F129BB">
            <w:pPr>
              <w:spacing w:line="360" w:lineRule="auto"/>
              <w:rPr>
                <w:sz w:val="26"/>
                <w:szCs w:val="26"/>
                <w:lang w:val="vi-VN"/>
              </w:rPr>
            </w:pPr>
            <m:oMathPara>
              <m:oMath>
                <m:sSub>
                  <m:sSubPr>
                    <m:ctrlPr>
                      <w:rPr>
                        <w:rFonts w:ascii="Cambria Math" w:hAnsi="Cambria Math"/>
                        <w:i/>
                        <w:sz w:val="26"/>
                        <w:szCs w:val="26"/>
                        <w:lang w:val="vi-VN"/>
                      </w:rPr>
                    </m:ctrlPr>
                  </m:sSubPr>
                  <m:e>
                    <m:r>
                      <w:rPr>
                        <w:rFonts w:ascii="Cambria Math" w:hAnsi="Cambria Math"/>
                        <w:sz w:val="26"/>
                        <w:szCs w:val="26"/>
                        <w:lang w:val="vi-VN"/>
                      </w:rPr>
                      <m:t>c</m:t>
                    </m:r>
                  </m:e>
                  <m:sub>
                    <m:r>
                      <w:rPr>
                        <w:rFonts w:ascii="Cambria Math" w:hAnsi="Cambria Math"/>
                        <w:sz w:val="26"/>
                        <w:szCs w:val="26"/>
                        <w:lang w:val="vi-VN"/>
                      </w:rPr>
                      <m:t>ij</m:t>
                    </m:r>
                  </m:sub>
                </m:sSub>
                <m:r>
                  <w:rPr>
                    <w:rFonts w:ascii="Cambria Math" w:hAnsi="Cambria Math"/>
                    <w:sz w:val="26"/>
                    <w:szCs w:val="26"/>
                    <w:lang w:val="vi-VN"/>
                  </w:rPr>
                  <m:t>=</m:t>
                </m:r>
                <m:sSup>
                  <m:sSupPr>
                    <m:ctrlPr>
                      <w:rPr>
                        <w:rFonts w:ascii="Cambria Math" w:hAnsi="Cambria Math"/>
                        <w:i/>
                        <w:sz w:val="26"/>
                        <w:szCs w:val="26"/>
                        <w:lang w:val="vi-VN"/>
                      </w:rPr>
                    </m:ctrlPr>
                  </m:sSupPr>
                  <m:e>
                    <m:r>
                      <w:rPr>
                        <w:rFonts w:ascii="Cambria Math" w:hAnsi="Cambria Math"/>
                        <w:sz w:val="26"/>
                        <w:szCs w:val="26"/>
                        <w:lang w:val="vi-VN"/>
                      </w:rPr>
                      <m:t>a</m:t>
                    </m:r>
                  </m:e>
                  <m:sup>
                    <m:r>
                      <w:rPr>
                        <w:rFonts w:ascii="Cambria Math" w:hAnsi="Cambria Math"/>
                        <w:sz w:val="26"/>
                        <w:szCs w:val="26"/>
                        <w:lang w:val="vi-VN"/>
                      </w:rPr>
                      <m:t>T</m:t>
                    </m:r>
                  </m:sup>
                </m:sSup>
                <m:d>
                  <m:dPr>
                    <m:begChr m:val="["/>
                    <m:endChr m:val="]"/>
                    <m:ctrlPr>
                      <w:rPr>
                        <w:rFonts w:ascii="Cambria Math" w:hAnsi="Cambria Math"/>
                        <w:i/>
                        <w:sz w:val="26"/>
                        <w:szCs w:val="26"/>
                        <w:lang w:val="vi-VN"/>
                      </w:rPr>
                    </m:ctrlPr>
                  </m:dPr>
                  <m:e>
                    <m:r>
                      <w:rPr>
                        <w:rFonts w:ascii="Cambria Math" w:hAnsi="Cambria Math"/>
                        <w:sz w:val="26"/>
                        <w:szCs w:val="26"/>
                        <w:lang w:val="vi-VN"/>
                      </w:rPr>
                      <m:t>W</m:t>
                    </m:r>
                    <m:sSub>
                      <m:sSubPr>
                        <m:ctrlPr>
                          <w:rPr>
                            <w:rFonts w:ascii="Cambria Math" w:hAnsi="Cambria Math"/>
                            <w:i/>
                            <w:sz w:val="26"/>
                            <w:szCs w:val="26"/>
                            <w:lang w:val="vi-VN"/>
                          </w:rPr>
                        </m:ctrlPr>
                      </m:sSubPr>
                      <m:e>
                        <m:r>
                          <w:rPr>
                            <w:rFonts w:ascii="Cambria Math" w:hAnsi="Cambria Math"/>
                            <w:sz w:val="26"/>
                            <w:szCs w:val="26"/>
                            <w:lang w:val="vi-VN"/>
                          </w:rPr>
                          <m:t>x</m:t>
                        </m:r>
                      </m:e>
                      <m:sub>
                        <m:r>
                          <w:rPr>
                            <w:rFonts w:ascii="Cambria Math" w:hAnsi="Cambria Math"/>
                            <w:sz w:val="26"/>
                            <w:szCs w:val="26"/>
                            <w:lang w:val="vi-VN"/>
                          </w:rPr>
                          <m:t>i</m:t>
                        </m:r>
                      </m:sub>
                    </m:sSub>
                    <m:r>
                      <m:rPr>
                        <m:sty m:val="p"/>
                      </m:rPr>
                      <w:rPr>
                        <w:rFonts w:ascii="Cambria Math" w:hAnsi="Cambria Math"/>
                        <w:sz w:val="26"/>
                        <w:szCs w:val="26"/>
                        <w:lang w:val="vi-VN"/>
                      </w:rPr>
                      <m:t>∥</m:t>
                    </m:r>
                    <m:r>
                      <w:rPr>
                        <w:rFonts w:ascii="Cambria Math" w:hAnsi="Cambria Math"/>
                        <w:sz w:val="26"/>
                        <w:szCs w:val="26"/>
                        <w:lang w:val="vi-VN"/>
                      </w:rPr>
                      <m:t>W</m:t>
                    </m:r>
                    <m:sSub>
                      <m:sSubPr>
                        <m:ctrlPr>
                          <w:rPr>
                            <w:rFonts w:ascii="Cambria Math" w:hAnsi="Cambria Math"/>
                            <w:i/>
                            <w:sz w:val="26"/>
                            <w:szCs w:val="26"/>
                            <w:lang w:val="vi-VN"/>
                          </w:rPr>
                        </m:ctrlPr>
                      </m:sSubPr>
                      <m:e>
                        <m:r>
                          <w:rPr>
                            <w:rFonts w:ascii="Cambria Math" w:hAnsi="Cambria Math"/>
                            <w:sz w:val="26"/>
                            <w:szCs w:val="26"/>
                            <w:lang w:val="vi-VN"/>
                          </w:rPr>
                          <m:t>x</m:t>
                        </m:r>
                      </m:e>
                      <m:sub>
                        <m:r>
                          <w:rPr>
                            <w:rFonts w:ascii="Cambria Math" w:hAnsi="Cambria Math"/>
                            <w:sz w:val="26"/>
                            <w:szCs w:val="26"/>
                            <w:lang w:val="vi-VN"/>
                          </w:rPr>
                          <m:t>j</m:t>
                        </m:r>
                      </m:sub>
                    </m:sSub>
                  </m:e>
                </m:d>
              </m:oMath>
            </m:oMathPara>
          </w:p>
        </w:tc>
        <w:tc>
          <w:tcPr>
            <w:tcW w:w="3001" w:type="dxa"/>
          </w:tcPr>
          <w:p w14:paraId="0046CAEB" w14:textId="2CCE4267" w:rsidR="00F129BB" w:rsidRDefault="00F129BB" w:rsidP="00F129BB">
            <w:pPr>
              <w:spacing w:line="360" w:lineRule="auto"/>
              <w:jc w:val="right"/>
              <w:rPr>
                <w:sz w:val="26"/>
                <w:szCs w:val="26"/>
                <w:lang w:val="vi-VN"/>
              </w:rPr>
            </w:pPr>
            <w:r>
              <w:rPr>
                <w:sz w:val="26"/>
                <w:szCs w:val="26"/>
                <w:lang w:val="vi-VN"/>
              </w:rPr>
              <w:t>(2.1)</w:t>
            </w:r>
          </w:p>
        </w:tc>
      </w:tr>
    </w:tbl>
    <w:p w14:paraId="46FC89CD" w14:textId="77777777" w:rsidR="00E55062" w:rsidRPr="00E55062" w:rsidRDefault="00E55062" w:rsidP="00F129BB">
      <w:pPr>
        <w:spacing w:line="360" w:lineRule="auto"/>
        <w:rPr>
          <w:sz w:val="26"/>
          <w:szCs w:val="26"/>
          <w:lang w:val="vi-VN"/>
        </w:rPr>
      </w:pPr>
    </w:p>
    <w:p w14:paraId="64E1AAEC" w14:textId="44354C07" w:rsidR="008551AE" w:rsidRPr="00C34BA5" w:rsidRDefault="008551AE" w:rsidP="008551AE">
      <w:pPr>
        <w:spacing w:line="360" w:lineRule="auto"/>
        <w:rPr>
          <w:sz w:val="26"/>
          <w:szCs w:val="26"/>
          <w:lang w:val="vi-VN"/>
        </w:rPr>
      </w:pPr>
      <w:r w:rsidRPr="007A0667">
        <w:rPr>
          <w:sz w:val="26"/>
          <w:szCs w:val="26"/>
          <w:lang w:val="vi-VN"/>
        </w:rPr>
        <w:t xml:space="preserve">trong đó, </w:t>
      </w:r>
      <w:r w:rsidRPr="007A0667">
        <w:rPr>
          <w:rFonts w:ascii="Cambria Math" w:hAnsi="Cambria Math" w:cs="Cambria Math"/>
          <w:sz w:val="26"/>
          <w:szCs w:val="26"/>
          <w:lang w:val="vi-VN"/>
        </w:rPr>
        <w:t>𝑊</w:t>
      </w:r>
      <w:r w:rsidRPr="007A0667">
        <w:rPr>
          <w:sz w:val="26"/>
          <w:szCs w:val="26"/>
          <w:lang w:val="vi-VN"/>
        </w:rPr>
        <w:t xml:space="preserve"> là ma trận trọng số dùng để biến đổi không gian đặc trưng, </w:t>
      </w:r>
      <w:r w:rsidRPr="007A0667">
        <w:rPr>
          <w:rFonts w:ascii="Cambria Math" w:hAnsi="Cambria Math" w:cs="Cambria Math"/>
          <w:sz w:val="26"/>
          <w:szCs w:val="26"/>
          <w:lang w:val="vi-VN"/>
        </w:rPr>
        <w:t>𝑎</w:t>
      </w:r>
      <w:r w:rsidRPr="007A0667">
        <w:rPr>
          <w:sz w:val="26"/>
          <w:szCs w:val="26"/>
          <w:lang w:val="vi-VN"/>
        </w:rPr>
        <w:t xml:space="preserve"> là vector trọng số attention, và </w:t>
      </w:r>
      <w:r w:rsidRPr="007A0667">
        <w:rPr>
          <w:rFonts w:ascii="Cambria Math" w:hAnsi="Cambria Math" w:cs="Cambria Math"/>
          <w:sz w:val="26"/>
          <w:szCs w:val="26"/>
          <w:lang w:val="vi-VN"/>
        </w:rPr>
        <w:t>∣∣</w:t>
      </w:r>
      <w:r w:rsidRPr="007A0667">
        <w:rPr>
          <w:sz w:val="26"/>
          <w:szCs w:val="26"/>
          <w:lang w:val="vi-VN"/>
        </w:rPr>
        <w:t xml:space="preserve"> là phép nối vector.</w:t>
      </w:r>
    </w:p>
    <w:p w14:paraId="43131507" w14:textId="29E275EB" w:rsidR="00E55062" w:rsidRDefault="008551AE" w:rsidP="00F129BB">
      <w:pPr>
        <w:spacing w:before="120" w:after="120" w:line="360" w:lineRule="auto"/>
        <w:ind w:firstLine="720"/>
        <w:jc w:val="both"/>
        <w:rPr>
          <w:sz w:val="26"/>
          <w:szCs w:val="26"/>
          <w:lang w:val="vi-VN"/>
        </w:rPr>
      </w:pPr>
      <w:r w:rsidRPr="00C34BA5">
        <w:rPr>
          <w:sz w:val="26"/>
          <w:szCs w:val="26"/>
          <w:lang w:val="vi-VN"/>
        </w:rPr>
        <w:t xml:space="preserve">Sau khi tính toán giá trị tương tác </w:t>
      </w:r>
      <w:r w:rsidRPr="00C34BA5">
        <w:rPr>
          <w:rFonts w:ascii="Cambria Math" w:hAnsi="Cambria Math" w:cs="Cambria Math"/>
          <w:sz w:val="26"/>
          <w:szCs w:val="26"/>
          <w:lang w:val="vi-VN"/>
        </w:rPr>
        <w:t>𝑐</w:t>
      </w:r>
      <w:r w:rsidRPr="00C34BA5">
        <w:rPr>
          <w:rFonts w:ascii="Cambria Math" w:hAnsi="Cambria Math" w:cs="Cambria Math"/>
          <w:sz w:val="26"/>
          <w:szCs w:val="26"/>
          <w:vertAlign w:val="subscript"/>
          <w:lang w:val="vi-VN"/>
        </w:rPr>
        <w:t>𝑖𝑗</w:t>
      </w:r>
      <w:r w:rsidRPr="00C34BA5">
        <w:rPr>
          <w:sz w:val="26"/>
          <w:szCs w:val="26"/>
          <w:lang w:val="vi-VN"/>
        </w:rPr>
        <w:t xml:space="preserve">, mô hình sử dụng hàm Softmax để chuẩn hóa, tạo ra trọng số chú ý </w:t>
      </w:r>
      <w:r w:rsidRPr="00C34BA5">
        <w:rPr>
          <w:rFonts w:ascii="Cambria Math" w:hAnsi="Cambria Math" w:cs="Cambria Math"/>
          <w:sz w:val="26"/>
          <w:szCs w:val="26"/>
          <w:lang w:val="vi-VN"/>
        </w:rPr>
        <w:t>𝛼</w:t>
      </w:r>
      <w:r w:rsidRPr="00C34BA5">
        <w:rPr>
          <w:rFonts w:ascii="Cambria Math" w:hAnsi="Cambria Math" w:cs="Cambria Math"/>
          <w:sz w:val="26"/>
          <w:szCs w:val="26"/>
          <w:vertAlign w:val="subscript"/>
          <w:lang w:val="vi-VN"/>
        </w:rPr>
        <w:t>𝑖𝑗</w:t>
      </w:r>
      <w:r w:rsidR="00A0491B" w:rsidRPr="00C34BA5">
        <w:rPr>
          <w:sz w:val="26"/>
          <w:szCs w:val="26"/>
          <w:vertAlign w:val="subscript"/>
          <w:lang w:val="vi-VN"/>
        </w:rPr>
        <w:t xml:space="preserve"> </w:t>
      </w:r>
      <w:r w:rsidRPr="00C34BA5">
        <w:rPr>
          <w:sz w:val="26"/>
          <w:szCs w:val="26"/>
          <w:lang w:val="vi-VN"/>
        </w:rPr>
        <w:t xml:space="preserve">thể hiện mức độ quan trọng của mẫu </w:t>
      </w:r>
      <w:r w:rsidRPr="00C34BA5">
        <w:rPr>
          <w:rFonts w:ascii="Cambria Math" w:hAnsi="Cambria Math" w:cs="Cambria Math"/>
          <w:sz w:val="26"/>
          <w:szCs w:val="26"/>
          <w:lang w:val="vi-VN"/>
        </w:rPr>
        <w:t>𝑗</w:t>
      </w:r>
      <w:r w:rsidRPr="00C34BA5">
        <w:rPr>
          <w:sz w:val="26"/>
          <w:szCs w:val="26"/>
          <w:lang w:val="vi-VN"/>
        </w:rPr>
        <w:t xml:space="preserve"> đối với mẫu </w:t>
      </w:r>
      <w:r w:rsidRPr="00C34BA5">
        <w:rPr>
          <w:rFonts w:ascii="Cambria Math" w:hAnsi="Cambria Math" w:cs="Cambria Math"/>
          <w:sz w:val="26"/>
          <w:szCs w:val="26"/>
          <w:lang w:val="vi-VN"/>
        </w:rPr>
        <w:t>𝑖</w:t>
      </w:r>
      <w:r w:rsidR="00F129BB">
        <w:rPr>
          <w:rFonts w:ascii="Cambria Math" w:hAnsi="Cambria Math" w:cs="Cambria Math"/>
          <w:sz w:val="26"/>
          <w:szCs w:val="26"/>
          <w:lang w:val="vi-VN"/>
        </w:rPr>
        <w:t xml:space="preserve"> theo công thức (2.2)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4395"/>
        <w:gridCol w:w="2232"/>
      </w:tblGrid>
      <w:tr w:rsidR="00F129BB" w14:paraId="5DE6844C" w14:textId="77777777" w:rsidTr="00F129BB">
        <w:trPr>
          <w:trHeight w:val="1131"/>
        </w:trPr>
        <w:tc>
          <w:tcPr>
            <w:tcW w:w="2376" w:type="dxa"/>
            <w:vAlign w:val="center"/>
          </w:tcPr>
          <w:p w14:paraId="70B99C8C" w14:textId="77777777" w:rsidR="00F129BB" w:rsidRDefault="00F129BB" w:rsidP="00F129BB">
            <w:pPr>
              <w:spacing w:line="360" w:lineRule="auto"/>
              <w:jc w:val="center"/>
              <w:rPr>
                <w:sz w:val="26"/>
                <w:szCs w:val="26"/>
                <w:lang w:val="vi-VN"/>
              </w:rPr>
            </w:pPr>
          </w:p>
        </w:tc>
        <w:tc>
          <w:tcPr>
            <w:tcW w:w="4395" w:type="dxa"/>
            <w:vAlign w:val="center"/>
          </w:tcPr>
          <w:p w14:paraId="48B8F491" w14:textId="77777777" w:rsidR="00F129BB" w:rsidRPr="00F129BB" w:rsidRDefault="00000000" w:rsidP="00F129BB">
            <w:pPr>
              <w:spacing w:line="360" w:lineRule="auto"/>
              <w:jc w:val="center"/>
              <w:rPr>
                <w:sz w:val="26"/>
                <w:szCs w:val="26"/>
                <w:lang w:val="vi-VN"/>
              </w:rPr>
            </w:pPr>
            <m:oMathPara>
              <m:oMath>
                <m:sSub>
                  <m:sSubPr>
                    <m:ctrlPr>
                      <w:rPr>
                        <w:rFonts w:ascii="Cambria Math" w:hAnsi="Cambria Math"/>
                        <w:i/>
                        <w:sz w:val="26"/>
                        <w:szCs w:val="26"/>
                        <w:lang w:val="vi-VN"/>
                      </w:rPr>
                    </m:ctrlPr>
                  </m:sSubPr>
                  <m:e>
                    <m:r>
                      <m:rPr>
                        <m:sty m:val="p"/>
                      </m:rPr>
                      <w:rPr>
                        <w:rFonts w:ascii="Cambria Math" w:hAnsi="Cambria Math"/>
                        <w:sz w:val="26"/>
                        <w:szCs w:val="26"/>
                        <w:lang w:val="vi-VN"/>
                      </w:rPr>
                      <m:t>α</m:t>
                    </m:r>
                    <m:ctrlPr>
                      <w:rPr>
                        <w:rFonts w:ascii="Cambria Math" w:hAnsi="Cambria Math"/>
                        <w:sz w:val="26"/>
                        <w:szCs w:val="26"/>
                        <w:lang w:val="vi-VN"/>
                      </w:rPr>
                    </m:ctrlPr>
                  </m:e>
                  <m:sub>
                    <m:r>
                      <w:rPr>
                        <w:rFonts w:ascii="Cambria Math" w:hAnsi="Cambria Math"/>
                        <w:sz w:val="26"/>
                        <w:szCs w:val="26"/>
                        <w:lang w:val="vi-VN"/>
                      </w:rPr>
                      <m:t>ij</m:t>
                    </m:r>
                  </m:sub>
                </m:sSub>
                <m:r>
                  <w:rPr>
                    <w:rFonts w:ascii="Cambria Math" w:hAnsi="Cambria Math"/>
                    <w:sz w:val="26"/>
                    <w:szCs w:val="26"/>
                    <w:lang w:val="vi-VN"/>
                  </w:rPr>
                  <m:t>=</m:t>
                </m:r>
                <m:f>
                  <m:fPr>
                    <m:ctrlPr>
                      <w:rPr>
                        <w:rFonts w:ascii="Cambria Math" w:hAnsi="Cambria Math"/>
                        <w:sz w:val="26"/>
                        <w:szCs w:val="26"/>
                        <w:lang w:val="vi-VN"/>
                      </w:rPr>
                    </m:ctrlPr>
                  </m:fPr>
                  <m:num>
                    <m:func>
                      <m:funcPr>
                        <m:ctrlPr>
                          <w:rPr>
                            <w:rFonts w:ascii="Cambria Math" w:hAnsi="Cambria Math"/>
                            <w:sz w:val="26"/>
                            <w:szCs w:val="26"/>
                            <w:lang w:val="vi-VN"/>
                          </w:rPr>
                        </m:ctrlPr>
                      </m:funcPr>
                      <m:fName>
                        <m:r>
                          <m:rPr>
                            <m:sty m:val="p"/>
                          </m:rPr>
                          <w:rPr>
                            <w:rFonts w:ascii="Cambria Math" w:hAnsi="Cambria Math"/>
                            <w:sz w:val="26"/>
                            <w:szCs w:val="26"/>
                            <w:lang w:val="vi-VN"/>
                          </w:rPr>
                          <m:t>exp</m:t>
                        </m:r>
                        <m:ctrlPr>
                          <w:rPr>
                            <w:rFonts w:ascii="Cambria Math" w:hAnsi="Cambria Math"/>
                            <w:i/>
                            <w:sz w:val="26"/>
                            <w:szCs w:val="26"/>
                            <w:lang w:val="vi-VN"/>
                          </w:rPr>
                        </m:ctrlPr>
                      </m:fName>
                      <m:e>
                        <m:d>
                          <m:dPr>
                            <m:ctrlPr>
                              <w:rPr>
                                <w:rFonts w:ascii="Cambria Math" w:hAnsi="Cambria Math"/>
                                <w:i/>
                                <w:sz w:val="26"/>
                                <w:szCs w:val="26"/>
                                <w:lang w:val="vi-VN"/>
                              </w:rPr>
                            </m:ctrlPr>
                          </m:dPr>
                          <m:e>
                            <m:r>
                              <m:rPr>
                                <m:nor/>
                              </m:rPr>
                              <w:rPr>
                                <w:rFonts w:ascii="Cambria Math" w:hAnsi="Cambria Math"/>
                                <w:sz w:val="26"/>
                                <w:szCs w:val="26"/>
                                <w:lang w:val="vi-VN"/>
                              </w:rPr>
                              <m:t>LeakyReLU</m:t>
                            </m:r>
                            <m:d>
                              <m:dPr>
                                <m:ctrlPr>
                                  <w:rPr>
                                    <w:rFonts w:ascii="Cambria Math" w:hAnsi="Cambria Math"/>
                                    <w:i/>
                                    <w:sz w:val="26"/>
                                    <w:szCs w:val="26"/>
                                    <w:lang w:val="vi-VN"/>
                                  </w:rPr>
                                </m:ctrlPr>
                              </m:dPr>
                              <m:e>
                                <m:sSub>
                                  <m:sSubPr>
                                    <m:ctrlPr>
                                      <w:rPr>
                                        <w:rFonts w:ascii="Cambria Math" w:hAnsi="Cambria Math"/>
                                        <w:i/>
                                        <w:sz w:val="26"/>
                                        <w:szCs w:val="26"/>
                                        <w:lang w:val="vi-VN"/>
                                      </w:rPr>
                                    </m:ctrlPr>
                                  </m:sSubPr>
                                  <m:e>
                                    <m:r>
                                      <w:rPr>
                                        <w:rFonts w:ascii="Cambria Math" w:hAnsi="Cambria Math"/>
                                        <w:sz w:val="26"/>
                                        <w:szCs w:val="26"/>
                                        <w:lang w:val="vi-VN"/>
                                      </w:rPr>
                                      <m:t>c</m:t>
                                    </m:r>
                                  </m:e>
                                  <m:sub>
                                    <m:r>
                                      <w:rPr>
                                        <w:rFonts w:ascii="Cambria Math" w:hAnsi="Cambria Math"/>
                                        <w:sz w:val="26"/>
                                        <w:szCs w:val="26"/>
                                        <w:lang w:val="vi-VN"/>
                                      </w:rPr>
                                      <m:t>ij</m:t>
                                    </m:r>
                                  </m:sub>
                                </m:sSub>
                              </m:e>
                            </m:d>
                          </m:e>
                        </m:d>
                      </m:e>
                    </m:func>
                    <m:ctrlPr>
                      <w:rPr>
                        <w:rFonts w:ascii="Cambria Math" w:hAnsi="Cambria Math"/>
                        <w:i/>
                        <w:sz w:val="26"/>
                        <w:szCs w:val="26"/>
                        <w:lang w:val="vi-VN"/>
                      </w:rPr>
                    </m:ctrlPr>
                  </m:num>
                  <m:den>
                    <m:nary>
                      <m:naryPr>
                        <m:chr m:val="∑"/>
                        <m:supHide m:val="1"/>
                        <m:ctrlPr>
                          <w:rPr>
                            <w:rFonts w:ascii="Cambria Math" w:hAnsi="Cambria Math"/>
                            <w:sz w:val="26"/>
                            <w:szCs w:val="26"/>
                            <w:lang w:val="vi-VN"/>
                          </w:rPr>
                        </m:ctrlPr>
                      </m:naryPr>
                      <m:sub>
                        <m:r>
                          <w:rPr>
                            <w:rFonts w:ascii="Cambria Math" w:hAnsi="Cambria Math"/>
                            <w:sz w:val="26"/>
                            <w:szCs w:val="26"/>
                            <w:lang w:val="vi-VN"/>
                          </w:rPr>
                          <m:t>r</m:t>
                        </m:r>
                        <m:r>
                          <m:rPr>
                            <m:sty m:val="p"/>
                          </m:rPr>
                          <w:rPr>
                            <w:rFonts w:ascii="Cambria Math" w:hAnsi="Cambria Math"/>
                            <w:sz w:val="26"/>
                            <w:szCs w:val="26"/>
                            <w:lang w:val="vi-VN"/>
                          </w:rPr>
                          <m:t>∈</m:t>
                        </m:r>
                        <m:sSub>
                          <m:sSubPr>
                            <m:ctrlPr>
                              <w:rPr>
                                <w:rFonts w:ascii="Cambria Math" w:hAnsi="Cambria Math"/>
                                <w:i/>
                                <w:sz w:val="26"/>
                                <w:szCs w:val="26"/>
                                <w:lang w:val="vi-VN"/>
                              </w:rPr>
                            </m:ctrlPr>
                          </m:sSubPr>
                          <m:e>
                            <m:r>
                              <w:rPr>
                                <w:rFonts w:ascii="Cambria Math" w:hAnsi="Cambria Math"/>
                                <w:sz w:val="26"/>
                                <w:szCs w:val="26"/>
                                <w:lang w:val="vi-VN"/>
                              </w:rPr>
                              <m:t>N</m:t>
                            </m:r>
                            <m:ctrlPr>
                              <w:rPr>
                                <w:rFonts w:ascii="Cambria Math" w:hAnsi="Cambria Math"/>
                                <w:sz w:val="26"/>
                                <w:szCs w:val="26"/>
                                <w:lang w:val="vi-VN"/>
                              </w:rPr>
                            </m:ctrlPr>
                          </m:e>
                          <m:sub>
                            <m:r>
                              <w:rPr>
                                <w:rFonts w:ascii="Cambria Math" w:hAnsi="Cambria Math"/>
                                <w:sz w:val="26"/>
                                <w:szCs w:val="26"/>
                                <w:lang w:val="vi-VN"/>
                              </w:rPr>
                              <m:t>i</m:t>
                            </m:r>
                          </m:sub>
                        </m:sSub>
                        <m:ctrlPr>
                          <w:rPr>
                            <w:rFonts w:ascii="Cambria Math" w:hAnsi="Cambria Math"/>
                            <w:i/>
                            <w:sz w:val="26"/>
                            <w:szCs w:val="26"/>
                            <w:lang w:val="vi-VN"/>
                          </w:rPr>
                        </m:ctrlPr>
                      </m:sub>
                      <m:sup>
                        <m:ctrlPr>
                          <w:rPr>
                            <w:rFonts w:ascii="Cambria Math" w:hAnsi="Cambria Math"/>
                            <w:i/>
                            <w:sz w:val="26"/>
                            <w:szCs w:val="26"/>
                            <w:lang w:val="vi-VN"/>
                          </w:rPr>
                        </m:ctrlPr>
                      </m:sup>
                      <m:e>
                        <m:ctrlPr>
                          <w:rPr>
                            <w:rFonts w:ascii="Cambria Math" w:hAnsi="Cambria Math"/>
                            <w:i/>
                            <w:sz w:val="26"/>
                            <w:szCs w:val="26"/>
                            <w:lang w:val="vi-VN"/>
                          </w:rPr>
                        </m:ctrlPr>
                      </m:e>
                    </m:nary>
                    <m:func>
                      <m:funcPr>
                        <m:ctrlPr>
                          <w:rPr>
                            <w:rFonts w:ascii="Cambria Math" w:hAnsi="Cambria Math"/>
                            <w:sz w:val="26"/>
                            <w:szCs w:val="26"/>
                            <w:lang w:val="vi-VN"/>
                          </w:rPr>
                        </m:ctrlPr>
                      </m:funcPr>
                      <m:fName>
                        <m:r>
                          <m:rPr>
                            <m:sty m:val="p"/>
                          </m:rPr>
                          <w:rPr>
                            <w:rFonts w:ascii="Cambria Math" w:hAnsi="Cambria Math"/>
                            <w:sz w:val="26"/>
                            <w:szCs w:val="26"/>
                            <w:lang w:val="vi-VN"/>
                          </w:rPr>
                          <m:t>exp</m:t>
                        </m:r>
                      </m:fName>
                      <m:e>
                        <m:d>
                          <m:dPr>
                            <m:ctrlPr>
                              <w:rPr>
                                <w:rFonts w:ascii="Cambria Math" w:hAnsi="Cambria Math"/>
                                <w:i/>
                                <w:sz w:val="26"/>
                                <w:szCs w:val="26"/>
                                <w:lang w:val="vi-VN"/>
                              </w:rPr>
                            </m:ctrlPr>
                          </m:dPr>
                          <m:e>
                            <m:r>
                              <m:rPr>
                                <m:nor/>
                              </m:rPr>
                              <w:rPr>
                                <w:rFonts w:ascii="Cambria Math" w:hAnsi="Cambria Math"/>
                                <w:sz w:val="26"/>
                                <w:szCs w:val="26"/>
                                <w:lang w:val="vi-VN"/>
                              </w:rPr>
                              <m:t>LeakyReLU</m:t>
                            </m:r>
                            <m:d>
                              <m:dPr>
                                <m:ctrlPr>
                                  <w:rPr>
                                    <w:rFonts w:ascii="Cambria Math" w:hAnsi="Cambria Math"/>
                                    <w:i/>
                                    <w:sz w:val="26"/>
                                    <w:szCs w:val="26"/>
                                    <w:lang w:val="vi-VN"/>
                                  </w:rPr>
                                </m:ctrlPr>
                              </m:dPr>
                              <m:e>
                                <m:sSub>
                                  <m:sSubPr>
                                    <m:ctrlPr>
                                      <w:rPr>
                                        <w:rFonts w:ascii="Cambria Math" w:hAnsi="Cambria Math"/>
                                        <w:i/>
                                        <w:sz w:val="26"/>
                                        <w:szCs w:val="26"/>
                                        <w:lang w:val="vi-VN"/>
                                      </w:rPr>
                                    </m:ctrlPr>
                                  </m:sSubPr>
                                  <m:e>
                                    <m:r>
                                      <w:rPr>
                                        <w:rFonts w:ascii="Cambria Math" w:hAnsi="Cambria Math"/>
                                        <w:sz w:val="26"/>
                                        <w:szCs w:val="26"/>
                                        <w:lang w:val="vi-VN"/>
                                      </w:rPr>
                                      <m:t>c</m:t>
                                    </m:r>
                                  </m:e>
                                  <m:sub>
                                    <m:r>
                                      <w:rPr>
                                        <w:rFonts w:ascii="Cambria Math" w:hAnsi="Cambria Math"/>
                                        <w:sz w:val="26"/>
                                        <w:szCs w:val="26"/>
                                        <w:lang w:val="vi-VN"/>
                                      </w:rPr>
                                      <m:t>ir</m:t>
                                    </m:r>
                                  </m:sub>
                                </m:sSub>
                              </m:e>
                            </m:d>
                          </m:e>
                        </m:d>
                      </m:e>
                    </m:func>
                    <m:ctrlPr>
                      <w:rPr>
                        <w:rFonts w:ascii="Cambria Math" w:hAnsi="Cambria Math"/>
                        <w:i/>
                        <w:sz w:val="26"/>
                        <w:szCs w:val="26"/>
                        <w:lang w:val="vi-VN"/>
                      </w:rPr>
                    </m:ctrlPr>
                  </m:den>
                </m:f>
              </m:oMath>
            </m:oMathPara>
          </w:p>
          <w:p w14:paraId="1BB793E2" w14:textId="10BEF86C" w:rsidR="00F129BB" w:rsidRPr="00F129BB" w:rsidRDefault="00F129BB" w:rsidP="00F129BB">
            <w:pPr>
              <w:spacing w:line="360" w:lineRule="auto"/>
              <w:jc w:val="center"/>
              <w:rPr>
                <w:sz w:val="26"/>
                <w:szCs w:val="26"/>
                <w:lang w:val="vi-VN"/>
              </w:rPr>
            </w:pPr>
          </w:p>
        </w:tc>
        <w:tc>
          <w:tcPr>
            <w:tcW w:w="2232" w:type="dxa"/>
            <w:vAlign w:val="center"/>
          </w:tcPr>
          <w:p w14:paraId="6CB103AA" w14:textId="67561DEC" w:rsidR="00F129BB" w:rsidRDefault="00F129BB" w:rsidP="00F129BB">
            <w:pPr>
              <w:spacing w:line="360" w:lineRule="auto"/>
              <w:jc w:val="right"/>
              <w:rPr>
                <w:sz w:val="26"/>
                <w:szCs w:val="26"/>
                <w:lang w:val="vi-VN"/>
              </w:rPr>
            </w:pPr>
            <w:r>
              <w:rPr>
                <w:sz w:val="26"/>
                <w:szCs w:val="26"/>
                <w:lang w:val="vi-VN"/>
              </w:rPr>
              <w:t>(2.2)</w:t>
            </w:r>
          </w:p>
        </w:tc>
      </w:tr>
    </w:tbl>
    <w:p w14:paraId="15FF604E" w14:textId="556F3ABF" w:rsidR="00A0491B" w:rsidRPr="00C34BA5" w:rsidRDefault="00A0491B" w:rsidP="00A0491B">
      <w:pPr>
        <w:spacing w:line="360" w:lineRule="auto"/>
        <w:rPr>
          <w:sz w:val="26"/>
          <w:szCs w:val="26"/>
          <w:lang w:val="vi-VN"/>
        </w:rPr>
      </w:pPr>
      <w:r w:rsidRPr="00C34BA5">
        <w:rPr>
          <w:sz w:val="26"/>
          <w:szCs w:val="26"/>
          <w:lang w:val="vi-VN"/>
        </w:rPr>
        <w:t>Nhờ vậy, mô hình có thể “tập trung” vào những láng giềng mang thông tin hữu ích hơn, bỏ qua các kết nối ít liên quan hoặc nhiễu.</w:t>
      </w:r>
    </w:p>
    <w:p w14:paraId="37D75086" w14:textId="490043F5" w:rsidR="00A0491B" w:rsidRDefault="00A0491B" w:rsidP="00E55062">
      <w:pPr>
        <w:spacing w:before="120" w:after="120" w:line="360" w:lineRule="auto"/>
        <w:ind w:firstLine="720"/>
        <w:jc w:val="both"/>
        <w:rPr>
          <w:sz w:val="26"/>
          <w:szCs w:val="26"/>
          <w:lang w:val="vi-VN"/>
        </w:rPr>
      </w:pPr>
      <w:r w:rsidRPr="00C34BA5">
        <w:rPr>
          <w:sz w:val="26"/>
          <w:szCs w:val="26"/>
          <w:lang w:val="vi-VN"/>
        </w:rPr>
        <w:lastRenderedPageBreak/>
        <w:t xml:space="preserve">Tiếp theo, biểu diễn mới của mẫu </w:t>
      </w:r>
      <w:r w:rsidRPr="00C34BA5">
        <w:rPr>
          <w:rFonts w:ascii="Cambria Math" w:hAnsi="Cambria Math" w:cs="Cambria Math"/>
          <w:sz w:val="26"/>
          <w:szCs w:val="26"/>
          <w:lang w:val="vi-VN"/>
        </w:rPr>
        <w:t>𝑖</w:t>
      </w:r>
      <w:r w:rsidRPr="00C34BA5">
        <w:rPr>
          <w:sz w:val="26"/>
          <w:szCs w:val="26"/>
          <w:lang w:val="vi-VN"/>
        </w:rPr>
        <w:t xml:space="preserve"> được tính bằng cách tổng hợp có trọng số các đặc trưng từ các láng giềng</w:t>
      </w:r>
      <w:r w:rsidR="00F129BB">
        <w:rPr>
          <w:sz w:val="26"/>
          <w:szCs w:val="26"/>
          <w:lang w:val="vi-VN"/>
        </w:rPr>
        <w:t xml:space="preserve"> như công thức (2.3)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1"/>
        <w:gridCol w:w="3001"/>
        <w:gridCol w:w="3001"/>
      </w:tblGrid>
      <w:tr w:rsidR="00F129BB" w14:paraId="07C7BCF4" w14:textId="77777777" w:rsidTr="00F129BB">
        <w:tc>
          <w:tcPr>
            <w:tcW w:w="3001" w:type="dxa"/>
            <w:vAlign w:val="center"/>
          </w:tcPr>
          <w:p w14:paraId="74206ADA" w14:textId="77777777" w:rsidR="00F129BB" w:rsidRDefault="00F129BB" w:rsidP="00F129BB">
            <w:pPr>
              <w:spacing w:line="360" w:lineRule="auto"/>
              <w:jc w:val="center"/>
              <w:rPr>
                <w:sz w:val="26"/>
                <w:szCs w:val="26"/>
                <w:lang w:val="vi-VN"/>
              </w:rPr>
            </w:pPr>
          </w:p>
        </w:tc>
        <w:tc>
          <w:tcPr>
            <w:tcW w:w="3001" w:type="dxa"/>
            <w:vAlign w:val="center"/>
          </w:tcPr>
          <w:p w14:paraId="1AB02469" w14:textId="0363ECB0" w:rsidR="00F129BB" w:rsidRPr="00F129BB" w:rsidRDefault="00000000" w:rsidP="00F129BB">
            <w:pPr>
              <w:spacing w:line="360" w:lineRule="auto"/>
              <w:jc w:val="center"/>
              <w:rPr>
                <w:sz w:val="26"/>
                <w:szCs w:val="26"/>
                <w:lang w:val="vi-VN"/>
              </w:rPr>
            </w:pPr>
            <m:oMathPara>
              <m:oMath>
                <m:sSubSup>
                  <m:sSubSupPr>
                    <m:ctrlPr>
                      <w:rPr>
                        <w:rFonts w:ascii="Cambria Math" w:hAnsi="Cambria Math"/>
                        <w:i/>
                        <w:sz w:val="26"/>
                        <w:szCs w:val="26"/>
                        <w:lang w:val="vi-VN"/>
                      </w:rPr>
                    </m:ctrlPr>
                  </m:sSubSupPr>
                  <m:e>
                    <m:r>
                      <w:rPr>
                        <w:rFonts w:ascii="Cambria Math" w:hAnsi="Cambria Math"/>
                        <w:sz w:val="26"/>
                        <w:szCs w:val="26"/>
                        <w:lang w:val="vi-VN"/>
                      </w:rPr>
                      <m:t>x</m:t>
                    </m:r>
                  </m:e>
                  <m:sub>
                    <m:r>
                      <w:rPr>
                        <w:rFonts w:ascii="Cambria Math" w:hAnsi="Cambria Math"/>
                        <w:sz w:val="26"/>
                        <w:szCs w:val="26"/>
                        <w:lang w:val="vi-VN"/>
                      </w:rPr>
                      <m:t>i</m:t>
                    </m:r>
                  </m:sub>
                  <m:sup>
                    <m:r>
                      <w:rPr>
                        <w:rFonts w:ascii="Cambria Math" w:hAnsi="Cambria Math"/>
                        <w:sz w:val="26"/>
                        <w:szCs w:val="26"/>
                        <w:lang w:val="vi-VN"/>
                      </w:rPr>
                      <m:t>'</m:t>
                    </m:r>
                  </m:sup>
                </m:sSubSup>
                <m:r>
                  <w:rPr>
                    <w:rFonts w:ascii="Cambria Math" w:hAnsi="Cambria Math"/>
                    <w:sz w:val="26"/>
                    <w:szCs w:val="26"/>
                    <w:lang w:val="vi-VN"/>
                  </w:rPr>
                  <m:t>=</m:t>
                </m:r>
                <m:r>
                  <m:rPr>
                    <m:sty m:val="p"/>
                  </m:rPr>
                  <w:rPr>
                    <w:rFonts w:ascii="Cambria Math" w:hAnsi="Cambria Math"/>
                    <w:sz w:val="26"/>
                    <w:szCs w:val="26"/>
                    <w:lang w:val="vi-VN"/>
                  </w:rPr>
                  <m:t>σ</m:t>
                </m:r>
                <m:d>
                  <m:dPr>
                    <m:ctrlPr>
                      <w:rPr>
                        <w:rFonts w:ascii="Cambria Math" w:hAnsi="Cambria Math"/>
                        <w:sz w:val="26"/>
                        <w:szCs w:val="26"/>
                        <w:lang w:val="vi-VN"/>
                      </w:rPr>
                    </m:ctrlPr>
                  </m:dPr>
                  <m:e>
                    <m:nary>
                      <m:naryPr>
                        <m:chr m:val="∑"/>
                        <m:supHide m:val="1"/>
                        <m:ctrlPr>
                          <w:rPr>
                            <w:rFonts w:ascii="Cambria Math" w:hAnsi="Cambria Math"/>
                            <w:sz w:val="26"/>
                            <w:szCs w:val="26"/>
                            <w:lang w:val="vi-VN"/>
                          </w:rPr>
                        </m:ctrlPr>
                      </m:naryPr>
                      <m:sub>
                        <m:r>
                          <w:rPr>
                            <w:rFonts w:ascii="Cambria Math" w:hAnsi="Cambria Math"/>
                            <w:sz w:val="26"/>
                            <w:szCs w:val="26"/>
                            <w:lang w:val="vi-VN"/>
                          </w:rPr>
                          <m:t>j</m:t>
                        </m:r>
                        <m:r>
                          <m:rPr>
                            <m:sty m:val="p"/>
                          </m:rPr>
                          <w:rPr>
                            <w:rFonts w:ascii="Cambria Math" w:hAnsi="Cambria Math"/>
                            <w:sz w:val="26"/>
                            <w:szCs w:val="26"/>
                            <w:lang w:val="vi-VN"/>
                          </w:rPr>
                          <m:t>∈</m:t>
                        </m:r>
                        <m:sSub>
                          <m:sSubPr>
                            <m:ctrlPr>
                              <w:rPr>
                                <w:rFonts w:ascii="Cambria Math" w:hAnsi="Cambria Math"/>
                                <w:i/>
                                <w:sz w:val="26"/>
                                <w:szCs w:val="26"/>
                                <w:lang w:val="vi-VN"/>
                              </w:rPr>
                            </m:ctrlPr>
                          </m:sSubPr>
                          <m:e>
                            <m:r>
                              <w:rPr>
                                <w:rFonts w:ascii="Cambria Math" w:hAnsi="Cambria Math"/>
                                <w:sz w:val="26"/>
                                <w:szCs w:val="26"/>
                                <w:lang w:val="vi-VN"/>
                              </w:rPr>
                              <m:t>N</m:t>
                            </m:r>
                            <m:ctrlPr>
                              <w:rPr>
                                <w:rFonts w:ascii="Cambria Math" w:hAnsi="Cambria Math"/>
                                <w:sz w:val="26"/>
                                <w:szCs w:val="26"/>
                                <w:lang w:val="vi-VN"/>
                              </w:rPr>
                            </m:ctrlPr>
                          </m:e>
                          <m:sub>
                            <m:r>
                              <w:rPr>
                                <w:rFonts w:ascii="Cambria Math" w:hAnsi="Cambria Math"/>
                                <w:sz w:val="26"/>
                                <w:szCs w:val="26"/>
                                <w:lang w:val="vi-VN"/>
                              </w:rPr>
                              <m:t>i</m:t>
                            </m:r>
                          </m:sub>
                        </m:sSub>
                        <m:ctrlPr>
                          <w:rPr>
                            <w:rFonts w:ascii="Cambria Math" w:hAnsi="Cambria Math"/>
                            <w:i/>
                            <w:sz w:val="26"/>
                            <w:szCs w:val="26"/>
                            <w:lang w:val="vi-VN"/>
                          </w:rPr>
                        </m:ctrlPr>
                      </m:sub>
                      <m:sup>
                        <m:ctrlPr>
                          <w:rPr>
                            <w:rFonts w:ascii="Cambria Math" w:hAnsi="Cambria Math"/>
                            <w:i/>
                            <w:sz w:val="26"/>
                            <w:szCs w:val="26"/>
                            <w:lang w:val="vi-VN"/>
                          </w:rPr>
                        </m:ctrlPr>
                      </m:sup>
                      <m:e>
                        <m:sSub>
                          <m:sSubPr>
                            <m:ctrlPr>
                              <w:rPr>
                                <w:rFonts w:ascii="Cambria Math" w:hAnsi="Cambria Math"/>
                                <w:i/>
                                <w:sz w:val="26"/>
                                <w:szCs w:val="26"/>
                                <w:lang w:val="vi-VN"/>
                              </w:rPr>
                            </m:ctrlPr>
                          </m:sSubPr>
                          <m:e>
                            <m:r>
                              <m:rPr>
                                <m:sty m:val="p"/>
                              </m:rPr>
                              <w:rPr>
                                <w:rFonts w:ascii="Cambria Math" w:hAnsi="Cambria Math"/>
                                <w:sz w:val="26"/>
                                <w:szCs w:val="26"/>
                                <w:lang w:val="vi-VN"/>
                              </w:rPr>
                              <m:t>α</m:t>
                            </m:r>
                          </m:e>
                          <m:sub>
                            <m:r>
                              <w:rPr>
                                <w:rFonts w:ascii="Cambria Math" w:hAnsi="Cambria Math"/>
                                <w:sz w:val="26"/>
                                <w:szCs w:val="26"/>
                                <w:lang w:val="vi-VN"/>
                              </w:rPr>
                              <m:t>ij</m:t>
                            </m:r>
                          </m:sub>
                        </m:sSub>
                        <m:r>
                          <w:rPr>
                            <w:rFonts w:ascii="Cambria Math" w:hAnsi="Cambria Math"/>
                            <w:sz w:val="26"/>
                            <w:szCs w:val="26"/>
                            <w:lang w:val="vi-VN"/>
                          </w:rPr>
                          <m:t>W</m:t>
                        </m:r>
                        <m:ctrlPr>
                          <w:rPr>
                            <w:rFonts w:ascii="Cambria Math" w:hAnsi="Cambria Math"/>
                            <w:i/>
                            <w:sz w:val="26"/>
                            <w:szCs w:val="26"/>
                            <w:lang w:val="vi-VN"/>
                          </w:rPr>
                        </m:ctrlPr>
                      </m:e>
                    </m:nary>
                    <m:sSub>
                      <m:sSubPr>
                        <m:ctrlPr>
                          <w:rPr>
                            <w:rFonts w:ascii="Cambria Math" w:hAnsi="Cambria Math"/>
                            <w:i/>
                            <w:sz w:val="26"/>
                            <w:szCs w:val="26"/>
                            <w:lang w:val="vi-VN"/>
                          </w:rPr>
                        </m:ctrlPr>
                      </m:sSubPr>
                      <m:e>
                        <m:r>
                          <w:rPr>
                            <w:rFonts w:ascii="Cambria Math" w:hAnsi="Cambria Math"/>
                            <w:sz w:val="26"/>
                            <w:szCs w:val="26"/>
                            <w:lang w:val="vi-VN"/>
                          </w:rPr>
                          <m:t>x</m:t>
                        </m:r>
                      </m:e>
                      <m:sub>
                        <m:r>
                          <w:rPr>
                            <w:rFonts w:ascii="Cambria Math" w:hAnsi="Cambria Math"/>
                            <w:sz w:val="26"/>
                            <w:szCs w:val="26"/>
                            <w:lang w:val="vi-VN"/>
                          </w:rPr>
                          <m:t>j</m:t>
                        </m:r>
                      </m:sub>
                    </m:sSub>
                    <m:ctrlPr>
                      <w:rPr>
                        <w:rFonts w:ascii="Cambria Math" w:hAnsi="Cambria Math"/>
                        <w:i/>
                        <w:sz w:val="26"/>
                        <w:szCs w:val="26"/>
                        <w:lang w:val="vi-VN"/>
                      </w:rPr>
                    </m:ctrlPr>
                  </m:e>
                </m:d>
              </m:oMath>
            </m:oMathPara>
          </w:p>
        </w:tc>
        <w:tc>
          <w:tcPr>
            <w:tcW w:w="3001" w:type="dxa"/>
            <w:vAlign w:val="center"/>
          </w:tcPr>
          <w:p w14:paraId="72718351" w14:textId="3FBCABAB" w:rsidR="00F129BB" w:rsidRDefault="00F129BB" w:rsidP="00F129BB">
            <w:pPr>
              <w:spacing w:line="360" w:lineRule="auto"/>
              <w:jc w:val="right"/>
              <w:rPr>
                <w:sz w:val="26"/>
                <w:szCs w:val="26"/>
                <w:lang w:val="vi-VN"/>
              </w:rPr>
            </w:pPr>
            <w:r>
              <w:rPr>
                <w:sz w:val="26"/>
                <w:szCs w:val="26"/>
                <w:lang w:val="vi-VN"/>
              </w:rPr>
              <w:t>(2.3)</w:t>
            </w:r>
          </w:p>
        </w:tc>
      </w:tr>
    </w:tbl>
    <w:p w14:paraId="6019CC9B" w14:textId="77777777" w:rsidR="00E55062" w:rsidRPr="00E55062" w:rsidRDefault="00E55062" w:rsidP="00F129BB">
      <w:pPr>
        <w:spacing w:line="360" w:lineRule="auto"/>
        <w:rPr>
          <w:sz w:val="26"/>
          <w:szCs w:val="26"/>
          <w:lang w:val="vi-VN"/>
        </w:rPr>
      </w:pPr>
    </w:p>
    <w:p w14:paraId="363FEB3F" w14:textId="35D50034" w:rsidR="00A0491B" w:rsidRPr="00C34BA5" w:rsidRDefault="00A0491B" w:rsidP="00A0491B">
      <w:pPr>
        <w:spacing w:line="360" w:lineRule="auto"/>
        <w:rPr>
          <w:sz w:val="26"/>
          <w:szCs w:val="26"/>
          <w:lang w:val="vi-VN"/>
        </w:rPr>
      </w:pPr>
      <w:r w:rsidRPr="00C34BA5">
        <w:rPr>
          <w:sz w:val="26"/>
          <w:szCs w:val="26"/>
          <w:lang w:val="vi-VN"/>
        </w:rPr>
        <w:t xml:space="preserve">trong đó </w:t>
      </w:r>
      <w:r w:rsidRPr="00C34BA5">
        <w:rPr>
          <w:rFonts w:ascii="Cambria Math" w:hAnsi="Cambria Math" w:cs="Cambria Math"/>
          <w:sz w:val="26"/>
          <w:szCs w:val="26"/>
          <w:lang w:val="vi-VN"/>
        </w:rPr>
        <w:t>𝜎</w:t>
      </w:r>
      <w:r w:rsidRPr="00C34BA5">
        <w:rPr>
          <w:sz w:val="26"/>
          <w:szCs w:val="26"/>
          <w:lang w:val="vi-VN"/>
        </w:rPr>
        <w:t xml:space="preserve"> là hàm kích hoạt phi tuyến (thường là ReLU).</w:t>
      </w:r>
    </w:p>
    <w:p w14:paraId="2116E012" w14:textId="3ECB32CB" w:rsidR="00A0491B" w:rsidRDefault="00A0491B" w:rsidP="00E55062">
      <w:pPr>
        <w:spacing w:before="120" w:after="120" w:line="360" w:lineRule="auto"/>
        <w:ind w:firstLine="720"/>
        <w:jc w:val="both"/>
        <w:rPr>
          <w:sz w:val="26"/>
          <w:szCs w:val="26"/>
          <w:lang w:val="vi-VN"/>
        </w:rPr>
      </w:pPr>
      <w:r w:rsidRPr="00C34BA5">
        <w:rPr>
          <w:sz w:val="26"/>
          <w:szCs w:val="26"/>
          <w:lang w:val="vi-VN"/>
        </w:rPr>
        <w:t>Để tăng tính ổn định và khả năng biểu diễn đa chiều, omicsGAT áp dụng multi-head attention, tức là có nhiều “đầu” attention song song cùng học trọng số giữa các mẫu theo các hướng nhìn khác nhau. Kết quả từ các head này được nối lại để tạo thành vector embedding cuối cùng cho mỗi mẫu</w:t>
      </w:r>
      <w:r w:rsidR="00F129BB">
        <w:rPr>
          <w:sz w:val="26"/>
          <w:szCs w:val="26"/>
          <w:lang w:val="vi-VN"/>
        </w:rPr>
        <w:t xml:space="preserve"> theo công thức (2.4)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3969"/>
        <w:gridCol w:w="2516"/>
      </w:tblGrid>
      <w:tr w:rsidR="00F129BB" w14:paraId="70A622EF" w14:textId="77777777" w:rsidTr="00F129BB">
        <w:tc>
          <w:tcPr>
            <w:tcW w:w="2518" w:type="dxa"/>
            <w:vAlign w:val="center"/>
          </w:tcPr>
          <w:p w14:paraId="7CCFBCAF" w14:textId="77777777" w:rsidR="00F129BB" w:rsidRDefault="00F129BB" w:rsidP="00F129BB">
            <w:pPr>
              <w:spacing w:line="360" w:lineRule="auto"/>
              <w:jc w:val="center"/>
              <w:rPr>
                <w:sz w:val="26"/>
                <w:szCs w:val="26"/>
                <w:lang w:val="vi-VN"/>
              </w:rPr>
            </w:pPr>
          </w:p>
        </w:tc>
        <w:tc>
          <w:tcPr>
            <w:tcW w:w="3969" w:type="dxa"/>
            <w:vAlign w:val="center"/>
          </w:tcPr>
          <w:p w14:paraId="48866FF9" w14:textId="33A11ADF" w:rsidR="00F129BB" w:rsidRPr="00F129BB" w:rsidRDefault="00000000" w:rsidP="00F129BB">
            <w:pPr>
              <w:spacing w:line="360" w:lineRule="auto"/>
              <w:jc w:val="center"/>
              <w:rPr>
                <w:sz w:val="26"/>
                <w:szCs w:val="26"/>
                <w:lang w:val="vi-VN"/>
              </w:rPr>
            </w:pPr>
            <m:oMathPara>
              <m:oMath>
                <m:sSub>
                  <m:sSubPr>
                    <m:ctrlPr>
                      <w:rPr>
                        <w:rFonts w:ascii="Cambria Math" w:hAnsi="Cambria Math"/>
                        <w:i/>
                        <w:sz w:val="26"/>
                        <w:szCs w:val="26"/>
                        <w:lang w:val="vi-VN"/>
                      </w:rPr>
                    </m:ctrlPr>
                  </m:sSubPr>
                  <m:e>
                    <m:r>
                      <w:rPr>
                        <w:rFonts w:ascii="Cambria Math" w:hAnsi="Cambria Math"/>
                        <w:sz w:val="26"/>
                        <w:szCs w:val="26"/>
                        <w:lang w:val="vi-VN"/>
                      </w:rPr>
                      <m:t>z</m:t>
                    </m:r>
                  </m:e>
                  <m:sub>
                    <m:r>
                      <w:rPr>
                        <w:rFonts w:ascii="Cambria Math" w:hAnsi="Cambria Math"/>
                        <w:sz w:val="26"/>
                        <w:szCs w:val="26"/>
                        <w:lang w:val="vi-VN"/>
                      </w:rPr>
                      <m:t>i</m:t>
                    </m:r>
                  </m:sub>
                </m:sSub>
                <m:r>
                  <w:rPr>
                    <w:rFonts w:ascii="Cambria Math" w:hAnsi="Cambria Math"/>
                    <w:sz w:val="26"/>
                    <w:szCs w:val="26"/>
                    <w:lang w:val="vi-VN"/>
                  </w:rPr>
                  <m:t>=</m:t>
                </m:r>
                <m:sSubSup>
                  <m:sSubSupPr>
                    <m:ctrlPr>
                      <w:rPr>
                        <w:rFonts w:ascii="Cambria Math" w:hAnsi="Cambria Math"/>
                        <w:i/>
                        <w:sz w:val="26"/>
                        <w:szCs w:val="26"/>
                        <w:lang w:val="vi-VN"/>
                      </w:rPr>
                    </m:ctrlPr>
                  </m:sSubSupPr>
                  <m:e>
                    <m:d>
                      <m:dPr>
                        <m:begChr m:val=""/>
                        <m:endChr m:val="‖"/>
                        <m:ctrlPr>
                          <w:rPr>
                            <w:rFonts w:ascii="Cambria Math" w:hAnsi="Cambria Math"/>
                            <w:sz w:val="26"/>
                            <w:szCs w:val="26"/>
                            <w:lang w:val="vi-VN"/>
                          </w:rPr>
                        </m:ctrlPr>
                      </m:dPr>
                      <m:e>
                        <m:r>
                          <w:rPr>
                            <w:rFonts w:ascii="Cambria Math" w:hAnsi="Cambria Math"/>
                            <w:sz w:val="26"/>
                            <w:szCs w:val="26"/>
                            <w:lang w:val="vi-VN"/>
                          </w:rPr>
                          <m:t>​</m:t>
                        </m:r>
                      </m:e>
                    </m:d>
                  </m:e>
                  <m:sub>
                    <m:r>
                      <w:rPr>
                        <w:rFonts w:ascii="Cambria Math" w:hAnsi="Cambria Math"/>
                        <w:sz w:val="26"/>
                        <w:szCs w:val="26"/>
                        <w:lang w:val="vi-VN"/>
                      </w:rPr>
                      <m:t>k=1</m:t>
                    </m:r>
                  </m:sub>
                  <m:sup>
                    <m:r>
                      <w:rPr>
                        <w:rFonts w:ascii="Cambria Math" w:hAnsi="Cambria Math"/>
                        <w:sz w:val="26"/>
                        <w:szCs w:val="26"/>
                        <w:lang w:val="vi-VN"/>
                      </w:rPr>
                      <m:t>h</m:t>
                    </m:r>
                  </m:sup>
                </m:sSubSup>
                <m:r>
                  <m:rPr>
                    <m:sty m:val="p"/>
                  </m:rPr>
                  <w:rPr>
                    <w:rFonts w:ascii="Cambria Math" w:hAnsi="Cambria Math"/>
                    <w:sz w:val="26"/>
                    <w:szCs w:val="26"/>
                    <w:lang w:val="vi-VN"/>
                  </w:rPr>
                  <m:t>σ</m:t>
                </m:r>
                <m:d>
                  <m:dPr>
                    <m:ctrlPr>
                      <w:rPr>
                        <w:rFonts w:ascii="Cambria Math" w:hAnsi="Cambria Math"/>
                        <w:sz w:val="26"/>
                        <w:szCs w:val="26"/>
                        <w:lang w:val="vi-VN"/>
                      </w:rPr>
                    </m:ctrlPr>
                  </m:dPr>
                  <m:e>
                    <m:nary>
                      <m:naryPr>
                        <m:chr m:val="∑"/>
                        <m:supHide m:val="1"/>
                        <m:ctrlPr>
                          <w:rPr>
                            <w:rFonts w:ascii="Cambria Math" w:hAnsi="Cambria Math"/>
                            <w:sz w:val="26"/>
                            <w:szCs w:val="26"/>
                            <w:lang w:val="vi-VN"/>
                          </w:rPr>
                        </m:ctrlPr>
                      </m:naryPr>
                      <m:sub>
                        <m:r>
                          <w:rPr>
                            <w:rFonts w:ascii="Cambria Math" w:hAnsi="Cambria Math"/>
                            <w:sz w:val="26"/>
                            <w:szCs w:val="26"/>
                            <w:lang w:val="vi-VN"/>
                          </w:rPr>
                          <m:t>j</m:t>
                        </m:r>
                        <m:r>
                          <m:rPr>
                            <m:sty m:val="p"/>
                          </m:rPr>
                          <w:rPr>
                            <w:rFonts w:ascii="Cambria Math" w:hAnsi="Cambria Math"/>
                            <w:sz w:val="26"/>
                            <w:szCs w:val="26"/>
                            <w:lang w:val="vi-VN"/>
                          </w:rPr>
                          <m:t>∈</m:t>
                        </m:r>
                        <m:sSub>
                          <m:sSubPr>
                            <m:ctrlPr>
                              <w:rPr>
                                <w:rFonts w:ascii="Cambria Math" w:hAnsi="Cambria Math"/>
                                <w:i/>
                                <w:sz w:val="26"/>
                                <w:szCs w:val="26"/>
                                <w:lang w:val="vi-VN"/>
                              </w:rPr>
                            </m:ctrlPr>
                          </m:sSubPr>
                          <m:e>
                            <m:r>
                              <w:rPr>
                                <w:rFonts w:ascii="Cambria Math" w:hAnsi="Cambria Math"/>
                                <w:sz w:val="26"/>
                                <w:szCs w:val="26"/>
                                <w:lang w:val="vi-VN"/>
                              </w:rPr>
                              <m:t>N</m:t>
                            </m:r>
                            <m:ctrlPr>
                              <w:rPr>
                                <w:rFonts w:ascii="Cambria Math" w:hAnsi="Cambria Math"/>
                                <w:sz w:val="26"/>
                                <w:szCs w:val="26"/>
                                <w:lang w:val="vi-VN"/>
                              </w:rPr>
                            </m:ctrlPr>
                          </m:e>
                          <m:sub>
                            <m:r>
                              <w:rPr>
                                <w:rFonts w:ascii="Cambria Math" w:hAnsi="Cambria Math"/>
                                <w:sz w:val="26"/>
                                <w:szCs w:val="26"/>
                                <w:lang w:val="vi-VN"/>
                              </w:rPr>
                              <m:t>i</m:t>
                            </m:r>
                          </m:sub>
                        </m:sSub>
                        <m:ctrlPr>
                          <w:rPr>
                            <w:rFonts w:ascii="Cambria Math" w:hAnsi="Cambria Math"/>
                            <w:i/>
                            <w:sz w:val="26"/>
                            <w:szCs w:val="26"/>
                            <w:lang w:val="vi-VN"/>
                          </w:rPr>
                        </m:ctrlPr>
                      </m:sub>
                      <m:sup>
                        <m:ctrlPr>
                          <w:rPr>
                            <w:rFonts w:ascii="Cambria Math" w:hAnsi="Cambria Math"/>
                            <w:i/>
                            <w:sz w:val="26"/>
                            <w:szCs w:val="26"/>
                            <w:lang w:val="vi-VN"/>
                          </w:rPr>
                        </m:ctrlPr>
                      </m:sup>
                      <m:e>
                        <m:sSubSup>
                          <m:sSubSupPr>
                            <m:ctrlPr>
                              <w:rPr>
                                <w:rFonts w:ascii="Cambria Math" w:hAnsi="Cambria Math"/>
                                <w:i/>
                                <w:sz w:val="26"/>
                                <w:szCs w:val="26"/>
                                <w:lang w:val="vi-VN"/>
                              </w:rPr>
                            </m:ctrlPr>
                          </m:sSubSupPr>
                          <m:e>
                            <m:r>
                              <m:rPr>
                                <m:sty m:val="p"/>
                              </m:rPr>
                              <w:rPr>
                                <w:rFonts w:ascii="Cambria Math" w:hAnsi="Cambria Math"/>
                                <w:sz w:val="26"/>
                                <w:szCs w:val="26"/>
                                <w:lang w:val="vi-VN"/>
                              </w:rPr>
                              <m:t>α</m:t>
                            </m:r>
                          </m:e>
                          <m:sub>
                            <m:r>
                              <w:rPr>
                                <w:rFonts w:ascii="Cambria Math" w:hAnsi="Cambria Math"/>
                                <w:sz w:val="26"/>
                                <w:szCs w:val="26"/>
                                <w:lang w:val="vi-VN"/>
                              </w:rPr>
                              <m:t>ij</m:t>
                            </m:r>
                          </m:sub>
                          <m:sup>
                            <m:d>
                              <m:dPr>
                                <m:ctrlPr>
                                  <w:rPr>
                                    <w:rFonts w:ascii="Cambria Math" w:hAnsi="Cambria Math"/>
                                    <w:i/>
                                    <w:sz w:val="26"/>
                                    <w:szCs w:val="26"/>
                                    <w:lang w:val="vi-VN"/>
                                  </w:rPr>
                                </m:ctrlPr>
                              </m:dPr>
                              <m:e>
                                <m:r>
                                  <w:rPr>
                                    <w:rFonts w:ascii="Cambria Math" w:hAnsi="Cambria Math"/>
                                    <w:sz w:val="26"/>
                                    <w:szCs w:val="26"/>
                                    <w:lang w:val="vi-VN"/>
                                  </w:rPr>
                                  <m:t>k</m:t>
                                </m:r>
                              </m:e>
                            </m:d>
                          </m:sup>
                        </m:sSubSup>
                        <m:sSup>
                          <m:sSupPr>
                            <m:ctrlPr>
                              <w:rPr>
                                <w:rFonts w:ascii="Cambria Math" w:hAnsi="Cambria Math"/>
                                <w:i/>
                                <w:sz w:val="26"/>
                                <w:szCs w:val="26"/>
                                <w:lang w:val="vi-VN"/>
                              </w:rPr>
                            </m:ctrlPr>
                          </m:sSupPr>
                          <m:e>
                            <m:r>
                              <w:rPr>
                                <w:rFonts w:ascii="Cambria Math" w:hAnsi="Cambria Math"/>
                                <w:sz w:val="26"/>
                                <w:szCs w:val="26"/>
                                <w:lang w:val="vi-VN"/>
                              </w:rPr>
                              <m:t>W</m:t>
                            </m:r>
                          </m:e>
                          <m:sup>
                            <m:d>
                              <m:dPr>
                                <m:ctrlPr>
                                  <w:rPr>
                                    <w:rFonts w:ascii="Cambria Math" w:hAnsi="Cambria Math"/>
                                    <w:i/>
                                    <w:sz w:val="26"/>
                                    <w:szCs w:val="26"/>
                                    <w:lang w:val="vi-VN"/>
                                  </w:rPr>
                                </m:ctrlPr>
                              </m:dPr>
                              <m:e>
                                <m:r>
                                  <w:rPr>
                                    <w:rFonts w:ascii="Cambria Math" w:hAnsi="Cambria Math"/>
                                    <w:sz w:val="26"/>
                                    <w:szCs w:val="26"/>
                                    <w:lang w:val="vi-VN"/>
                                  </w:rPr>
                                  <m:t>k</m:t>
                                </m:r>
                              </m:e>
                            </m:d>
                          </m:sup>
                        </m:sSup>
                        <m:sSub>
                          <m:sSubPr>
                            <m:ctrlPr>
                              <w:rPr>
                                <w:rFonts w:ascii="Cambria Math" w:hAnsi="Cambria Math"/>
                                <w:i/>
                                <w:sz w:val="26"/>
                                <w:szCs w:val="26"/>
                                <w:lang w:val="vi-VN"/>
                              </w:rPr>
                            </m:ctrlPr>
                          </m:sSubPr>
                          <m:e>
                            <m:r>
                              <w:rPr>
                                <w:rFonts w:ascii="Cambria Math" w:hAnsi="Cambria Math"/>
                                <w:sz w:val="26"/>
                                <w:szCs w:val="26"/>
                                <w:lang w:val="vi-VN"/>
                              </w:rPr>
                              <m:t>x</m:t>
                            </m:r>
                          </m:e>
                          <m:sub>
                            <m:r>
                              <w:rPr>
                                <w:rFonts w:ascii="Cambria Math" w:hAnsi="Cambria Math"/>
                                <w:sz w:val="26"/>
                                <w:szCs w:val="26"/>
                                <w:lang w:val="vi-VN"/>
                              </w:rPr>
                              <m:t>j</m:t>
                            </m:r>
                          </m:sub>
                        </m:sSub>
                        <m:ctrlPr>
                          <w:rPr>
                            <w:rFonts w:ascii="Cambria Math" w:hAnsi="Cambria Math"/>
                            <w:i/>
                            <w:sz w:val="26"/>
                            <w:szCs w:val="26"/>
                            <w:lang w:val="vi-VN"/>
                          </w:rPr>
                        </m:ctrlPr>
                      </m:e>
                    </m:nary>
                    <m:ctrlPr>
                      <w:rPr>
                        <w:rFonts w:ascii="Cambria Math" w:hAnsi="Cambria Math"/>
                        <w:i/>
                        <w:sz w:val="26"/>
                        <w:szCs w:val="26"/>
                        <w:lang w:val="vi-VN"/>
                      </w:rPr>
                    </m:ctrlPr>
                  </m:e>
                </m:d>
              </m:oMath>
            </m:oMathPara>
          </w:p>
        </w:tc>
        <w:tc>
          <w:tcPr>
            <w:tcW w:w="2516" w:type="dxa"/>
            <w:vAlign w:val="center"/>
          </w:tcPr>
          <w:p w14:paraId="68827A99" w14:textId="17772BC7" w:rsidR="00F129BB" w:rsidRDefault="00F129BB" w:rsidP="00F129BB">
            <w:pPr>
              <w:spacing w:line="360" w:lineRule="auto"/>
              <w:jc w:val="right"/>
              <w:rPr>
                <w:sz w:val="26"/>
                <w:szCs w:val="26"/>
                <w:lang w:val="vi-VN"/>
              </w:rPr>
            </w:pPr>
            <w:r>
              <w:rPr>
                <w:sz w:val="26"/>
                <w:szCs w:val="26"/>
                <w:lang w:val="vi-VN"/>
              </w:rPr>
              <w:t>(2.4)</w:t>
            </w:r>
          </w:p>
        </w:tc>
      </w:tr>
    </w:tbl>
    <w:p w14:paraId="5DA6938F" w14:textId="12D05B7C" w:rsidR="00A0491B" w:rsidRDefault="00A0491B" w:rsidP="00A0491B">
      <w:pPr>
        <w:spacing w:line="360" w:lineRule="auto"/>
        <w:rPr>
          <w:sz w:val="26"/>
          <w:szCs w:val="26"/>
          <w:lang w:val="vi-VN"/>
        </w:rPr>
      </w:pPr>
      <w:r w:rsidRPr="00C34BA5">
        <w:rPr>
          <w:sz w:val="26"/>
          <w:szCs w:val="26"/>
          <w:lang w:val="vi-VN"/>
        </w:rPr>
        <w:t xml:space="preserve">Trong đó, ℎ là số lượng head, còn </w:t>
      </w:r>
      <w:r w:rsidRPr="00C34BA5">
        <w:rPr>
          <w:rFonts w:ascii="Cambria Math" w:hAnsi="Cambria Math" w:cs="Cambria Math"/>
          <w:sz w:val="26"/>
          <w:szCs w:val="26"/>
          <w:lang w:val="vi-VN"/>
        </w:rPr>
        <w:t>𝑊</w:t>
      </w:r>
      <w:r w:rsidRPr="00C34BA5">
        <w:rPr>
          <w:sz w:val="26"/>
          <w:szCs w:val="26"/>
          <w:vertAlign w:val="superscript"/>
          <w:lang w:val="vi-VN"/>
        </w:rPr>
        <w:t>(</w:t>
      </w:r>
      <w:r w:rsidRPr="00C34BA5">
        <w:rPr>
          <w:rFonts w:ascii="Cambria Math" w:hAnsi="Cambria Math" w:cs="Cambria Math"/>
          <w:sz w:val="26"/>
          <w:szCs w:val="26"/>
          <w:vertAlign w:val="superscript"/>
          <w:lang w:val="vi-VN"/>
        </w:rPr>
        <w:t>𝑘</w:t>
      </w:r>
      <w:r w:rsidRPr="00C34BA5">
        <w:rPr>
          <w:sz w:val="26"/>
          <w:szCs w:val="26"/>
          <w:vertAlign w:val="superscript"/>
          <w:lang w:val="vi-VN"/>
        </w:rPr>
        <w:t>)</w:t>
      </w:r>
      <w:r w:rsidRPr="00C34BA5">
        <w:rPr>
          <w:sz w:val="26"/>
          <w:szCs w:val="26"/>
          <w:lang w:val="vi-VN"/>
        </w:rPr>
        <w:t xml:space="preserve"> và </w:t>
      </w:r>
      <w:r w:rsidRPr="00C34BA5">
        <w:rPr>
          <w:rFonts w:ascii="Cambria Math" w:hAnsi="Cambria Math" w:cs="Cambria Math"/>
          <w:sz w:val="26"/>
          <w:szCs w:val="26"/>
          <w:lang w:val="vi-VN"/>
        </w:rPr>
        <w:t>𝛼</w:t>
      </w:r>
      <w:r w:rsidRPr="00C34BA5">
        <w:rPr>
          <w:sz w:val="26"/>
          <w:szCs w:val="26"/>
          <w:vertAlign w:val="superscript"/>
          <w:lang w:val="vi-VN"/>
        </w:rPr>
        <w:t>(</w:t>
      </w:r>
      <w:r w:rsidRPr="00C34BA5">
        <w:rPr>
          <w:rFonts w:ascii="Cambria Math" w:hAnsi="Cambria Math" w:cs="Cambria Math"/>
          <w:sz w:val="26"/>
          <w:szCs w:val="26"/>
          <w:vertAlign w:val="superscript"/>
          <w:lang w:val="vi-VN"/>
        </w:rPr>
        <w:t>𝑘</w:t>
      </w:r>
      <w:r w:rsidRPr="00C34BA5">
        <w:rPr>
          <w:sz w:val="26"/>
          <w:szCs w:val="26"/>
          <w:vertAlign w:val="superscript"/>
          <w:lang w:val="vi-VN"/>
        </w:rPr>
        <w:t>)</w:t>
      </w:r>
      <w:r w:rsidRPr="00C34BA5">
        <w:rPr>
          <w:sz w:val="26"/>
          <w:szCs w:val="26"/>
          <w:lang w:val="vi-VN"/>
        </w:rPr>
        <w:t>là tham số riêng của từng head.</w:t>
      </w:r>
    </w:p>
    <w:p w14:paraId="0F5D4E8A" w14:textId="77777777" w:rsidR="00171565" w:rsidRDefault="00171565" w:rsidP="00171565">
      <w:pPr>
        <w:keepNext/>
        <w:spacing w:line="360" w:lineRule="auto"/>
        <w:jc w:val="center"/>
      </w:pPr>
      <w:r w:rsidRPr="00171565">
        <w:rPr>
          <w:noProof/>
          <w:sz w:val="26"/>
          <w:szCs w:val="26"/>
          <w:lang w:val="vi-VN"/>
        </w:rPr>
        <w:drawing>
          <wp:inline distT="0" distB="0" distL="0" distR="0" wp14:anchorId="6D56DBF9" wp14:editId="545F9B40">
            <wp:extent cx="3547534" cy="3462194"/>
            <wp:effectExtent l="0" t="0" r="0" b="0"/>
            <wp:docPr id="2042813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13030" name=""/>
                    <pic:cNvPicPr/>
                  </pic:nvPicPr>
                  <pic:blipFill rotWithShape="1">
                    <a:blip r:embed="rId27"/>
                    <a:srcRect l="5960" t="4505" r="15999" b="3377"/>
                    <a:stretch>
                      <a:fillRect/>
                    </a:stretch>
                  </pic:blipFill>
                  <pic:spPr bwMode="auto">
                    <a:xfrm>
                      <a:off x="0" y="0"/>
                      <a:ext cx="3547534" cy="3462194"/>
                    </a:xfrm>
                    <a:prstGeom prst="rect">
                      <a:avLst/>
                    </a:prstGeom>
                    <a:ln>
                      <a:noFill/>
                    </a:ln>
                    <a:extLst>
                      <a:ext uri="{53640926-AAD7-44D8-BBD7-CCE9431645EC}">
                        <a14:shadowObscured xmlns:a14="http://schemas.microsoft.com/office/drawing/2010/main"/>
                      </a:ext>
                    </a:extLst>
                  </pic:spPr>
                </pic:pic>
              </a:graphicData>
            </a:graphic>
          </wp:inline>
        </w:drawing>
      </w:r>
    </w:p>
    <w:p w14:paraId="41CFC5EA" w14:textId="047229F6" w:rsidR="00171565" w:rsidRPr="00171565" w:rsidRDefault="00171565" w:rsidP="00171565">
      <w:pPr>
        <w:pStyle w:val="Caption"/>
        <w:jc w:val="center"/>
        <w:rPr>
          <w:b/>
          <w:bCs/>
          <w:i w:val="0"/>
          <w:iCs w:val="0"/>
          <w:color w:val="000000" w:themeColor="text1"/>
          <w:sz w:val="24"/>
          <w:szCs w:val="24"/>
          <w:lang w:val="vi-VN"/>
        </w:rPr>
      </w:pPr>
      <w:bookmarkStart w:id="56" w:name="_Toc216184632"/>
      <w:proofErr w:type="spellStart"/>
      <w:r w:rsidRPr="00171565">
        <w:rPr>
          <w:b/>
          <w:bCs/>
          <w:i w:val="0"/>
          <w:iCs w:val="0"/>
          <w:color w:val="000000" w:themeColor="text1"/>
          <w:sz w:val="24"/>
          <w:szCs w:val="24"/>
        </w:rPr>
        <w:t>Hình</w:t>
      </w:r>
      <w:proofErr w:type="spellEnd"/>
      <w:r w:rsidRPr="00171565">
        <w:rPr>
          <w:b/>
          <w:bCs/>
          <w:i w:val="0"/>
          <w:iCs w:val="0"/>
          <w:color w:val="000000" w:themeColor="text1"/>
          <w:sz w:val="24"/>
          <w:szCs w:val="24"/>
        </w:rPr>
        <w:t xml:space="preserve"> 2.</w:t>
      </w:r>
      <w:r w:rsidRPr="00171565">
        <w:rPr>
          <w:b/>
          <w:bCs/>
          <w:i w:val="0"/>
          <w:iCs w:val="0"/>
          <w:color w:val="000000" w:themeColor="text1"/>
          <w:sz w:val="24"/>
          <w:szCs w:val="24"/>
        </w:rPr>
        <w:fldChar w:fldCharType="begin"/>
      </w:r>
      <w:r w:rsidRPr="00171565">
        <w:rPr>
          <w:b/>
          <w:bCs/>
          <w:i w:val="0"/>
          <w:iCs w:val="0"/>
          <w:color w:val="000000" w:themeColor="text1"/>
          <w:sz w:val="24"/>
          <w:szCs w:val="24"/>
        </w:rPr>
        <w:instrText xml:space="preserve"> SEQ Hình_2. \* ARABIC </w:instrText>
      </w:r>
      <w:r w:rsidRPr="00171565">
        <w:rPr>
          <w:b/>
          <w:bCs/>
          <w:i w:val="0"/>
          <w:iCs w:val="0"/>
          <w:color w:val="000000" w:themeColor="text1"/>
          <w:sz w:val="24"/>
          <w:szCs w:val="24"/>
        </w:rPr>
        <w:fldChar w:fldCharType="separate"/>
      </w:r>
      <w:r w:rsidR="00231B00">
        <w:rPr>
          <w:b/>
          <w:bCs/>
          <w:i w:val="0"/>
          <w:iCs w:val="0"/>
          <w:noProof/>
          <w:color w:val="000000" w:themeColor="text1"/>
          <w:sz w:val="24"/>
          <w:szCs w:val="24"/>
        </w:rPr>
        <w:t>3</w:t>
      </w:r>
      <w:r w:rsidRPr="00171565">
        <w:rPr>
          <w:b/>
          <w:bCs/>
          <w:i w:val="0"/>
          <w:iCs w:val="0"/>
          <w:color w:val="000000" w:themeColor="text1"/>
          <w:sz w:val="24"/>
          <w:szCs w:val="24"/>
        </w:rPr>
        <w:fldChar w:fldCharType="end"/>
      </w:r>
      <w:r w:rsidRPr="00171565">
        <w:rPr>
          <w:b/>
          <w:bCs/>
          <w:i w:val="0"/>
          <w:iCs w:val="0"/>
          <w:color w:val="000000" w:themeColor="text1"/>
          <w:sz w:val="24"/>
          <w:szCs w:val="24"/>
          <w:lang w:val="vi-VN"/>
        </w:rPr>
        <w:t>: Quan hệ giữa các nút dựa trên trọng số</w:t>
      </w:r>
      <w:bookmarkEnd w:id="56"/>
    </w:p>
    <w:p w14:paraId="1972D027" w14:textId="2A68EFA6" w:rsidR="00A0491B" w:rsidRPr="00C34BA5" w:rsidRDefault="00A0491B" w:rsidP="005A371E">
      <w:pPr>
        <w:spacing w:before="120" w:after="120" w:line="360" w:lineRule="auto"/>
        <w:ind w:firstLine="720"/>
        <w:jc w:val="both"/>
        <w:rPr>
          <w:sz w:val="26"/>
          <w:szCs w:val="26"/>
          <w:lang w:val="vi-VN"/>
        </w:rPr>
      </w:pPr>
      <w:r w:rsidRPr="00C34BA5">
        <w:rPr>
          <w:sz w:val="26"/>
          <w:szCs w:val="26"/>
          <w:lang w:val="vi-VN"/>
        </w:rPr>
        <w:lastRenderedPageBreak/>
        <w:t xml:space="preserve">Nhờ cơ chế này, mô hình omicsGAT có thể học được </w:t>
      </w:r>
      <w:r w:rsidR="00A07B2A">
        <w:rPr>
          <w:sz w:val="26"/>
          <w:szCs w:val="26"/>
          <w:lang w:val="vi-VN"/>
        </w:rPr>
        <w:t>các</w:t>
      </w:r>
      <w:r w:rsidRPr="00C34BA5">
        <w:rPr>
          <w:sz w:val="26"/>
          <w:szCs w:val="26"/>
          <w:lang w:val="vi-VN"/>
        </w:rPr>
        <w:t xml:space="preserve"> mối quan hệ khác nhau giữa các mẫu — chẳng hạn như nhóm mẫu cùng kiểu phân tử, cùng phản ứng thuốc, hoặc có biểu hiện gen tương tự — thay vì chỉ dựa vào mức tương quan tuyến tính đơn giản.</w:t>
      </w:r>
    </w:p>
    <w:p w14:paraId="37704DC0" w14:textId="4206C849" w:rsidR="00363AD2" w:rsidRPr="00C34BA5" w:rsidRDefault="00363AD2" w:rsidP="005A371E">
      <w:pPr>
        <w:spacing w:before="120" w:after="120" w:line="360" w:lineRule="auto"/>
        <w:ind w:firstLine="720"/>
        <w:jc w:val="both"/>
        <w:rPr>
          <w:sz w:val="26"/>
          <w:szCs w:val="26"/>
          <w:lang w:val="vi-VN"/>
        </w:rPr>
      </w:pPr>
      <w:r w:rsidRPr="00C34BA5">
        <w:rPr>
          <w:sz w:val="26"/>
          <w:szCs w:val="26"/>
          <w:lang w:val="vi-VN"/>
        </w:rPr>
        <w:t>Lớp xử lý chính của omicsGAT không chỉ đóng vai trò trích xuất đặc trưng biểu sinh (molecular features) mà còn mô hình hóa mạng tương tác giữa các bệnh nhân, giúp mô hình hiểu được cấu trúc dữ liệu ở cả cấp độ cục bộ (local) và toàn cục (global).</w:t>
      </w:r>
      <w:r w:rsidR="005A371E" w:rsidRPr="007A0667">
        <w:rPr>
          <w:sz w:val="26"/>
          <w:szCs w:val="26"/>
          <w:lang w:val="vi-VN"/>
        </w:rPr>
        <w:t xml:space="preserve"> </w:t>
      </w:r>
      <w:r w:rsidRPr="00C34BA5">
        <w:rPr>
          <w:sz w:val="26"/>
          <w:szCs w:val="26"/>
          <w:lang w:val="vi-VN"/>
        </w:rPr>
        <w:t xml:space="preserve">Nhờ việc sử dụng attention đa đầu, mô hình đạt được khả năng học biểu diễn ổn định, linh hoạt và có tính khái quát </w:t>
      </w:r>
      <w:r w:rsidR="00B72106">
        <w:rPr>
          <w:sz w:val="26"/>
          <w:szCs w:val="26"/>
          <w:lang w:val="vi-VN"/>
        </w:rPr>
        <w:t>trội</w:t>
      </w:r>
      <w:r w:rsidRPr="00C34BA5">
        <w:rPr>
          <w:sz w:val="26"/>
          <w:szCs w:val="26"/>
          <w:lang w:val="vi-VN"/>
        </w:rPr>
        <w:t xml:space="preserve"> hơn </w:t>
      </w:r>
      <w:r w:rsidR="00B72106">
        <w:rPr>
          <w:sz w:val="26"/>
          <w:szCs w:val="26"/>
          <w:lang w:val="vi-VN"/>
        </w:rPr>
        <w:t>khi đặt cạnh</w:t>
      </w:r>
      <w:r w:rsidRPr="00C34BA5">
        <w:rPr>
          <w:sz w:val="26"/>
          <w:szCs w:val="26"/>
          <w:lang w:val="vi-VN"/>
        </w:rPr>
        <w:t xml:space="preserve"> các phương pháp dựa trên GCN truyền thống.</w:t>
      </w:r>
    </w:p>
    <w:p w14:paraId="76167BC1" w14:textId="186B0DB5" w:rsidR="00363AD2" w:rsidRPr="00C34BA5" w:rsidRDefault="00363AD2" w:rsidP="009053F8">
      <w:pPr>
        <w:spacing w:before="120" w:after="120" w:line="360" w:lineRule="auto"/>
        <w:ind w:firstLine="720"/>
        <w:jc w:val="both"/>
        <w:rPr>
          <w:sz w:val="26"/>
          <w:szCs w:val="26"/>
          <w:lang w:val="vi-VN"/>
        </w:rPr>
      </w:pPr>
      <w:r w:rsidRPr="00C34BA5">
        <w:rPr>
          <w:sz w:val="26"/>
          <w:szCs w:val="26"/>
          <w:lang w:val="vi-VN"/>
        </w:rPr>
        <w:t xml:space="preserve">Các embedding được sinh ra từ lớp này chính là nền tảng cho các tác vụ downstream như phân loại phân nhóm ung thư (omicsGAT Classifier) hoặc phân cụm bệnh nhân ung thư (omicsGAT Clustering). Điều này chứng minh rằng, việc đưa cơ chế attention vào quá trình lan truyền thông tin trên đồ thị đã giúp mô hình học được mức độ ảnh hưởng sinh học khác nhau giữa các bệnh nhân, từ đó cải thiện </w:t>
      </w:r>
      <w:r w:rsidR="00757D44">
        <w:rPr>
          <w:sz w:val="26"/>
          <w:szCs w:val="26"/>
          <w:lang w:val="vi-VN"/>
        </w:rPr>
        <w:t>rõ rệt</w:t>
      </w:r>
      <w:r w:rsidRPr="00C34BA5">
        <w:rPr>
          <w:sz w:val="26"/>
          <w:szCs w:val="26"/>
          <w:lang w:val="vi-VN"/>
        </w:rPr>
        <w:t xml:space="preserve"> khả năng phân biệt và nhóm mẫu trong không gian đặc trưng.</w:t>
      </w:r>
    </w:p>
    <w:p w14:paraId="1A7478F3" w14:textId="10E82C38" w:rsidR="008551AE" w:rsidRPr="00E74DF9" w:rsidRDefault="008551AE" w:rsidP="00FC1486">
      <w:pPr>
        <w:pStyle w:val="Heading3"/>
        <w:spacing w:line="360" w:lineRule="auto"/>
        <w:rPr>
          <w:rFonts w:ascii="Times New Roman" w:hAnsi="Times New Roman" w:cs="Times New Roman"/>
          <w:b/>
          <w:bCs/>
          <w:i/>
          <w:iCs/>
          <w:color w:val="000000" w:themeColor="text1"/>
          <w:sz w:val="28"/>
          <w:szCs w:val="28"/>
          <w:lang w:val="vi-VN"/>
        </w:rPr>
      </w:pPr>
      <w:bookmarkStart w:id="57" w:name="_Toc221202841"/>
      <w:r w:rsidRPr="00FC1486">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3</w:t>
      </w:r>
      <w:r w:rsidRPr="00FC1486">
        <w:rPr>
          <w:rFonts w:ascii="Times New Roman" w:hAnsi="Times New Roman" w:cs="Times New Roman"/>
          <w:b/>
          <w:bCs/>
          <w:i/>
          <w:iCs/>
          <w:color w:val="000000" w:themeColor="text1"/>
          <w:sz w:val="28"/>
          <w:szCs w:val="28"/>
          <w:lang w:val="vi-VN"/>
        </w:rPr>
        <w:t xml:space="preserve">.3 </w:t>
      </w:r>
      <w:r w:rsidR="00E74DF9" w:rsidRPr="007A0667">
        <w:rPr>
          <w:rFonts w:ascii="Times New Roman" w:hAnsi="Times New Roman" w:cs="Times New Roman"/>
          <w:b/>
          <w:bCs/>
          <w:i/>
          <w:iCs/>
          <w:color w:val="000000" w:themeColor="text1"/>
          <w:sz w:val="28"/>
          <w:szCs w:val="28"/>
          <w:lang w:val="vi-VN"/>
        </w:rPr>
        <w:t>Đầu ra của mô hình</w:t>
      </w:r>
      <w:bookmarkEnd w:id="57"/>
    </w:p>
    <w:p w14:paraId="76B8FBC2" w14:textId="5A9E881F" w:rsidR="008551AE" w:rsidRPr="00C34BA5" w:rsidRDefault="008551AE" w:rsidP="00EA786D">
      <w:pPr>
        <w:spacing w:before="120" w:after="120" w:line="360" w:lineRule="auto"/>
        <w:ind w:firstLine="720"/>
        <w:jc w:val="both"/>
        <w:rPr>
          <w:sz w:val="26"/>
          <w:szCs w:val="26"/>
          <w:lang w:val="vi-VN"/>
        </w:rPr>
      </w:pPr>
      <w:r w:rsidRPr="002167EB">
        <w:rPr>
          <w:sz w:val="26"/>
          <w:szCs w:val="26"/>
          <w:lang w:val="vi-VN"/>
        </w:rPr>
        <w:t>Trong các mô hình học biểu diễn (Representation Learning Models), đầu ra là phần thể hiện kết quả cuối cùng của quá trình trích xuất đặc trưng từ dữ liệu đầu vào. Nếu như lớp xử lý chính đảm nhiệm nhiệm vụ biến đổi dữ liệu thông qua các phép học phi tuyến, thì đầu ra chính là không gian đặc trưng mới (latent space) mà mô hình đã học được.</w:t>
      </w:r>
    </w:p>
    <w:p w14:paraId="3306D808" w14:textId="4659635C" w:rsidR="008551AE" w:rsidRPr="00C34BA5" w:rsidRDefault="008551AE" w:rsidP="00EA786D">
      <w:pPr>
        <w:spacing w:before="120" w:after="120" w:line="360" w:lineRule="auto"/>
        <w:ind w:firstLine="720"/>
        <w:jc w:val="both"/>
        <w:rPr>
          <w:sz w:val="26"/>
          <w:szCs w:val="26"/>
          <w:lang w:val="vi-VN"/>
        </w:rPr>
      </w:pPr>
      <w:r w:rsidRPr="00C34BA5">
        <w:rPr>
          <w:sz w:val="26"/>
          <w:szCs w:val="26"/>
          <w:lang w:val="vi-VN"/>
        </w:rPr>
        <w:t>Đầu ra này đóng vai trò trung gian giữa dữ liệu gốc và các tác vụ downstream như phân loại, phân cụm hay dự đoán. Thay vì làm việc trực tiếp với dữ liệu ban đầu có kích thước lớn, nhiều nhiễu và khó xử lý, các mô hình sẽ dựa vào embedding</w:t>
      </w:r>
      <w:r w:rsidR="00EA786D" w:rsidRPr="007A0667">
        <w:rPr>
          <w:sz w:val="26"/>
          <w:szCs w:val="26"/>
          <w:lang w:val="vi-VN"/>
        </w:rPr>
        <w:t xml:space="preserve"> -</w:t>
      </w:r>
      <w:r w:rsidRPr="00C34BA5">
        <w:rPr>
          <w:sz w:val="26"/>
          <w:szCs w:val="26"/>
          <w:lang w:val="vi-VN"/>
        </w:rPr>
        <w:t xml:space="preserve"> các vector đặc trưng gọn nhẹ nhưng mang nhiều thông tin </w:t>
      </w:r>
      <w:r w:rsidR="00EA786D" w:rsidRPr="007A0667">
        <w:rPr>
          <w:sz w:val="26"/>
          <w:szCs w:val="26"/>
          <w:lang w:val="vi-VN"/>
        </w:rPr>
        <w:t>-</w:t>
      </w:r>
      <w:r w:rsidRPr="00C34BA5">
        <w:rPr>
          <w:sz w:val="26"/>
          <w:szCs w:val="26"/>
          <w:lang w:val="vi-VN"/>
        </w:rPr>
        <w:t xml:space="preserve"> nhằm </w:t>
      </w:r>
      <w:r w:rsidR="0025558E">
        <w:rPr>
          <w:sz w:val="26"/>
          <w:szCs w:val="26"/>
          <w:lang w:val="vi-VN"/>
        </w:rPr>
        <w:t>tăng</w:t>
      </w:r>
      <w:r w:rsidRPr="00C34BA5">
        <w:rPr>
          <w:sz w:val="26"/>
          <w:szCs w:val="26"/>
          <w:lang w:val="vi-VN"/>
        </w:rPr>
        <w:t xml:space="preserve"> độ chính</w:t>
      </w:r>
      <w:r w:rsidR="00895327">
        <w:rPr>
          <w:sz w:val="26"/>
          <w:szCs w:val="26"/>
          <w:lang w:val="vi-VN"/>
        </w:rPr>
        <w:t xml:space="preserve"> xác</w:t>
      </w:r>
      <w:r w:rsidR="0025558E">
        <w:rPr>
          <w:sz w:val="26"/>
          <w:szCs w:val="26"/>
          <w:lang w:val="vi-VN"/>
        </w:rPr>
        <w:t xml:space="preserve"> và hiệu quả</w:t>
      </w:r>
      <w:r w:rsidRPr="00C34BA5">
        <w:rPr>
          <w:sz w:val="26"/>
          <w:szCs w:val="26"/>
          <w:lang w:val="vi-VN"/>
        </w:rPr>
        <w:t xml:space="preserve"> của các thuật toán phía sau.</w:t>
      </w:r>
    </w:p>
    <w:p w14:paraId="743CF89D" w14:textId="54328982" w:rsidR="008551AE" w:rsidRPr="00C34BA5" w:rsidRDefault="008551AE" w:rsidP="00507798">
      <w:pPr>
        <w:spacing w:line="360" w:lineRule="auto"/>
        <w:ind w:firstLine="720"/>
        <w:jc w:val="both"/>
        <w:rPr>
          <w:sz w:val="26"/>
          <w:szCs w:val="26"/>
          <w:lang w:val="vi-VN"/>
        </w:rPr>
      </w:pPr>
      <w:r w:rsidRPr="00C34BA5">
        <w:rPr>
          <w:sz w:val="26"/>
          <w:szCs w:val="26"/>
          <w:lang w:val="vi-VN"/>
        </w:rPr>
        <w:lastRenderedPageBreak/>
        <w:t>Trong hầu hết các mô hình học biểu diễn, embedding được thiết kế để thoả mãn ba tiêu chí quan trọng:</w:t>
      </w:r>
    </w:p>
    <w:p w14:paraId="677D8A78" w14:textId="53F113B1" w:rsidR="008551AE" w:rsidRPr="00C34BA5" w:rsidRDefault="008551AE" w:rsidP="00EA786D">
      <w:pPr>
        <w:pStyle w:val="ListParagraph"/>
        <w:numPr>
          <w:ilvl w:val="0"/>
          <w:numId w:val="4"/>
        </w:numPr>
        <w:spacing w:before="120" w:line="360" w:lineRule="auto"/>
        <w:ind w:left="714" w:hanging="357"/>
        <w:rPr>
          <w:sz w:val="26"/>
          <w:szCs w:val="26"/>
          <w:lang w:val="vi-VN"/>
        </w:rPr>
      </w:pPr>
      <w:r w:rsidRPr="00C34BA5">
        <w:rPr>
          <w:sz w:val="26"/>
          <w:szCs w:val="26"/>
          <w:lang w:val="vi-VN"/>
        </w:rPr>
        <w:t xml:space="preserve">Tính cô đọng: giảm kích thước so với dữ liệu gốc mà không làm </w:t>
      </w:r>
      <w:r w:rsidR="00886951">
        <w:rPr>
          <w:sz w:val="26"/>
          <w:szCs w:val="26"/>
          <w:lang w:val="vi-VN"/>
        </w:rPr>
        <w:t>xót</w:t>
      </w:r>
      <w:r w:rsidR="00977C49">
        <w:rPr>
          <w:sz w:val="26"/>
          <w:szCs w:val="26"/>
          <w:lang w:val="vi-VN"/>
        </w:rPr>
        <w:t xml:space="preserve"> các</w:t>
      </w:r>
      <w:r w:rsidRPr="00C34BA5">
        <w:rPr>
          <w:sz w:val="26"/>
          <w:szCs w:val="26"/>
          <w:lang w:val="vi-VN"/>
        </w:rPr>
        <w:t xml:space="preserve"> thông tin quan trọng.</w:t>
      </w:r>
    </w:p>
    <w:p w14:paraId="2E74B2C7" w14:textId="375E1BF0" w:rsidR="008551AE" w:rsidRPr="00C34BA5" w:rsidRDefault="008551AE" w:rsidP="00A33F36">
      <w:pPr>
        <w:pStyle w:val="ListParagraph"/>
        <w:numPr>
          <w:ilvl w:val="0"/>
          <w:numId w:val="4"/>
        </w:numPr>
        <w:spacing w:line="360" w:lineRule="auto"/>
        <w:rPr>
          <w:sz w:val="26"/>
          <w:szCs w:val="26"/>
          <w:lang w:val="vi-VN"/>
        </w:rPr>
      </w:pPr>
      <w:r w:rsidRPr="00C34BA5">
        <w:rPr>
          <w:sz w:val="26"/>
          <w:szCs w:val="26"/>
          <w:lang w:val="vi-VN"/>
        </w:rPr>
        <w:t xml:space="preserve">Tính phân tách: </w:t>
      </w:r>
      <w:r w:rsidR="00B145D3">
        <w:rPr>
          <w:sz w:val="26"/>
          <w:szCs w:val="26"/>
          <w:lang w:val="vi-VN"/>
        </w:rPr>
        <w:t xml:space="preserve">loại </w:t>
      </w:r>
      <w:r w:rsidRPr="00C34BA5">
        <w:rPr>
          <w:sz w:val="26"/>
          <w:szCs w:val="26"/>
          <w:lang w:val="vi-VN"/>
        </w:rPr>
        <w:t>mẫu giống nhau nên có embedding gần nhau, các mẫu khác biệt nên cách xa nhau.</w:t>
      </w:r>
    </w:p>
    <w:p w14:paraId="65297181" w14:textId="0A58B772" w:rsidR="008551AE" w:rsidRDefault="008551AE" w:rsidP="00A33F36">
      <w:pPr>
        <w:pStyle w:val="ListParagraph"/>
        <w:numPr>
          <w:ilvl w:val="0"/>
          <w:numId w:val="4"/>
        </w:numPr>
        <w:spacing w:line="360" w:lineRule="auto"/>
        <w:rPr>
          <w:sz w:val="26"/>
          <w:szCs w:val="26"/>
          <w:lang w:val="vi-VN"/>
        </w:rPr>
      </w:pPr>
      <w:r w:rsidRPr="00C34BA5">
        <w:rPr>
          <w:sz w:val="26"/>
          <w:szCs w:val="26"/>
          <w:lang w:val="vi-VN"/>
        </w:rPr>
        <w:t>Tính khái quát: có thể sử dụng được cho nhiều nhiệm vụ khác nhau mà không cần huấn luyện lại từ đầu.</w:t>
      </w:r>
    </w:p>
    <w:p w14:paraId="3B79432D" w14:textId="4D740B97" w:rsidR="00184F22" w:rsidRDefault="00E74DF9" w:rsidP="00184F22">
      <w:pPr>
        <w:keepNext/>
        <w:spacing w:line="360" w:lineRule="auto"/>
        <w:jc w:val="center"/>
      </w:pPr>
      <w:r>
        <w:rPr>
          <w:noProof/>
        </w:rPr>
        <w:drawing>
          <wp:inline distT="0" distB="0" distL="0" distR="0" wp14:anchorId="0EE11A02" wp14:editId="5B29D3AD">
            <wp:extent cx="3665220" cy="317452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71634" cy="3180076"/>
                    </a:xfrm>
                    <a:prstGeom prst="rect">
                      <a:avLst/>
                    </a:prstGeom>
                    <a:noFill/>
                    <a:ln>
                      <a:noFill/>
                    </a:ln>
                  </pic:spPr>
                </pic:pic>
              </a:graphicData>
            </a:graphic>
          </wp:inline>
        </w:drawing>
      </w:r>
    </w:p>
    <w:p w14:paraId="14C8DC47" w14:textId="5779F972" w:rsidR="00184F22" w:rsidRPr="00184F22" w:rsidRDefault="00184F22" w:rsidP="00184F22">
      <w:pPr>
        <w:pStyle w:val="Caption"/>
        <w:jc w:val="center"/>
        <w:rPr>
          <w:b/>
          <w:bCs/>
          <w:i w:val="0"/>
          <w:iCs w:val="0"/>
          <w:color w:val="000000" w:themeColor="text1"/>
          <w:sz w:val="24"/>
          <w:szCs w:val="24"/>
        </w:rPr>
      </w:pPr>
      <w:bookmarkStart w:id="58" w:name="_Toc216184633"/>
      <w:proofErr w:type="spellStart"/>
      <w:r w:rsidRPr="00184F22">
        <w:rPr>
          <w:b/>
          <w:bCs/>
          <w:i w:val="0"/>
          <w:iCs w:val="0"/>
          <w:color w:val="000000" w:themeColor="text1"/>
          <w:sz w:val="24"/>
          <w:szCs w:val="24"/>
        </w:rPr>
        <w:t>Hình</w:t>
      </w:r>
      <w:proofErr w:type="spellEnd"/>
      <w:r w:rsidRPr="00184F22">
        <w:rPr>
          <w:b/>
          <w:bCs/>
          <w:i w:val="0"/>
          <w:iCs w:val="0"/>
          <w:color w:val="000000" w:themeColor="text1"/>
          <w:sz w:val="24"/>
          <w:szCs w:val="24"/>
        </w:rPr>
        <w:t xml:space="preserve"> 2.</w:t>
      </w:r>
      <w:r w:rsidRPr="00184F22">
        <w:rPr>
          <w:b/>
          <w:bCs/>
          <w:i w:val="0"/>
          <w:iCs w:val="0"/>
          <w:color w:val="000000" w:themeColor="text1"/>
          <w:sz w:val="24"/>
          <w:szCs w:val="24"/>
        </w:rPr>
        <w:fldChar w:fldCharType="begin"/>
      </w:r>
      <w:r w:rsidRPr="00184F22">
        <w:rPr>
          <w:b/>
          <w:bCs/>
          <w:i w:val="0"/>
          <w:iCs w:val="0"/>
          <w:color w:val="000000" w:themeColor="text1"/>
          <w:sz w:val="24"/>
          <w:szCs w:val="24"/>
        </w:rPr>
        <w:instrText xml:space="preserve"> SEQ Hình_2. \* ARABIC </w:instrText>
      </w:r>
      <w:r w:rsidRPr="00184F22">
        <w:rPr>
          <w:b/>
          <w:bCs/>
          <w:i w:val="0"/>
          <w:iCs w:val="0"/>
          <w:color w:val="000000" w:themeColor="text1"/>
          <w:sz w:val="24"/>
          <w:szCs w:val="24"/>
        </w:rPr>
        <w:fldChar w:fldCharType="separate"/>
      </w:r>
      <w:r w:rsidR="00231B00">
        <w:rPr>
          <w:b/>
          <w:bCs/>
          <w:i w:val="0"/>
          <w:iCs w:val="0"/>
          <w:noProof/>
          <w:color w:val="000000" w:themeColor="text1"/>
          <w:sz w:val="24"/>
          <w:szCs w:val="24"/>
        </w:rPr>
        <w:t>4</w:t>
      </w:r>
      <w:r w:rsidRPr="00184F22">
        <w:rPr>
          <w:b/>
          <w:bCs/>
          <w:i w:val="0"/>
          <w:iCs w:val="0"/>
          <w:color w:val="000000" w:themeColor="text1"/>
          <w:sz w:val="24"/>
          <w:szCs w:val="24"/>
        </w:rPr>
        <w:fldChar w:fldCharType="end"/>
      </w:r>
      <w:r w:rsidRPr="00184F22">
        <w:rPr>
          <w:b/>
          <w:bCs/>
          <w:i w:val="0"/>
          <w:iCs w:val="0"/>
          <w:color w:val="000000" w:themeColor="text1"/>
          <w:sz w:val="24"/>
          <w:szCs w:val="24"/>
          <w:lang w:val="vi-VN"/>
        </w:rPr>
        <w:t>: Dữ liệu đầu ra được sử dụng để phân loại</w:t>
      </w:r>
      <w:bookmarkEnd w:id="58"/>
    </w:p>
    <w:p w14:paraId="08C98FA0" w14:textId="56F0F3CE" w:rsidR="008551AE" w:rsidRPr="00C34BA5" w:rsidRDefault="008551AE" w:rsidP="00EA786D">
      <w:pPr>
        <w:spacing w:before="120" w:after="120" w:line="360" w:lineRule="auto"/>
        <w:ind w:firstLine="720"/>
        <w:jc w:val="both"/>
        <w:rPr>
          <w:sz w:val="26"/>
          <w:szCs w:val="26"/>
          <w:lang w:val="vi-VN"/>
        </w:rPr>
      </w:pPr>
      <w:r w:rsidRPr="00C34BA5">
        <w:rPr>
          <w:sz w:val="26"/>
          <w:szCs w:val="26"/>
          <w:lang w:val="vi-VN"/>
        </w:rPr>
        <w:t>Trong lĩnh vực sinh học, đặc biệt là phân tích dữ liệu omics, embedding chất lượng cao giúp mô hình nhận diện các nhóm bệnh nhân tiềm ẩn, mối liên hệ về cơ chế phân tử, và thậm chí hỗ trợ dự đoán tiên lượng lâm sàng – điều mà dữ liệu biểu hiện gen thô khó có thể đạt được.</w:t>
      </w:r>
    </w:p>
    <w:p w14:paraId="6BC5F7D1" w14:textId="4223F52A" w:rsidR="008551AE" w:rsidRPr="00C34BA5" w:rsidRDefault="008551AE" w:rsidP="00EA786D">
      <w:pPr>
        <w:spacing w:before="120" w:after="120" w:line="360" w:lineRule="auto"/>
        <w:ind w:firstLine="720"/>
        <w:jc w:val="both"/>
        <w:rPr>
          <w:sz w:val="26"/>
          <w:szCs w:val="26"/>
          <w:lang w:val="vi-VN"/>
        </w:rPr>
      </w:pPr>
      <w:r w:rsidRPr="00C34BA5">
        <w:rPr>
          <w:sz w:val="26"/>
          <w:szCs w:val="26"/>
          <w:lang w:val="vi-VN"/>
        </w:rPr>
        <w:t xml:space="preserve">Đối với mô hình omicsGAT, đầu ra của lớp học biểu diễn là ma trận embedding </w:t>
      </w:r>
      <w:r w:rsidRPr="00C34BA5">
        <w:rPr>
          <w:rFonts w:ascii="Cambria Math" w:hAnsi="Cambria Math" w:cs="Cambria Math"/>
          <w:sz w:val="26"/>
          <w:szCs w:val="26"/>
          <w:lang w:val="vi-VN"/>
        </w:rPr>
        <w:t>𝑍</w:t>
      </w:r>
      <w:r w:rsidRPr="00C34BA5">
        <w:rPr>
          <w:sz w:val="26"/>
          <w:szCs w:val="26"/>
          <w:lang w:val="vi-VN"/>
        </w:rPr>
        <w:t xml:space="preserve">, trong đó mỗi hàng là một vector đặc trưng học được đại diện cho một bệnh nhân hoặc một mẫu sinh học. Các embedding này được tạo ra thông qua quá trình tổng hợp thông tin từ các láng giềng trên đồ thị với trọng số chú ý (attention </w:t>
      </w:r>
      <w:r w:rsidRPr="00C34BA5">
        <w:rPr>
          <w:sz w:val="26"/>
          <w:szCs w:val="26"/>
          <w:lang w:val="vi-VN"/>
        </w:rPr>
        <w:lastRenderedPageBreak/>
        <w:t>weights), nên chúng không chỉ chứa đặc trưng nội tại của từng mẫu mà còn phản ánh mối tương quan sinh học giữa các mẫu trong toàn bộ tập dữ liệu.</w:t>
      </w:r>
    </w:p>
    <w:p w14:paraId="5FE579DB" w14:textId="2A13A798" w:rsidR="008551AE" w:rsidRPr="00C34BA5" w:rsidRDefault="008551AE" w:rsidP="00F129BB">
      <w:pPr>
        <w:spacing w:before="120" w:after="120" w:line="360" w:lineRule="auto"/>
        <w:ind w:firstLine="720"/>
        <w:jc w:val="both"/>
        <w:rPr>
          <w:sz w:val="26"/>
          <w:szCs w:val="26"/>
          <w:lang w:val="vi-VN"/>
        </w:rPr>
      </w:pPr>
      <w:r w:rsidRPr="00C34BA5">
        <w:rPr>
          <w:sz w:val="26"/>
          <w:szCs w:val="26"/>
          <w:lang w:val="vi-VN"/>
        </w:rPr>
        <w:t xml:space="preserve">Nếu </w:t>
      </w:r>
      <w:r w:rsidRPr="00C34BA5">
        <w:rPr>
          <w:rFonts w:ascii="Cambria Math" w:hAnsi="Cambria Math" w:cs="Cambria Math"/>
          <w:sz w:val="26"/>
          <w:szCs w:val="26"/>
          <w:lang w:val="vi-VN"/>
        </w:rPr>
        <w:t>𝑝</w:t>
      </w:r>
      <w:r w:rsidRPr="00C34BA5">
        <w:rPr>
          <w:sz w:val="26"/>
          <w:szCs w:val="26"/>
          <w:lang w:val="vi-VN"/>
        </w:rPr>
        <w:t xml:space="preserve"> là kích thước embedding mỗi head và ℎ là số lượng head attention được sử dụng trong omicsGAT, thì embedding cuối cùng của mỗi mẫu có chiều</w:t>
      </w:r>
      <w:r w:rsidR="00F129BB">
        <w:rPr>
          <w:sz w:val="26"/>
          <w:szCs w:val="26"/>
          <w:lang w:val="vi-VN"/>
        </w:rPr>
        <w:t xml:space="preserve"> </w:t>
      </w:r>
      <m:oMath>
        <m:sSub>
          <m:sSubPr>
            <m:ctrlPr>
              <w:rPr>
                <w:rFonts w:ascii="Cambria Math" w:hAnsi="Cambria Math"/>
                <w:i/>
                <w:sz w:val="26"/>
                <w:szCs w:val="26"/>
                <w:lang w:val="vi-VN"/>
              </w:rPr>
            </m:ctrlPr>
          </m:sSubPr>
          <m:e>
            <m:r>
              <w:rPr>
                <w:rFonts w:ascii="Cambria Math" w:hAnsi="Cambria Math"/>
                <w:sz w:val="26"/>
                <w:szCs w:val="26"/>
                <w:lang w:val="vi-VN"/>
              </w:rPr>
              <m:t>z</m:t>
            </m:r>
          </m:e>
          <m:sub>
            <m:r>
              <w:rPr>
                <w:rFonts w:ascii="Cambria Math" w:hAnsi="Cambria Math"/>
                <w:sz w:val="26"/>
                <w:szCs w:val="26"/>
                <w:lang w:val="vi-VN"/>
              </w:rPr>
              <m:t>i</m:t>
            </m:r>
          </m:sub>
        </m:sSub>
        <m:r>
          <m:rPr>
            <m:sty m:val="p"/>
          </m:rPr>
          <w:rPr>
            <w:rFonts w:ascii="Cambria Math" w:hAnsi="Cambria Math"/>
            <w:sz w:val="26"/>
            <w:szCs w:val="26"/>
            <w:lang w:val="vi-VN"/>
          </w:rPr>
          <m:t>∈</m:t>
        </m:r>
        <m:sSup>
          <m:sSupPr>
            <m:ctrlPr>
              <w:rPr>
                <w:rFonts w:ascii="Cambria Math" w:hAnsi="Cambria Math"/>
                <w:i/>
                <w:sz w:val="26"/>
                <w:szCs w:val="26"/>
                <w:lang w:val="vi-VN"/>
              </w:rPr>
            </m:ctrlPr>
          </m:sSupPr>
          <m:e>
            <m:r>
              <w:rPr>
                <w:rFonts w:ascii="Cambria Math" w:hAnsi="Cambria Math"/>
                <w:sz w:val="26"/>
                <w:szCs w:val="26"/>
                <w:lang w:val="vi-VN"/>
              </w:rPr>
              <m:t>R</m:t>
            </m:r>
          </m:e>
          <m:sup>
            <m:r>
              <w:rPr>
                <w:rFonts w:ascii="Cambria Math" w:hAnsi="Cambria Math"/>
                <w:sz w:val="26"/>
                <w:szCs w:val="26"/>
                <w:lang w:val="vi-VN"/>
              </w:rPr>
              <m:t>p</m:t>
            </m:r>
            <m:r>
              <m:rPr>
                <m:sty m:val="p"/>
              </m:rPr>
              <w:rPr>
                <w:rFonts w:ascii="Cambria Math" w:hAnsi="Cambria Math"/>
                <w:sz w:val="26"/>
                <w:szCs w:val="26"/>
                <w:lang w:val="vi-VN"/>
              </w:rPr>
              <m:t>×</m:t>
            </m:r>
            <m:r>
              <w:rPr>
                <w:rFonts w:ascii="Cambria Math" w:hAnsi="Cambria Math"/>
                <w:sz w:val="26"/>
                <w:szCs w:val="26"/>
                <w:lang w:val="vi-VN"/>
              </w:rPr>
              <m:t>h</m:t>
            </m:r>
          </m:sup>
        </m:sSup>
      </m:oMath>
      <w:r w:rsidR="00F129BB">
        <w:rPr>
          <w:sz w:val="26"/>
          <w:szCs w:val="26"/>
          <w:lang w:val="vi-VN"/>
        </w:rPr>
        <w:t xml:space="preserve">. </w:t>
      </w:r>
      <w:r w:rsidRPr="00C34BA5">
        <w:rPr>
          <w:sz w:val="26"/>
          <w:szCs w:val="26"/>
          <w:lang w:val="vi-VN"/>
        </w:rPr>
        <w:t>Các embedding được nối lại từ tất cả các head để tạo thành biểu diễn giàu thông tin, đảm bảo mô hình học được nhiều kiểu quan hệ sinh học khác nhau giữa các bệnh nhân.</w:t>
      </w:r>
    </w:p>
    <w:p w14:paraId="39874876" w14:textId="38E1781A" w:rsidR="008551AE" w:rsidRPr="00C34BA5" w:rsidRDefault="008551AE" w:rsidP="00286F61">
      <w:pPr>
        <w:spacing w:before="120" w:after="120" w:line="360" w:lineRule="auto"/>
        <w:ind w:firstLine="720"/>
        <w:jc w:val="both"/>
        <w:rPr>
          <w:sz w:val="26"/>
          <w:szCs w:val="26"/>
          <w:lang w:val="vi-VN"/>
        </w:rPr>
      </w:pPr>
      <w:r w:rsidRPr="00C34BA5">
        <w:rPr>
          <w:sz w:val="26"/>
          <w:szCs w:val="26"/>
          <w:lang w:val="vi-VN"/>
        </w:rPr>
        <w:t>Các đặc trưng sinh ra từ quá trình này thường mang tính trừu tượng hóa, tức là chúng không còn trực tiếp là mức biểu hiện của từng gen, mà là sự mã hóa của các quan hệ phức tạp giữa các mẫu – thứ mà dữ liệu thô không thể hiện một cách rõ ràng. Chính vì vậy, embedding từ omicsGAT được đánh giá là giàu giá trị hơn trong các tác vụ phân tích ung thư.</w:t>
      </w:r>
    </w:p>
    <w:p w14:paraId="47E99296" w14:textId="17D4FC24" w:rsidR="00EB572A" w:rsidRPr="00FC1486" w:rsidRDefault="004160AA" w:rsidP="00FC1486">
      <w:pPr>
        <w:pStyle w:val="Heading2"/>
        <w:spacing w:line="360" w:lineRule="auto"/>
        <w:rPr>
          <w:rFonts w:ascii="Times New Roman" w:hAnsi="Times New Roman" w:cs="Times New Roman"/>
          <w:b/>
          <w:bCs/>
          <w:color w:val="000000" w:themeColor="text1"/>
          <w:sz w:val="28"/>
          <w:szCs w:val="28"/>
          <w:lang w:val="vi-VN"/>
        </w:rPr>
      </w:pPr>
      <w:bookmarkStart w:id="59" w:name="_Toc221202842"/>
      <w:r w:rsidRPr="00FC1486">
        <w:rPr>
          <w:rFonts w:ascii="Times New Roman" w:hAnsi="Times New Roman" w:cs="Times New Roman"/>
          <w:b/>
          <w:bCs/>
          <w:color w:val="000000" w:themeColor="text1"/>
          <w:sz w:val="28"/>
          <w:szCs w:val="28"/>
          <w:lang w:val="vi-VN"/>
        </w:rPr>
        <w:t>2.</w:t>
      </w:r>
      <w:r w:rsidR="00E41B9F">
        <w:rPr>
          <w:rFonts w:ascii="Times New Roman" w:hAnsi="Times New Roman" w:cs="Times New Roman"/>
          <w:b/>
          <w:bCs/>
          <w:color w:val="000000" w:themeColor="text1"/>
          <w:sz w:val="28"/>
          <w:szCs w:val="28"/>
          <w:lang w:val="vi-VN"/>
        </w:rPr>
        <w:t>4</w:t>
      </w:r>
      <w:r w:rsidRPr="00FC1486">
        <w:rPr>
          <w:rFonts w:ascii="Times New Roman" w:hAnsi="Times New Roman" w:cs="Times New Roman"/>
          <w:b/>
          <w:bCs/>
          <w:color w:val="000000" w:themeColor="text1"/>
          <w:sz w:val="28"/>
          <w:szCs w:val="28"/>
          <w:lang w:val="vi-VN"/>
        </w:rPr>
        <w:t xml:space="preserve"> Phương pháp phân cụm, phân nhóm ung thư</w:t>
      </w:r>
      <w:bookmarkEnd w:id="59"/>
    </w:p>
    <w:p w14:paraId="5981CE13" w14:textId="4BC27486" w:rsidR="00CA2E0F" w:rsidRPr="00CA2E0F" w:rsidRDefault="00CA2E0F" w:rsidP="0066457C">
      <w:pPr>
        <w:adjustRightInd w:val="0"/>
        <w:spacing w:before="120" w:after="120" w:line="360" w:lineRule="auto"/>
        <w:ind w:firstLine="720"/>
        <w:jc w:val="both"/>
        <w:rPr>
          <w:sz w:val="26"/>
          <w:szCs w:val="26"/>
          <w:lang w:val="vi-VN"/>
        </w:rPr>
      </w:pPr>
      <w:r w:rsidRPr="002167EB">
        <w:rPr>
          <w:sz w:val="26"/>
          <w:szCs w:val="26"/>
          <w:lang w:val="vi-VN"/>
        </w:rPr>
        <w:t xml:space="preserve">Trong </w:t>
      </w:r>
      <w:r>
        <w:rPr>
          <w:sz w:val="26"/>
          <w:szCs w:val="26"/>
          <w:lang w:val="vi-VN"/>
        </w:rPr>
        <w:t>nghiên cứu ung thư hiện đại, phân nhóm ung thư (cancer substype classification) và phân cụm bệnh nhân bằng ung thư (cancer patient clustering</w:t>
      </w:r>
      <w:r w:rsidR="00E74DF9" w:rsidRPr="007A0667">
        <w:rPr>
          <w:sz w:val="26"/>
          <w:szCs w:val="26"/>
          <w:lang w:val="vi-VN"/>
        </w:rPr>
        <w:t xml:space="preserve"> </w:t>
      </w:r>
      <w:r>
        <w:rPr>
          <w:sz w:val="26"/>
          <w:szCs w:val="26"/>
          <w:lang w:val="vi-VN"/>
        </w:rPr>
        <w:t>/</w:t>
      </w:r>
      <w:r w:rsidR="00E74DF9" w:rsidRPr="007A0667">
        <w:rPr>
          <w:sz w:val="26"/>
          <w:szCs w:val="26"/>
          <w:lang w:val="vi-VN"/>
        </w:rPr>
        <w:t xml:space="preserve"> </w:t>
      </w:r>
      <w:r>
        <w:rPr>
          <w:sz w:val="26"/>
          <w:szCs w:val="26"/>
          <w:lang w:val="vi-VN"/>
        </w:rPr>
        <w:t>stratification) là hai nhiệm vụ quan trọng nhằm hiểu rõ tính dị hợp (heterogeneity) của bệnh nhân</w:t>
      </w:r>
    </w:p>
    <w:p w14:paraId="17DFE5B2" w14:textId="062DDA6D" w:rsidR="00EB572A" w:rsidRPr="00C34BA5" w:rsidRDefault="00EB572A" w:rsidP="00DC1B69">
      <w:pPr>
        <w:spacing w:before="120" w:after="120" w:line="360" w:lineRule="auto"/>
        <w:ind w:firstLine="720"/>
        <w:jc w:val="both"/>
        <w:rPr>
          <w:sz w:val="26"/>
          <w:szCs w:val="26"/>
          <w:lang w:val="vi-VN"/>
        </w:rPr>
      </w:pPr>
      <w:r w:rsidRPr="00C34BA5">
        <w:rPr>
          <w:sz w:val="26"/>
          <w:szCs w:val="26"/>
          <w:lang w:val="vi-VN"/>
        </w:rPr>
        <w:t>Phân nhóm ung thư là bài toán có giám sát (supervised), trong đó mô hình học từ dữ liệu đã gán nhãn để dự đoán một loại ung thư hoặc trạng thái phân tử (ví dụ: ER+/ER–, TN+/TN–). Mục tiêu là xác định nhóm ung thư đã được định nghĩa trước, thường gắn với cơ chế sinh học hoặc đặc điểm lâm sàng.</w:t>
      </w:r>
      <w:r w:rsidR="00DC1B69" w:rsidRPr="007A0667">
        <w:rPr>
          <w:sz w:val="26"/>
          <w:szCs w:val="26"/>
          <w:lang w:val="vi-VN"/>
        </w:rPr>
        <w:t xml:space="preserve"> </w:t>
      </w:r>
      <w:r w:rsidRPr="00C34BA5">
        <w:rPr>
          <w:sz w:val="26"/>
          <w:szCs w:val="26"/>
          <w:lang w:val="vi-VN"/>
        </w:rPr>
        <w:t>Ngược lại, phân cụm bệnh nhân ung thư là bài toán không giám sát (unsupervised). Nhiệm vụ là tìm các nhóm bệnh nhân tiềm ẩn, dựa trên sự tương đồng trong biểu hiện gen mà không cần nhãn trước đó. Kết quả phân cụm giúp phát hiện:</w:t>
      </w:r>
    </w:p>
    <w:p w14:paraId="3E103446" w14:textId="33DAD8D2" w:rsidR="00EB572A" w:rsidRPr="00C34BA5" w:rsidRDefault="00EB572A" w:rsidP="00A33F36">
      <w:pPr>
        <w:pStyle w:val="ListParagraph"/>
        <w:numPr>
          <w:ilvl w:val="0"/>
          <w:numId w:val="9"/>
        </w:numPr>
        <w:spacing w:before="120" w:line="360" w:lineRule="auto"/>
        <w:ind w:left="1077" w:hanging="357"/>
        <w:rPr>
          <w:sz w:val="26"/>
          <w:szCs w:val="26"/>
          <w:lang w:val="vi-VN"/>
        </w:rPr>
      </w:pPr>
      <w:r w:rsidRPr="00C34BA5">
        <w:rPr>
          <w:sz w:val="26"/>
          <w:szCs w:val="26"/>
          <w:lang w:val="vi-VN"/>
        </w:rPr>
        <w:t>Các phân nhóm mới chưa được biết đến</w:t>
      </w:r>
    </w:p>
    <w:p w14:paraId="7CE599B4" w14:textId="36CAD460" w:rsidR="00EB572A" w:rsidRPr="00C34BA5" w:rsidRDefault="00EB572A" w:rsidP="00A33F36">
      <w:pPr>
        <w:pStyle w:val="ListParagraph"/>
        <w:numPr>
          <w:ilvl w:val="0"/>
          <w:numId w:val="9"/>
        </w:numPr>
        <w:spacing w:line="360" w:lineRule="auto"/>
        <w:ind w:left="1077" w:hanging="357"/>
        <w:rPr>
          <w:sz w:val="26"/>
          <w:szCs w:val="26"/>
          <w:lang w:val="vi-VN"/>
        </w:rPr>
      </w:pPr>
      <w:r w:rsidRPr="00C34BA5">
        <w:rPr>
          <w:sz w:val="26"/>
          <w:szCs w:val="26"/>
          <w:lang w:val="vi-VN"/>
        </w:rPr>
        <w:t>Những nhóm bệnh nhân có tiên lượng hoặc đáp ứng điều trị khác nhau</w:t>
      </w:r>
    </w:p>
    <w:p w14:paraId="6BE51EBD" w14:textId="49C60ABC" w:rsidR="00EB572A" w:rsidRPr="00C34BA5" w:rsidRDefault="00EB572A" w:rsidP="00A33F36">
      <w:pPr>
        <w:pStyle w:val="ListParagraph"/>
        <w:numPr>
          <w:ilvl w:val="0"/>
          <w:numId w:val="9"/>
        </w:numPr>
        <w:spacing w:line="360" w:lineRule="auto"/>
        <w:ind w:left="1077" w:hanging="357"/>
        <w:rPr>
          <w:sz w:val="26"/>
          <w:szCs w:val="26"/>
          <w:lang w:val="vi-VN"/>
        </w:rPr>
      </w:pPr>
      <w:r w:rsidRPr="00C34BA5">
        <w:rPr>
          <w:sz w:val="26"/>
          <w:szCs w:val="26"/>
          <w:lang w:val="vi-VN"/>
        </w:rPr>
        <w:t>Những mô hình phân tử đặc trưng của các dạng ưng thư dị hợp</w:t>
      </w:r>
    </w:p>
    <w:p w14:paraId="2AA596E5" w14:textId="19B02899" w:rsidR="00EB572A" w:rsidRDefault="00EB572A" w:rsidP="00DC1B69">
      <w:pPr>
        <w:spacing w:before="120" w:after="120" w:line="360" w:lineRule="auto"/>
        <w:ind w:firstLine="720"/>
        <w:jc w:val="both"/>
        <w:rPr>
          <w:sz w:val="26"/>
          <w:szCs w:val="26"/>
          <w:lang w:val="vi-VN"/>
        </w:rPr>
      </w:pPr>
      <w:r w:rsidRPr="00C34BA5">
        <w:rPr>
          <w:sz w:val="26"/>
          <w:szCs w:val="26"/>
          <w:lang w:val="vi-VN"/>
        </w:rPr>
        <w:lastRenderedPageBreak/>
        <w:t>Trong cả hai nhiệm vụ, học biểu diễn đóng vai trò trung tâm: các vector đặc trưng tốt sẽ giúp mô hình phân loại chính xác hơn và phân cụm rạch ròi hơn. Đây là lý do các phương pháp hiện đại dựa trên mạng nơ-ron đồ thị, đặc biệt trong dữ liệu sinh học.</w:t>
      </w:r>
    </w:p>
    <w:p w14:paraId="006FBD9A" w14:textId="77777777" w:rsidR="00875E8A" w:rsidRDefault="0018783E" w:rsidP="00875E8A">
      <w:pPr>
        <w:keepNext/>
        <w:spacing w:before="120" w:after="120" w:line="360" w:lineRule="auto"/>
        <w:ind w:firstLine="720"/>
        <w:jc w:val="both"/>
      </w:pPr>
      <w:r>
        <w:rPr>
          <w:noProof/>
          <w:sz w:val="26"/>
          <w:szCs w:val="26"/>
          <w:lang w:val="vi-VN"/>
        </w:rPr>
        <w:drawing>
          <wp:inline distT="0" distB="0" distL="0" distR="0" wp14:anchorId="0325280F" wp14:editId="47CD6B7D">
            <wp:extent cx="4330065" cy="2449902"/>
            <wp:effectExtent l="0" t="0" r="0" b="0"/>
            <wp:docPr id="12" name="Picture 12" descr="A diagram of a computer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iagram of a computer process&#10;&#10;Description automatically generated with medium confidence"/>
                    <pic:cNvPicPr/>
                  </pic:nvPicPr>
                  <pic:blipFill>
                    <a:blip r:embed="rId29"/>
                    <a:stretch>
                      <a:fillRect/>
                    </a:stretch>
                  </pic:blipFill>
                  <pic:spPr>
                    <a:xfrm>
                      <a:off x="0" y="0"/>
                      <a:ext cx="4346160" cy="2459008"/>
                    </a:xfrm>
                    <a:prstGeom prst="rect">
                      <a:avLst/>
                    </a:prstGeom>
                  </pic:spPr>
                </pic:pic>
              </a:graphicData>
            </a:graphic>
          </wp:inline>
        </w:drawing>
      </w:r>
    </w:p>
    <w:p w14:paraId="34D5ED1C" w14:textId="4EA95A1C" w:rsidR="00D910D7" w:rsidRPr="00D910D7" w:rsidRDefault="00875E8A" w:rsidP="00D910D7">
      <w:pPr>
        <w:pStyle w:val="Caption"/>
        <w:jc w:val="center"/>
        <w:rPr>
          <w:b/>
          <w:bCs/>
          <w:i w:val="0"/>
          <w:iCs w:val="0"/>
          <w:color w:val="000000" w:themeColor="text1"/>
          <w:sz w:val="24"/>
          <w:szCs w:val="24"/>
          <w:lang w:val="vi-VN"/>
        </w:rPr>
      </w:pPr>
      <w:bookmarkStart w:id="60" w:name="_Toc216184634"/>
      <w:proofErr w:type="spellStart"/>
      <w:r w:rsidRPr="00875E8A">
        <w:rPr>
          <w:b/>
          <w:bCs/>
          <w:i w:val="0"/>
          <w:iCs w:val="0"/>
          <w:color w:val="000000" w:themeColor="text1"/>
          <w:sz w:val="24"/>
          <w:szCs w:val="24"/>
        </w:rPr>
        <w:t>Hình</w:t>
      </w:r>
      <w:proofErr w:type="spellEnd"/>
      <w:r w:rsidRPr="00875E8A">
        <w:rPr>
          <w:b/>
          <w:bCs/>
          <w:i w:val="0"/>
          <w:iCs w:val="0"/>
          <w:color w:val="000000" w:themeColor="text1"/>
          <w:sz w:val="24"/>
          <w:szCs w:val="24"/>
        </w:rPr>
        <w:t xml:space="preserve"> 2.</w:t>
      </w:r>
      <w:r w:rsidRPr="00875E8A">
        <w:rPr>
          <w:b/>
          <w:bCs/>
          <w:i w:val="0"/>
          <w:iCs w:val="0"/>
          <w:color w:val="000000" w:themeColor="text1"/>
          <w:sz w:val="24"/>
          <w:szCs w:val="24"/>
        </w:rPr>
        <w:fldChar w:fldCharType="begin"/>
      </w:r>
      <w:r w:rsidRPr="00875E8A">
        <w:rPr>
          <w:b/>
          <w:bCs/>
          <w:i w:val="0"/>
          <w:iCs w:val="0"/>
          <w:color w:val="000000" w:themeColor="text1"/>
          <w:sz w:val="24"/>
          <w:szCs w:val="24"/>
        </w:rPr>
        <w:instrText xml:space="preserve"> SEQ Hình_2. \* ARABIC </w:instrText>
      </w:r>
      <w:r w:rsidRPr="00875E8A">
        <w:rPr>
          <w:b/>
          <w:bCs/>
          <w:i w:val="0"/>
          <w:iCs w:val="0"/>
          <w:color w:val="000000" w:themeColor="text1"/>
          <w:sz w:val="24"/>
          <w:szCs w:val="24"/>
        </w:rPr>
        <w:fldChar w:fldCharType="separate"/>
      </w:r>
      <w:r w:rsidR="00231B00">
        <w:rPr>
          <w:b/>
          <w:bCs/>
          <w:i w:val="0"/>
          <w:iCs w:val="0"/>
          <w:noProof/>
          <w:color w:val="000000" w:themeColor="text1"/>
          <w:sz w:val="24"/>
          <w:szCs w:val="24"/>
        </w:rPr>
        <w:t>5</w:t>
      </w:r>
      <w:r w:rsidRPr="00875E8A">
        <w:rPr>
          <w:b/>
          <w:bCs/>
          <w:i w:val="0"/>
          <w:iCs w:val="0"/>
          <w:color w:val="000000" w:themeColor="text1"/>
          <w:sz w:val="24"/>
          <w:szCs w:val="24"/>
        </w:rPr>
        <w:fldChar w:fldCharType="end"/>
      </w:r>
      <w:r w:rsidRPr="00875E8A">
        <w:rPr>
          <w:b/>
          <w:bCs/>
          <w:i w:val="0"/>
          <w:iCs w:val="0"/>
          <w:color w:val="000000" w:themeColor="text1"/>
          <w:sz w:val="24"/>
          <w:szCs w:val="24"/>
          <w:lang w:val="vi-VN"/>
        </w:rPr>
        <w:t>: Sơ đồ phân cụm / phân nhóm</w:t>
      </w:r>
      <w:bookmarkEnd w:id="60"/>
    </w:p>
    <w:p w14:paraId="50F5081F" w14:textId="1C871F59" w:rsidR="00222B49" w:rsidRPr="00FC1486" w:rsidRDefault="002E500E" w:rsidP="00FC1486">
      <w:pPr>
        <w:pStyle w:val="Heading3"/>
        <w:spacing w:line="360" w:lineRule="auto"/>
        <w:rPr>
          <w:rFonts w:ascii="Times New Roman" w:hAnsi="Times New Roman" w:cs="Times New Roman"/>
          <w:b/>
          <w:bCs/>
          <w:i/>
          <w:iCs/>
          <w:color w:val="000000" w:themeColor="text1"/>
          <w:sz w:val="28"/>
          <w:szCs w:val="28"/>
          <w:lang w:val="vi-VN"/>
        </w:rPr>
      </w:pPr>
      <w:bookmarkStart w:id="61" w:name="_Toc221202843"/>
      <w:r w:rsidRPr="00FC1486">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4</w:t>
      </w:r>
      <w:r w:rsidRPr="00FC1486">
        <w:rPr>
          <w:rFonts w:ascii="Times New Roman" w:hAnsi="Times New Roman" w:cs="Times New Roman"/>
          <w:b/>
          <w:bCs/>
          <w:i/>
          <w:iCs/>
          <w:color w:val="000000" w:themeColor="text1"/>
          <w:sz w:val="28"/>
          <w:szCs w:val="28"/>
          <w:lang w:val="vi-VN"/>
        </w:rPr>
        <w:t xml:space="preserve">.1 </w:t>
      </w:r>
      <w:r w:rsidR="00391CA1" w:rsidRPr="00FC1486">
        <w:rPr>
          <w:rFonts w:ascii="Times New Roman" w:hAnsi="Times New Roman" w:cs="Times New Roman"/>
          <w:b/>
          <w:bCs/>
          <w:i/>
          <w:iCs/>
          <w:color w:val="000000" w:themeColor="text1"/>
          <w:sz w:val="28"/>
          <w:szCs w:val="28"/>
          <w:lang w:val="vi-VN"/>
        </w:rPr>
        <w:t>P</w:t>
      </w:r>
      <w:r w:rsidRPr="00FC1486">
        <w:rPr>
          <w:rFonts w:ascii="Times New Roman" w:hAnsi="Times New Roman" w:cs="Times New Roman"/>
          <w:b/>
          <w:bCs/>
          <w:i/>
          <w:iCs/>
          <w:color w:val="000000" w:themeColor="text1"/>
          <w:sz w:val="28"/>
          <w:szCs w:val="28"/>
          <w:lang w:val="vi-VN"/>
        </w:rPr>
        <w:t>hân nhóm ung thư</w:t>
      </w:r>
      <w:r w:rsidR="00391CA1" w:rsidRPr="00FC1486">
        <w:rPr>
          <w:rFonts w:ascii="Times New Roman" w:hAnsi="Times New Roman" w:cs="Times New Roman"/>
          <w:b/>
          <w:bCs/>
          <w:i/>
          <w:iCs/>
          <w:color w:val="000000" w:themeColor="text1"/>
          <w:sz w:val="28"/>
          <w:szCs w:val="28"/>
          <w:lang w:val="vi-VN"/>
        </w:rPr>
        <w:t xml:space="preserve"> bằng omicsGAT</w:t>
      </w:r>
      <w:bookmarkEnd w:id="61"/>
    </w:p>
    <w:p w14:paraId="4879AAF3" w14:textId="0B90BF2D" w:rsidR="00C74556" w:rsidRPr="00C34BA5" w:rsidRDefault="00857204" w:rsidP="00DC1B69">
      <w:pPr>
        <w:spacing w:before="120" w:after="120" w:line="360" w:lineRule="auto"/>
        <w:ind w:firstLine="720"/>
        <w:jc w:val="both"/>
        <w:rPr>
          <w:sz w:val="26"/>
          <w:szCs w:val="26"/>
          <w:lang w:val="vi-VN"/>
        </w:rPr>
      </w:pPr>
      <w:r w:rsidRPr="00C34BA5">
        <w:rPr>
          <w:sz w:val="26"/>
          <w:szCs w:val="26"/>
          <w:lang w:val="vi-VN"/>
        </w:rPr>
        <w:t xml:space="preserve">Phương pháp omicsGAT </w:t>
      </w:r>
      <w:r w:rsidR="00B74A87" w:rsidRPr="00C34BA5">
        <w:rPr>
          <w:sz w:val="26"/>
          <w:szCs w:val="26"/>
          <w:lang w:val="vi-VN"/>
        </w:rPr>
        <w:t xml:space="preserve">Classifier </w:t>
      </w:r>
      <w:r w:rsidRPr="00C34BA5">
        <w:rPr>
          <w:sz w:val="26"/>
          <w:szCs w:val="26"/>
          <w:lang w:val="vi-VN"/>
        </w:rPr>
        <w:t xml:space="preserve">được thiết kế nhằm khai thác cấu trúc quan hệ giữa các mẫu trong dữ liệu RNA-seq để cải thiện chất lượng phân </w:t>
      </w:r>
      <w:r w:rsidR="00B74A87" w:rsidRPr="00C34BA5">
        <w:rPr>
          <w:sz w:val="26"/>
          <w:szCs w:val="26"/>
          <w:lang w:val="vi-VN"/>
        </w:rPr>
        <w:t xml:space="preserve">nhóm </w:t>
      </w:r>
      <w:r w:rsidRPr="00C34BA5">
        <w:rPr>
          <w:sz w:val="26"/>
          <w:szCs w:val="26"/>
          <w:lang w:val="vi-VN"/>
        </w:rPr>
        <w:t>bệnh nhân hoặc tế bào.</w:t>
      </w:r>
      <w:r w:rsidR="0048076A" w:rsidRPr="00C34BA5">
        <w:rPr>
          <w:sz w:val="26"/>
          <w:szCs w:val="26"/>
          <w:lang w:val="vi-VN"/>
        </w:rPr>
        <w:t xml:space="preserve"> Đây là mô hình học có giám sát (supervised learning), được xây dựng trên nền tảng Graph Attention Network (GAT) – một dạng mạng nơ-ron đồ thị có khả năng học trọng số chú ý (attention weights) giữa các mẫu sinh học.</w:t>
      </w:r>
    </w:p>
    <w:p w14:paraId="500682CF" w14:textId="5968BE4D" w:rsidR="0048076A" w:rsidRPr="00C34BA5" w:rsidRDefault="0048076A" w:rsidP="007A0667">
      <w:pPr>
        <w:widowControl w:val="0"/>
        <w:spacing w:before="120" w:after="120" w:line="360" w:lineRule="auto"/>
        <w:ind w:firstLine="720"/>
        <w:jc w:val="both"/>
        <w:rPr>
          <w:sz w:val="26"/>
          <w:szCs w:val="26"/>
          <w:lang w:val="vi-VN"/>
        </w:rPr>
      </w:pPr>
      <w:r w:rsidRPr="00C34BA5">
        <w:rPr>
          <w:sz w:val="26"/>
          <w:szCs w:val="26"/>
          <w:lang w:val="vi-VN"/>
        </w:rPr>
        <w:t xml:space="preserve">Mô hình omicsGAT giả định rằng các bệnh nhân (hoặc mẫu tế bào) có biểu hiện gen tương tự nhau sẽ có kết quả lâm sàng hoặc phân nhóm ung thư tương tự. Thay vì coi tất cả các mẫu “hàng xóm” (neighbor) có mức ảnh hưởng như nhau, omicsGAT sử dụng cơ chế multi-head attention để học ra mức độ quan trọng khác nhau của từng mẫu hàng xóm khi xây dựng biểu diễn (embedding) cho một bệnh nhân và kết hợp thông tin từ nhiều “hướng nhìn” khác nhau qua các head độc lập, giúp biểu diễn ổn định và giàu thông tin hơn. Mỗi lớp GAT tính toán embedding cho từng mẫu bằng cách tổng hợp biểu diễn của các láng giềng, có trọng số chú ý </w:t>
      </w:r>
      <w:r w:rsidRPr="00C34BA5">
        <w:rPr>
          <w:sz w:val="26"/>
          <w:szCs w:val="26"/>
          <w:lang w:val="vi-VN"/>
        </w:rPr>
        <w:lastRenderedPageBreak/>
        <w:t>riêng biệt (attention coefficient). Các embedding từ nhiều “head” được nối lại để tạo vector biểu diễn cuối cùng cho mỗi mẫu.</w:t>
      </w:r>
    </w:p>
    <w:p w14:paraId="5CB5B14B" w14:textId="789B1CB4" w:rsidR="0048076A" w:rsidRPr="00C34BA5" w:rsidRDefault="0048076A" w:rsidP="00B74BFC">
      <w:pPr>
        <w:spacing w:before="120" w:after="120" w:line="360" w:lineRule="auto"/>
        <w:ind w:firstLine="720"/>
        <w:jc w:val="both"/>
        <w:rPr>
          <w:sz w:val="26"/>
          <w:szCs w:val="26"/>
          <w:lang w:val="vi-VN"/>
        </w:rPr>
      </w:pPr>
      <w:r w:rsidRPr="00C34BA5">
        <w:rPr>
          <w:sz w:val="26"/>
          <w:szCs w:val="26"/>
          <w:lang w:val="vi-VN"/>
        </w:rPr>
        <w:t>Embedding sẽ được đưa qua ba lớp fully connected. Hai lớp đầu sẽ sử dụng hàm kích hoạt ReLU để học đặc trưng phi tuyến trong khi lớp cuối cùng sử dụng Softmax để dự đoán xác suất mỗi mẫu thuộc về từng nhóm ung thư.</w:t>
      </w:r>
    </w:p>
    <w:p w14:paraId="416025D2" w14:textId="77777777" w:rsidR="00CE1DAE" w:rsidRDefault="0018783E" w:rsidP="00330F51">
      <w:pPr>
        <w:keepNext/>
        <w:spacing w:before="120" w:after="120" w:line="360" w:lineRule="auto"/>
        <w:jc w:val="center"/>
      </w:pPr>
      <w:r>
        <w:rPr>
          <w:noProof/>
          <w:sz w:val="26"/>
          <w:szCs w:val="26"/>
          <w:lang w:val="vi-VN"/>
        </w:rPr>
        <w:drawing>
          <wp:inline distT="0" distB="0" distL="0" distR="0" wp14:anchorId="0214C75E" wp14:editId="72311C6A">
            <wp:extent cx="5080000" cy="5417388"/>
            <wp:effectExtent l="0" t="0" r="0" b="0"/>
            <wp:docPr id="11" name="Picture 11" descr="A diagram of a graph co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a graph construction&#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83604" cy="5421231"/>
                    </a:xfrm>
                    <a:prstGeom prst="rect">
                      <a:avLst/>
                    </a:prstGeom>
                    <a:noFill/>
                    <a:ln>
                      <a:noFill/>
                    </a:ln>
                  </pic:spPr>
                </pic:pic>
              </a:graphicData>
            </a:graphic>
          </wp:inline>
        </w:drawing>
      </w:r>
    </w:p>
    <w:p w14:paraId="694E7614" w14:textId="2DD5EF96" w:rsidR="0018783E" w:rsidRPr="00CE1DAE" w:rsidRDefault="00CE1DAE" w:rsidP="00CE1DAE">
      <w:pPr>
        <w:pStyle w:val="Caption"/>
        <w:jc w:val="center"/>
        <w:rPr>
          <w:b/>
          <w:bCs/>
          <w:i w:val="0"/>
          <w:iCs w:val="0"/>
          <w:color w:val="000000" w:themeColor="text1"/>
          <w:sz w:val="24"/>
          <w:szCs w:val="24"/>
          <w:lang w:val="vi-VN"/>
        </w:rPr>
      </w:pPr>
      <w:bookmarkStart w:id="62" w:name="_Toc216184635"/>
      <w:proofErr w:type="spellStart"/>
      <w:r w:rsidRPr="00CE1DAE">
        <w:rPr>
          <w:b/>
          <w:bCs/>
          <w:i w:val="0"/>
          <w:iCs w:val="0"/>
          <w:color w:val="000000" w:themeColor="text1"/>
          <w:sz w:val="24"/>
          <w:szCs w:val="24"/>
        </w:rPr>
        <w:t>Hình</w:t>
      </w:r>
      <w:proofErr w:type="spellEnd"/>
      <w:r w:rsidRPr="00CE1DAE">
        <w:rPr>
          <w:b/>
          <w:bCs/>
          <w:i w:val="0"/>
          <w:iCs w:val="0"/>
          <w:color w:val="000000" w:themeColor="text1"/>
          <w:sz w:val="24"/>
          <w:szCs w:val="24"/>
        </w:rPr>
        <w:t xml:space="preserve"> 2.</w:t>
      </w:r>
      <w:r w:rsidRPr="00CE1DAE">
        <w:rPr>
          <w:b/>
          <w:bCs/>
          <w:i w:val="0"/>
          <w:iCs w:val="0"/>
          <w:color w:val="000000" w:themeColor="text1"/>
          <w:sz w:val="24"/>
          <w:szCs w:val="24"/>
        </w:rPr>
        <w:fldChar w:fldCharType="begin"/>
      </w:r>
      <w:r w:rsidRPr="00CE1DAE">
        <w:rPr>
          <w:b/>
          <w:bCs/>
          <w:i w:val="0"/>
          <w:iCs w:val="0"/>
          <w:color w:val="000000" w:themeColor="text1"/>
          <w:sz w:val="24"/>
          <w:szCs w:val="24"/>
        </w:rPr>
        <w:instrText xml:space="preserve"> SEQ Hình_2. \* ARABIC </w:instrText>
      </w:r>
      <w:r w:rsidRPr="00CE1DAE">
        <w:rPr>
          <w:b/>
          <w:bCs/>
          <w:i w:val="0"/>
          <w:iCs w:val="0"/>
          <w:color w:val="000000" w:themeColor="text1"/>
          <w:sz w:val="24"/>
          <w:szCs w:val="24"/>
        </w:rPr>
        <w:fldChar w:fldCharType="separate"/>
      </w:r>
      <w:r w:rsidR="00231B00">
        <w:rPr>
          <w:b/>
          <w:bCs/>
          <w:i w:val="0"/>
          <w:iCs w:val="0"/>
          <w:noProof/>
          <w:color w:val="000000" w:themeColor="text1"/>
          <w:sz w:val="24"/>
          <w:szCs w:val="24"/>
        </w:rPr>
        <w:t>6</w:t>
      </w:r>
      <w:r w:rsidRPr="00CE1DAE">
        <w:rPr>
          <w:b/>
          <w:bCs/>
          <w:i w:val="0"/>
          <w:iCs w:val="0"/>
          <w:color w:val="000000" w:themeColor="text1"/>
          <w:sz w:val="24"/>
          <w:szCs w:val="24"/>
        </w:rPr>
        <w:fldChar w:fldCharType="end"/>
      </w:r>
      <w:r w:rsidRPr="00CE1DAE">
        <w:rPr>
          <w:b/>
          <w:bCs/>
          <w:i w:val="0"/>
          <w:iCs w:val="0"/>
          <w:color w:val="000000" w:themeColor="text1"/>
          <w:sz w:val="24"/>
          <w:szCs w:val="24"/>
          <w:lang w:val="vi-VN"/>
        </w:rPr>
        <w:t>: Sơ đồ phân nhóm ung thư bằng mô hình omicsGAT</w:t>
      </w:r>
      <w:bookmarkEnd w:id="62"/>
    </w:p>
    <w:p w14:paraId="37BFA6D3" w14:textId="2D5B5EDA" w:rsidR="00A90578" w:rsidRDefault="00A90578" w:rsidP="00B74BFC">
      <w:pPr>
        <w:spacing w:before="120" w:after="120" w:line="360" w:lineRule="auto"/>
        <w:ind w:firstLine="720"/>
        <w:jc w:val="both"/>
        <w:rPr>
          <w:sz w:val="26"/>
          <w:szCs w:val="26"/>
          <w:lang w:val="vi-VN"/>
        </w:rPr>
      </w:pPr>
      <w:r w:rsidRPr="00C34BA5">
        <w:rPr>
          <w:sz w:val="26"/>
          <w:szCs w:val="26"/>
          <w:lang w:val="vi-VN"/>
        </w:rPr>
        <w:t xml:space="preserve">Mô hình omicsGAT Classifier được áp dụng lên dữ liệu RNA-seq của ung thư vú (BRCA) trong bộ dữ liệu TCGA, với hai bài toán dự đoán trạng thái thụ thể Estrogen (ER+/ER–) và dự đoán trạng thái Triple Negative (TN+/TN–). So sánh với </w:t>
      </w:r>
      <w:r w:rsidRPr="00C34BA5">
        <w:rPr>
          <w:sz w:val="26"/>
          <w:szCs w:val="26"/>
          <w:lang w:val="vi-VN"/>
        </w:rPr>
        <w:lastRenderedPageBreak/>
        <w:t>các mô hình cơ sở gồm SVM, Random Forest, Deep Neural Network (DNN) và Graph Convolutional Network (GCN), mô hình omicsGAT đạt AUC cao nhất.</w:t>
      </w:r>
      <w:r w:rsidRPr="00C34BA5">
        <w:rPr>
          <w:sz w:val="26"/>
          <w:szCs w:val="26"/>
          <w:lang w:val="vi-VN"/>
        </w:rPr>
        <w:br/>
        <w:t>Ngoài ra, embedding do omicsGAT học được còn thể hiện khả năng dự đoán tốt hơn thời gian sống sót và thời gian tái phát của bệnh nhân khi sử dụng trong mô hình hồi quy Cox, minh chứng rằng embedding này mang thông tin sinh học có giá trị cao hơn so với dữ liệu biểu hiện gen thô.</w:t>
      </w:r>
    </w:p>
    <w:p w14:paraId="30FB63A6" w14:textId="3CFB8616" w:rsidR="00D910D7" w:rsidRDefault="00D910D7" w:rsidP="00B74BFC">
      <w:pPr>
        <w:spacing w:before="120" w:after="120" w:line="360" w:lineRule="auto"/>
        <w:ind w:firstLine="720"/>
        <w:jc w:val="both"/>
        <w:rPr>
          <w:sz w:val="26"/>
          <w:szCs w:val="26"/>
          <w:lang w:val="vi-VN"/>
        </w:rPr>
      </w:pPr>
      <w:r w:rsidRPr="00D910D7">
        <w:rPr>
          <w:sz w:val="26"/>
          <w:szCs w:val="26"/>
          <w:lang w:val="vi-VN"/>
        </w:rPr>
        <w:t>Khác với phân cụm, bài toán phân loại (phân nhóm) ung thư là bài toán học có giám sát, trong đó mô hình được huấn luyện trên dữ liệu có nhãn nhằm dự đoán loại ung thư hoặc nhóm bệnh nhân tương ứng. Trong đề án, mô hình omicsGAT không trực tiếp đảm nhiệm vai trò phân loại, mà được sử dụng để học các vector biểu diễn ở mức độ bệnh nhân từ dữ liệu đa omics. Các embedding này đóng vai trò là đầu vào cho các mô hình phân loại downstream, giúp cải thiện khả năng phân biệt giữa các nhóm ung thư khác nhau. Cách tiếp cận này cho phép tách biệt rõ ràng giai đoạn học biểu diễn và giai đoạn phân loại, đồng thời cho thấy tiềm năng ứng dụng của omicsGAT trong các hệ thống hỗ trợ chẩn đoán ung thư dựa trên dữ liệu phân tử.</w:t>
      </w:r>
    </w:p>
    <w:p w14:paraId="0F8FF669" w14:textId="1ED99A5C" w:rsidR="00254235" w:rsidRPr="00FC1486" w:rsidRDefault="00254235" w:rsidP="00FC1486">
      <w:pPr>
        <w:pStyle w:val="Heading3"/>
        <w:spacing w:line="360" w:lineRule="auto"/>
        <w:rPr>
          <w:rFonts w:ascii="Times New Roman" w:hAnsi="Times New Roman" w:cs="Times New Roman"/>
          <w:b/>
          <w:bCs/>
          <w:i/>
          <w:iCs/>
          <w:color w:val="000000" w:themeColor="text1"/>
          <w:sz w:val="28"/>
          <w:szCs w:val="28"/>
          <w:lang w:val="vi-VN"/>
        </w:rPr>
      </w:pPr>
      <w:bookmarkStart w:id="63" w:name="_Toc221202844"/>
      <w:r w:rsidRPr="00FC1486">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4</w:t>
      </w:r>
      <w:r w:rsidRPr="00FC1486">
        <w:rPr>
          <w:rFonts w:ascii="Times New Roman" w:hAnsi="Times New Roman" w:cs="Times New Roman"/>
          <w:b/>
          <w:bCs/>
          <w:i/>
          <w:iCs/>
          <w:color w:val="000000" w:themeColor="text1"/>
          <w:sz w:val="28"/>
          <w:szCs w:val="28"/>
          <w:lang w:val="vi-VN"/>
        </w:rPr>
        <w:t>.2 Phân cụm</w:t>
      </w:r>
      <w:r w:rsidR="00675F71" w:rsidRPr="00FC1486">
        <w:rPr>
          <w:rFonts w:ascii="Times New Roman" w:hAnsi="Times New Roman" w:cs="Times New Roman"/>
          <w:b/>
          <w:bCs/>
          <w:i/>
          <w:iCs/>
          <w:color w:val="000000" w:themeColor="text1"/>
          <w:sz w:val="28"/>
          <w:szCs w:val="28"/>
          <w:lang w:val="vi-VN"/>
        </w:rPr>
        <w:t xml:space="preserve"> bằng omicsGAT Clustering</w:t>
      </w:r>
      <w:bookmarkEnd w:id="63"/>
    </w:p>
    <w:p w14:paraId="1E4EB8D7" w14:textId="55D5AB6F" w:rsidR="00A90578" w:rsidRPr="00C34BA5" w:rsidRDefault="00B66B07" w:rsidP="00507798">
      <w:pPr>
        <w:spacing w:line="360" w:lineRule="auto"/>
        <w:ind w:firstLine="720"/>
        <w:jc w:val="both"/>
        <w:rPr>
          <w:sz w:val="26"/>
          <w:szCs w:val="26"/>
          <w:lang w:val="vi-VN"/>
        </w:rPr>
      </w:pPr>
      <w:r>
        <w:rPr>
          <w:sz w:val="26"/>
          <w:szCs w:val="26"/>
          <w:lang w:val="vi-VN"/>
        </w:rPr>
        <w:t>O</w:t>
      </w:r>
      <w:r w:rsidR="00A90578" w:rsidRPr="00C34BA5">
        <w:rPr>
          <w:sz w:val="26"/>
          <w:szCs w:val="26"/>
          <w:lang w:val="vi-VN"/>
        </w:rPr>
        <w:t>micsGAT Clustering, một phiên bản học không giám sát (unsupervised) của omicsGAT, để tự động phát hiện các nhóm bệnh nhân tiềm ẩn từ dữ liệu RNA-seq mà không cần nhãn phân loại sẵn có.</w:t>
      </w:r>
    </w:p>
    <w:p w14:paraId="02F58A86" w14:textId="3C720799" w:rsidR="00675F71" w:rsidRPr="00C34BA5" w:rsidRDefault="00675F71" w:rsidP="0040119E">
      <w:pPr>
        <w:spacing w:before="120" w:after="120" w:line="360" w:lineRule="auto"/>
        <w:ind w:firstLine="720"/>
        <w:jc w:val="both"/>
        <w:rPr>
          <w:sz w:val="26"/>
          <w:szCs w:val="26"/>
          <w:lang w:val="vi-VN"/>
        </w:rPr>
      </w:pPr>
      <w:r w:rsidRPr="00C34BA5">
        <w:rPr>
          <w:sz w:val="26"/>
          <w:szCs w:val="26"/>
          <w:lang w:val="vi-VN"/>
        </w:rPr>
        <w:t>Trong giai đoạn đầu, omicsGAT đóng vai trò là encoder của kiến trúc autoencoder. Mục tiêu của encoder là học một biểu diễn gọn nhưng giàu thông tin của mỗi mẫu, dựa trên cả dữ liệu biểu hiện gene và quan hệ giữa các mẫu</w:t>
      </w:r>
      <w:r w:rsidR="00BA1D2C" w:rsidRPr="00C34BA5">
        <w:rPr>
          <w:sz w:val="26"/>
          <w:szCs w:val="26"/>
          <w:lang w:val="vi-VN"/>
        </w:rPr>
        <w:t>. Trước khi đưa vào mô hình, dữ liệu được chuẩn hóa log</w:t>
      </w:r>
      <w:r w:rsidR="00BA1D2C" w:rsidRPr="00507798">
        <w:rPr>
          <w:sz w:val="26"/>
          <w:szCs w:val="26"/>
          <w:vertAlign w:val="subscript"/>
          <w:lang w:val="vi-VN"/>
        </w:rPr>
        <w:t>2</w:t>
      </w:r>
      <w:r w:rsidR="00BA1D2C" w:rsidRPr="00C34BA5">
        <w:rPr>
          <w:sz w:val="26"/>
          <w:szCs w:val="26"/>
          <w:lang w:val="vi-VN"/>
        </w:rPr>
        <w:t>(x+1) và giảm chiều bằng PCA, chọn ra cácthành phần chính quan trọng nhất làm đầu vào cho omicsGAT. Các siêu tham số như số head, kích thước embedding và mật độ mạng được lựa chọn bằng grid search để đạt hiệu năng tối ưu</w:t>
      </w:r>
      <w:r w:rsidRPr="00C34BA5">
        <w:rPr>
          <w:sz w:val="26"/>
          <w:szCs w:val="26"/>
          <w:lang w:val="vi-VN"/>
        </w:rPr>
        <w:t>.</w:t>
      </w:r>
      <w:r w:rsidR="00BA1D2C" w:rsidRPr="00C34BA5">
        <w:rPr>
          <w:sz w:val="26"/>
          <w:szCs w:val="26"/>
          <w:lang w:val="vi-VN"/>
        </w:rPr>
        <w:t xml:space="preserve"> </w:t>
      </w:r>
      <w:r w:rsidRPr="00C34BA5">
        <w:rPr>
          <w:sz w:val="26"/>
          <w:szCs w:val="26"/>
          <w:lang w:val="vi-VN"/>
        </w:rPr>
        <w:t>Sau</w:t>
      </w:r>
      <w:r w:rsidR="00BA1D2C" w:rsidRPr="00C34BA5">
        <w:rPr>
          <w:sz w:val="26"/>
          <w:szCs w:val="26"/>
          <w:lang w:val="vi-VN"/>
        </w:rPr>
        <w:t xml:space="preserve"> đó</w:t>
      </w:r>
      <w:r w:rsidRPr="00C34BA5">
        <w:rPr>
          <w:sz w:val="26"/>
          <w:szCs w:val="26"/>
          <w:lang w:val="vi-VN"/>
        </w:rPr>
        <w:t xml:space="preserve"> Encoder sử dụng mô hình omicsGAT để học embedding từ dữ liệu PCA và mạng lưới quan hệ giữa mẫu (adjacency matrix). </w:t>
      </w:r>
      <w:r w:rsidRPr="00C34BA5">
        <w:rPr>
          <w:sz w:val="26"/>
          <w:szCs w:val="26"/>
          <w:lang w:val="vi-VN"/>
        </w:rPr>
        <w:lastRenderedPageBreak/>
        <w:t>OmicsGAT sử dụng cơ chế multi-head attention để xác định múc độ quan trọng của các mẫu và tạo embedding  phản ánh quan hệ giữa các mẫu.</w:t>
      </w:r>
    </w:p>
    <w:p w14:paraId="25F6B419" w14:textId="2B412225" w:rsidR="00BA1D2C" w:rsidRDefault="00675F71" w:rsidP="0040119E">
      <w:pPr>
        <w:spacing w:before="120" w:after="120" w:line="360" w:lineRule="auto"/>
        <w:ind w:firstLine="720"/>
        <w:jc w:val="both"/>
        <w:rPr>
          <w:sz w:val="26"/>
          <w:szCs w:val="26"/>
          <w:lang w:val="vi-VN"/>
        </w:rPr>
      </w:pPr>
      <w:r w:rsidRPr="00C34BA5">
        <w:rPr>
          <w:sz w:val="26"/>
          <w:szCs w:val="26"/>
          <w:lang w:val="vi-VN"/>
        </w:rPr>
        <w:t>Sau khi encoder tạo embedding, embedding này được đưa vào decoder gồm 4 lớp fully-connected nhằm tái tạo lại dữ liệu đầu vào. Autoencoder được huấn luyện theo phương pháp không giám sát bằng cách tối thiểu hóa sai số bình phương trung bình (MSE). Sau khi huấn luyện, embedding từ encoder được dùng cho bước phân cụm.</w:t>
      </w:r>
      <w:r w:rsidR="00C054B6" w:rsidRPr="007A0667">
        <w:rPr>
          <w:sz w:val="26"/>
          <w:szCs w:val="26"/>
          <w:lang w:val="vi-VN"/>
        </w:rPr>
        <w:t xml:space="preserve"> </w:t>
      </w:r>
      <w:r w:rsidR="00BA1D2C" w:rsidRPr="00C34BA5">
        <w:rPr>
          <w:sz w:val="26"/>
          <w:szCs w:val="26"/>
          <w:lang w:val="vi-VN"/>
        </w:rPr>
        <w:t>Sau khi quá trình huấn luyện autoencoder hoàn tất, embedding được xuất ra và đưa vào thuật toán phân cụm phân cấp (Hierarchical Clustering),</w:t>
      </w:r>
      <w:r w:rsidR="00B71F74">
        <w:rPr>
          <w:sz w:val="26"/>
          <w:szCs w:val="26"/>
          <w:lang w:val="vi-VN"/>
        </w:rPr>
        <w:t xml:space="preserve"> K-means</w:t>
      </w:r>
      <w:r w:rsidR="00BA1D2C" w:rsidRPr="00C34BA5">
        <w:rPr>
          <w:sz w:val="26"/>
          <w:szCs w:val="26"/>
          <w:lang w:val="vi-VN"/>
        </w:rPr>
        <w:t xml:space="preserve"> sử dụng khoảng cách Manhattan và phương pháp liên kết Average linkage để nhóm các bệnh nhân có biểu hiện tương tự nhau.</w:t>
      </w:r>
    </w:p>
    <w:p w14:paraId="7A8F9530" w14:textId="7F9D8CF0" w:rsidR="00747F50" w:rsidRDefault="001361A2" w:rsidP="00937FCE">
      <w:pPr>
        <w:keepNext/>
        <w:spacing w:before="120" w:after="120" w:line="360" w:lineRule="auto"/>
        <w:jc w:val="center"/>
      </w:pPr>
      <w:r>
        <w:rPr>
          <w:noProof/>
        </w:rPr>
        <w:drawing>
          <wp:inline distT="0" distB="0" distL="0" distR="0" wp14:anchorId="5A34E1A0" wp14:editId="5321EBB3">
            <wp:extent cx="3576320" cy="4986700"/>
            <wp:effectExtent l="0" t="0" r="0" b="0"/>
            <wp:docPr id="2071946441" name="Picture 2"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46441" name="Picture 2" descr="A diagram of a computer program&#10;&#10;AI-generated content may be incorrect."/>
                    <pic:cNvPicPr/>
                  </pic:nvPicPr>
                  <pic:blipFill>
                    <a:blip r:embed="rId31"/>
                    <a:stretch>
                      <a:fillRect/>
                    </a:stretch>
                  </pic:blipFill>
                  <pic:spPr>
                    <a:xfrm>
                      <a:off x="0" y="0"/>
                      <a:ext cx="3633501" cy="5066431"/>
                    </a:xfrm>
                    <a:prstGeom prst="rect">
                      <a:avLst/>
                    </a:prstGeom>
                  </pic:spPr>
                </pic:pic>
              </a:graphicData>
            </a:graphic>
          </wp:inline>
        </w:drawing>
      </w:r>
    </w:p>
    <w:p w14:paraId="3D082BF0" w14:textId="2EE61F6E" w:rsidR="003F0308" w:rsidRPr="00066287" w:rsidRDefault="00747F50" w:rsidP="00066287">
      <w:pPr>
        <w:pStyle w:val="Caption"/>
        <w:jc w:val="center"/>
        <w:rPr>
          <w:b/>
          <w:bCs/>
          <w:i w:val="0"/>
          <w:iCs w:val="0"/>
          <w:color w:val="000000" w:themeColor="text1"/>
          <w:sz w:val="24"/>
          <w:szCs w:val="24"/>
        </w:rPr>
      </w:pPr>
      <w:bookmarkStart w:id="64" w:name="_Toc216184636"/>
      <w:proofErr w:type="spellStart"/>
      <w:r w:rsidRPr="00747F50">
        <w:rPr>
          <w:b/>
          <w:bCs/>
          <w:i w:val="0"/>
          <w:iCs w:val="0"/>
          <w:color w:val="000000" w:themeColor="text1"/>
          <w:sz w:val="24"/>
          <w:szCs w:val="24"/>
        </w:rPr>
        <w:t>Hình</w:t>
      </w:r>
      <w:proofErr w:type="spellEnd"/>
      <w:r w:rsidRPr="00747F50">
        <w:rPr>
          <w:b/>
          <w:bCs/>
          <w:i w:val="0"/>
          <w:iCs w:val="0"/>
          <w:color w:val="000000" w:themeColor="text1"/>
          <w:sz w:val="24"/>
          <w:szCs w:val="24"/>
        </w:rPr>
        <w:t xml:space="preserve"> 2.</w:t>
      </w:r>
      <w:r w:rsidRPr="00747F50">
        <w:rPr>
          <w:b/>
          <w:bCs/>
          <w:i w:val="0"/>
          <w:iCs w:val="0"/>
          <w:color w:val="000000" w:themeColor="text1"/>
          <w:sz w:val="24"/>
          <w:szCs w:val="24"/>
        </w:rPr>
        <w:fldChar w:fldCharType="begin"/>
      </w:r>
      <w:r w:rsidRPr="00747F50">
        <w:rPr>
          <w:b/>
          <w:bCs/>
          <w:i w:val="0"/>
          <w:iCs w:val="0"/>
          <w:color w:val="000000" w:themeColor="text1"/>
          <w:sz w:val="24"/>
          <w:szCs w:val="24"/>
        </w:rPr>
        <w:instrText xml:space="preserve"> SEQ Hình_2. \* ARABIC </w:instrText>
      </w:r>
      <w:r w:rsidRPr="00747F50">
        <w:rPr>
          <w:b/>
          <w:bCs/>
          <w:i w:val="0"/>
          <w:iCs w:val="0"/>
          <w:color w:val="000000" w:themeColor="text1"/>
          <w:sz w:val="24"/>
          <w:szCs w:val="24"/>
        </w:rPr>
        <w:fldChar w:fldCharType="separate"/>
      </w:r>
      <w:r w:rsidR="00231B00">
        <w:rPr>
          <w:b/>
          <w:bCs/>
          <w:i w:val="0"/>
          <w:iCs w:val="0"/>
          <w:noProof/>
          <w:color w:val="000000" w:themeColor="text1"/>
          <w:sz w:val="24"/>
          <w:szCs w:val="24"/>
        </w:rPr>
        <w:t>7</w:t>
      </w:r>
      <w:r w:rsidRPr="00747F50">
        <w:rPr>
          <w:b/>
          <w:bCs/>
          <w:i w:val="0"/>
          <w:iCs w:val="0"/>
          <w:color w:val="000000" w:themeColor="text1"/>
          <w:sz w:val="24"/>
          <w:szCs w:val="24"/>
        </w:rPr>
        <w:fldChar w:fldCharType="end"/>
      </w:r>
      <w:r w:rsidRPr="00747F50">
        <w:rPr>
          <w:b/>
          <w:bCs/>
          <w:i w:val="0"/>
          <w:iCs w:val="0"/>
          <w:color w:val="000000" w:themeColor="text1"/>
          <w:sz w:val="24"/>
          <w:szCs w:val="24"/>
          <w:lang w:val="vi-VN"/>
        </w:rPr>
        <w:t>: Phân cụm omicsGAT bằng Clustering</w:t>
      </w:r>
      <w:bookmarkEnd w:id="64"/>
    </w:p>
    <w:p w14:paraId="50EA2289" w14:textId="6979C33A" w:rsidR="007B68CE" w:rsidRDefault="00946750" w:rsidP="007B68CE">
      <w:pPr>
        <w:keepNext/>
        <w:spacing w:before="120" w:after="120" w:line="360" w:lineRule="auto"/>
        <w:ind w:firstLine="720"/>
        <w:jc w:val="both"/>
      </w:pPr>
      <w:r>
        <w:rPr>
          <w:noProof/>
        </w:rPr>
        <w:lastRenderedPageBreak/>
        <w:drawing>
          <wp:inline distT="0" distB="0" distL="0" distR="0" wp14:anchorId="7F437649" wp14:editId="7EF6ADA5">
            <wp:extent cx="4648200" cy="2540000"/>
            <wp:effectExtent l="0" t="0" r="0" b="0"/>
            <wp:docPr id="214498022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980223" name="Picture 1" descr="A diagram of a diagram&#10;&#10;AI-generated content may be incorrect."/>
                    <pic:cNvPicPr/>
                  </pic:nvPicPr>
                  <pic:blipFill>
                    <a:blip r:embed="rId32"/>
                    <a:stretch>
                      <a:fillRect/>
                    </a:stretch>
                  </pic:blipFill>
                  <pic:spPr>
                    <a:xfrm>
                      <a:off x="0" y="0"/>
                      <a:ext cx="4734688" cy="2587261"/>
                    </a:xfrm>
                    <a:prstGeom prst="rect">
                      <a:avLst/>
                    </a:prstGeom>
                  </pic:spPr>
                </pic:pic>
              </a:graphicData>
            </a:graphic>
          </wp:inline>
        </w:drawing>
      </w:r>
    </w:p>
    <w:p w14:paraId="2CF37817" w14:textId="476A339B" w:rsidR="00C054B6" w:rsidRDefault="007B68CE" w:rsidP="007B68CE">
      <w:pPr>
        <w:pStyle w:val="Caption"/>
        <w:jc w:val="center"/>
        <w:rPr>
          <w:b/>
          <w:bCs/>
          <w:i w:val="0"/>
          <w:iCs w:val="0"/>
          <w:color w:val="000000" w:themeColor="text1"/>
          <w:sz w:val="24"/>
          <w:szCs w:val="24"/>
          <w:lang w:val="vi-VN"/>
        </w:rPr>
      </w:pPr>
      <w:bookmarkStart w:id="65" w:name="_Toc216184637"/>
      <w:proofErr w:type="spellStart"/>
      <w:r w:rsidRPr="007B68CE">
        <w:rPr>
          <w:b/>
          <w:bCs/>
          <w:i w:val="0"/>
          <w:iCs w:val="0"/>
          <w:color w:val="000000" w:themeColor="text1"/>
          <w:sz w:val="24"/>
          <w:szCs w:val="24"/>
        </w:rPr>
        <w:t>Hình</w:t>
      </w:r>
      <w:proofErr w:type="spellEnd"/>
      <w:r w:rsidRPr="007B68CE">
        <w:rPr>
          <w:b/>
          <w:bCs/>
          <w:i w:val="0"/>
          <w:iCs w:val="0"/>
          <w:color w:val="000000" w:themeColor="text1"/>
          <w:sz w:val="24"/>
          <w:szCs w:val="24"/>
        </w:rPr>
        <w:t xml:space="preserve"> 2.</w:t>
      </w:r>
      <w:r w:rsidRPr="007B68CE">
        <w:rPr>
          <w:b/>
          <w:bCs/>
          <w:i w:val="0"/>
          <w:iCs w:val="0"/>
          <w:color w:val="000000" w:themeColor="text1"/>
          <w:sz w:val="24"/>
          <w:szCs w:val="24"/>
        </w:rPr>
        <w:fldChar w:fldCharType="begin"/>
      </w:r>
      <w:r w:rsidRPr="007B68CE">
        <w:rPr>
          <w:b/>
          <w:bCs/>
          <w:i w:val="0"/>
          <w:iCs w:val="0"/>
          <w:color w:val="000000" w:themeColor="text1"/>
          <w:sz w:val="24"/>
          <w:szCs w:val="24"/>
        </w:rPr>
        <w:instrText xml:space="preserve"> SEQ Hình_2. \* ARABIC </w:instrText>
      </w:r>
      <w:r w:rsidRPr="007B68CE">
        <w:rPr>
          <w:b/>
          <w:bCs/>
          <w:i w:val="0"/>
          <w:iCs w:val="0"/>
          <w:color w:val="000000" w:themeColor="text1"/>
          <w:sz w:val="24"/>
          <w:szCs w:val="24"/>
        </w:rPr>
        <w:fldChar w:fldCharType="separate"/>
      </w:r>
      <w:r w:rsidR="00231B00">
        <w:rPr>
          <w:b/>
          <w:bCs/>
          <w:i w:val="0"/>
          <w:iCs w:val="0"/>
          <w:noProof/>
          <w:color w:val="000000" w:themeColor="text1"/>
          <w:sz w:val="24"/>
          <w:szCs w:val="24"/>
        </w:rPr>
        <w:t>8</w:t>
      </w:r>
      <w:r w:rsidRPr="007B68CE">
        <w:rPr>
          <w:b/>
          <w:bCs/>
          <w:i w:val="0"/>
          <w:iCs w:val="0"/>
          <w:color w:val="000000" w:themeColor="text1"/>
          <w:sz w:val="24"/>
          <w:szCs w:val="24"/>
        </w:rPr>
        <w:fldChar w:fldCharType="end"/>
      </w:r>
      <w:r w:rsidRPr="007B68CE">
        <w:rPr>
          <w:b/>
          <w:bCs/>
          <w:i w:val="0"/>
          <w:iCs w:val="0"/>
          <w:color w:val="000000" w:themeColor="text1"/>
          <w:sz w:val="24"/>
          <w:szCs w:val="24"/>
          <w:lang w:val="vi-VN"/>
        </w:rPr>
        <w:t>: Kết quả phân cụm dựa vào Embedding đầu ra từ Encoder</w:t>
      </w:r>
      <w:bookmarkEnd w:id="65"/>
    </w:p>
    <w:p w14:paraId="67D231DF" w14:textId="7F301C72" w:rsidR="00D910D7" w:rsidRPr="00D910D7" w:rsidRDefault="00D910D7" w:rsidP="00D910D7">
      <w:pPr>
        <w:spacing w:line="360" w:lineRule="auto"/>
        <w:ind w:firstLine="720"/>
        <w:rPr>
          <w:sz w:val="26"/>
          <w:szCs w:val="26"/>
          <w:lang w:val="vi-VN"/>
        </w:rPr>
      </w:pPr>
      <w:r w:rsidRPr="00D910D7">
        <w:rPr>
          <w:sz w:val="26"/>
          <w:szCs w:val="26"/>
          <w:lang w:val="vi-VN"/>
        </w:rPr>
        <w:t>Trong đề án này, phân cụm ung thư được xem là một bài toán học không giám sát, nhằm khám phá các nhóm bệnh nhân có đặc trưng phân tử tương đồng mà không dựa trên nhãn có sẵn. Ý nghĩa chính của bài toán phân cụm không nằm ở việc dự đoán nhãn ung thư cụ thể, mà ở khả năng phát hiện các cấu trúc tiềm ẩn trong dữ liệu đa omics, từ đó gợi ý sự tồn tại của các phân nhóm ung thư mới hoặc các kiểu hình phân tử khác biệt trong cùng một loại ung thư. Việc áp dụng các phương pháp phân cụm trên không gian embedding học được từ mô hình omicsGAT giúp các cụm bệnh nhân thể hiện rõ ràng hơn so với khi sử dụng dữ liệu gốc, qua đó cho thấy embedding thu được đã phản ánh được các đặc trưng sinh học có ý nghĩa.</w:t>
      </w:r>
    </w:p>
    <w:p w14:paraId="75C5A656" w14:textId="28045C41" w:rsidR="004160AA" w:rsidRPr="00FC1486" w:rsidRDefault="004160AA" w:rsidP="00FC1486">
      <w:pPr>
        <w:pStyle w:val="Heading2"/>
        <w:spacing w:line="360" w:lineRule="auto"/>
        <w:rPr>
          <w:rFonts w:ascii="Times New Roman" w:hAnsi="Times New Roman" w:cs="Times New Roman"/>
          <w:b/>
          <w:bCs/>
          <w:color w:val="000000" w:themeColor="text1"/>
          <w:sz w:val="28"/>
          <w:szCs w:val="28"/>
          <w:lang w:val="vi-VN"/>
        </w:rPr>
      </w:pPr>
      <w:bookmarkStart w:id="66" w:name="_Toc221202845"/>
      <w:r w:rsidRPr="00FC1486">
        <w:rPr>
          <w:rFonts w:ascii="Times New Roman" w:hAnsi="Times New Roman" w:cs="Times New Roman"/>
          <w:b/>
          <w:bCs/>
          <w:color w:val="000000" w:themeColor="text1"/>
          <w:sz w:val="28"/>
          <w:szCs w:val="28"/>
          <w:lang w:val="vi-VN"/>
        </w:rPr>
        <w:t>2.</w:t>
      </w:r>
      <w:r w:rsidR="00E41B9F">
        <w:rPr>
          <w:rFonts w:ascii="Times New Roman" w:hAnsi="Times New Roman" w:cs="Times New Roman"/>
          <w:b/>
          <w:bCs/>
          <w:color w:val="000000" w:themeColor="text1"/>
          <w:sz w:val="28"/>
          <w:szCs w:val="28"/>
          <w:lang w:val="vi-VN"/>
        </w:rPr>
        <w:t>5</w:t>
      </w:r>
      <w:r w:rsidRPr="00FC1486">
        <w:rPr>
          <w:rFonts w:ascii="Times New Roman" w:hAnsi="Times New Roman" w:cs="Times New Roman"/>
          <w:b/>
          <w:bCs/>
          <w:color w:val="000000" w:themeColor="text1"/>
          <w:sz w:val="28"/>
          <w:szCs w:val="28"/>
          <w:lang w:val="vi-VN"/>
        </w:rPr>
        <w:t xml:space="preserve"> Phương pháp huấn luyện và đánh giá mô hình</w:t>
      </w:r>
      <w:bookmarkEnd w:id="66"/>
    </w:p>
    <w:p w14:paraId="06E6DE11" w14:textId="114F4AC2" w:rsidR="00222B49" w:rsidRPr="002167EB" w:rsidRDefault="00222B49" w:rsidP="00FC1486">
      <w:pPr>
        <w:pStyle w:val="Heading3"/>
        <w:spacing w:line="360" w:lineRule="auto"/>
        <w:rPr>
          <w:rFonts w:ascii="Times New Roman" w:hAnsi="Times New Roman" w:cs="Times New Roman"/>
          <w:b/>
          <w:bCs/>
          <w:i/>
          <w:iCs/>
          <w:color w:val="000000" w:themeColor="text1"/>
          <w:sz w:val="28"/>
          <w:szCs w:val="28"/>
          <w:lang w:val="vi-VN"/>
        </w:rPr>
      </w:pPr>
      <w:bookmarkStart w:id="67" w:name="_Toc221202846"/>
      <w:r w:rsidRPr="00FC1486">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5</w:t>
      </w:r>
      <w:r w:rsidRPr="00FC1486">
        <w:rPr>
          <w:rFonts w:ascii="Times New Roman" w:hAnsi="Times New Roman" w:cs="Times New Roman"/>
          <w:b/>
          <w:bCs/>
          <w:i/>
          <w:iCs/>
          <w:color w:val="000000" w:themeColor="text1"/>
          <w:sz w:val="28"/>
          <w:szCs w:val="28"/>
          <w:lang w:val="vi-VN"/>
        </w:rPr>
        <w:t>.1 Phương pháp huấn luyện</w:t>
      </w:r>
      <w:bookmarkEnd w:id="67"/>
    </w:p>
    <w:p w14:paraId="244F6B65" w14:textId="58316FD4" w:rsidR="000B7E1C" w:rsidRPr="002167EB" w:rsidRDefault="000B7E1C" w:rsidP="0040119E">
      <w:pPr>
        <w:spacing w:before="120" w:after="120" w:line="360" w:lineRule="auto"/>
        <w:ind w:firstLine="720"/>
        <w:jc w:val="both"/>
        <w:rPr>
          <w:sz w:val="26"/>
          <w:szCs w:val="26"/>
          <w:lang w:val="vi-VN"/>
        </w:rPr>
      </w:pPr>
      <w:r w:rsidRPr="002167EB">
        <w:rPr>
          <w:sz w:val="26"/>
          <w:szCs w:val="26"/>
          <w:lang w:val="vi-VN"/>
        </w:rPr>
        <w:t xml:space="preserve">Trong các mô hình học biểu diễn nói riêng và mô hình học sâu nói chung, phương pháp huấn luyện đóng vai trò </w:t>
      </w:r>
      <w:r w:rsidR="007D7E1B">
        <w:rPr>
          <w:sz w:val="26"/>
          <w:szCs w:val="26"/>
          <w:lang w:val="vi-VN"/>
        </w:rPr>
        <w:t>kiến quyết trong việc đảm bảo</w:t>
      </w:r>
      <w:r w:rsidRPr="002167EB">
        <w:rPr>
          <w:sz w:val="26"/>
          <w:szCs w:val="26"/>
          <w:lang w:val="vi-VN"/>
        </w:rPr>
        <w:t xml:space="preserve"> chất lượng của biểu diễn được học và hiệu quả của các tác vụ downstream như phân loại hoặc phân cụm. Việc huấn luyện một mô hình thường gồm</w:t>
      </w:r>
      <w:r w:rsidR="009C1D60">
        <w:rPr>
          <w:sz w:val="26"/>
          <w:szCs w:val="26"/>
          <w:lang w:val="vi-VN"/>
        </w:rPr>
        <w:t xml:space="preserve"> các</w:t>
      </w:r>
      <w:r w:rsidRPr="002167EB">
        <w:rPr>
          <w:sz w:val="26"/>
          <w:szCs w:val="26"/>
          <w:lang w:val="vi-VN"/>
        </w:rPr>
        <w:t xml:space="preserve"> thành phần:</w:t>
      </w:r>
    </w:p>
    <w:p w14:paraId="7B1054C9" w14:textId="4162B0AA" w:rsidR="000B7E1C" w:rsidRPr="002167EB" w:rsidRDefault="000B7E1C" w:rsidP="00A33F36">
      <w:pPr>
        <w:pStyle w:val="ListParagraph"/>
        <w:numPr>
          <w:ilvl w:val="0"/>
          <w:numId w:val="5"/>
        </w:numPr>
        <w:spacing w:before="120" w:line="360" w:lineRule="auto"/>
        <w:ind w:left="1077" w:hanging="357"/>
        <w:rPr>
          <w:sz w:val="26"/>
          <w:szCs w:val="26"/>
          <w:lang w:val="vi-VN"/>
        </w:rPr>
      </w:pPr>
      <w:r w:rsidRPr="00C34BA5">
        <w:rPr>
          <w:sz w:val="26"/>
          <w:szCs w:val="26"/>
          <w:lang w:val="vi-VN"/>
        </w:rPr>
        <w:t xml:space="preserve">Hàm mất mát (Loss Function): </w:t>
      </w:r>
      <w:r w:rsidR="00DD74D8" w:rsidRPr="00C34BA5">
        <w:rPr>
          <w:sz w:val="26"/>
          <w:szCs w:val="26"/>
          <w:lang w:val="vi-VN"/>
        </w:rPr>
        <w:t>xác định mục tiêu mà mô hình cần tối ưu</w:t>
      </w:r>
    </w:p>
    <w:p w14:paraId="2D12BC22" w14:textId="6CAA1A94" w:rsidR="00DD74D8" w:rsidRPr="002167EB" w:rsidRDefault="00DD74D8" w:rsidP="00A33F36">
      <w:pPr>
        <w:pStyle w:val="ListParagraph"/>
        <w:numPr>
          <w:ilvl w:val="0"/>
          <w:numId w:val="5"/>
        </w:numPr>
        <w:spacing w:before="120" w:line="360" w:lineRule="auto"/>
        <w:ind w:left="1077" w:hanging="357"/>
        <w:rPr>
          <w:sz w:val="26"/>
          <w:szCs w:val="26"/>
          <w:lang w:val="vi-VN"/>
        </w:rPr>
      </w:pPr>
      <w:r w:rsidRPr="00C34BA5">
        <w:rPr>
          <w:sz w:val="26"/>
          <w:szCs w:val="26"/>
          <w:lang w:val="vi-VN"/>
        </w:rPr>
        <w:lastRenderedPageBreak/>
        <w:t>Thuật toán tối ưu (Optimization Algorithm): điều chỉnh trọng số để hàm giảm mất mát</w:t>
      </w:r>
    </w:p>
    <w:p w14:paraId="79B2FDEE" w14:textId="7B791C57" w:rsidR="00DD74D8" w:rsidRPr="002167EB" w:rsidRDefault="00DD74D8" w:rsidP="00A33F36">
      <w:pPr>
        <w:pStyle w:val="ListParagraph"/>
        <w:numPr>
          <w:ilvl w:val="0"/>
          <w:numId w:val="5"/>
        </w:numPr>
        <w:spacing w:before="120" w:line="360" w:lineRule="auto"/>
        <w:ind w:left="1077" w:hanging="357"/>
        <w:rPr>
          <w:sz w:val="26"/>
          <w:szCs w:val="26"/>
          <w:lang w:val="vi-VN"/>
        </w:rPr>
      </w:pPr>
      <w:r w:rsidRPr="00C34BA5">
        <w:rPr>
          <w:sz w:val="26"/>
          <w:szCs w:val="26"/>
          <w:lang w:val="vi-VN"/>
        </w:rPr>
        <w:t>Chiến lược huấn luyện (Training Strategy): cách chuẩn hoá dữ liệu, chọn batch, early stoping và các tham số như learning rate hoặc epoch.</w:t>
      </w:r>
    </w:p>
    <w:p w14:paraId="0D4A7F86" w14:textId="1840C037" w:rsidR="00DD74D8" w:rsidRPr="00C34BA5" w:rsidRDefault="00DD74D8" w:rsidP="00507798">
      <w:pPr>
        <w:spacing w:line="360" w:lineRule="auto"/>
        <w:ind w:firstLine="720"/>
        <w:jc w:val="both"/>
        <w:rPr>
          <w:sz w:val="26"/>
          <w:szCs w:val="26"/>
          <w:lang w:val="vi-VN"/>
        </w:rPr>
      </w:pPr>
      <w:r w:rsidRPr="00C34BA5">
        <w:rPr>
          <w:sz w:val="26"/>
          <w:szCs w:val="26"/>
          <w:lang w:val="vi-VN"/>
        </w:rPr>
        <w:t>Và cũng tuỳ thuộc vào bài toán mà mô hình có thể được huấn luyện theo hai cách phổ biến:</w:t>
      </w:r>
    </w:p>
    <w:p w14:paraId="294CC231" w14:textId="54E9EE8A" w:rsidR="00DD74D8" w:rsidRPr="00C34BA5" w:rsidRDefault="00DD74D8" w:rsidP="007A0667">
      <w:pPr>
        <w:pStyle w:val="ListParagraph"/>
        <w:widowControl w:val="0"/>
        <w:numPr>
          <w:ilvl w:val="0"/>
          <w:numId w:val="6"/>
        </w:numPr>
        <w:spacing w:before="120" w:line="360" w:lineRule="auto"/>
        <w:ind w:left="1077" w:hanging="357"/>
        <w:rPr>
          <w:sz w:val="26"/>
          <w:szCs w:val="26"/>
          <w:lang w:val="vi-VN"/>
        </w:rPr>
      </w:pPr>
      <w:r w:rsidRPr="00C34BA5">
        <w:rPr>
          <w:sz w:val="26"/>
          <w:szCs w:val="26"/>
          <w:lang w:val="vi-VN"/>
        </w:rPr>
        <w:t>Học có giám sát (Supervised Learning): mô hình học từ dữ liệu gắn nhãn, phù hợp vơi các bài toán phân loại</w:t>
      </w:r>
    </w:p>
    <w:p w14:paraId="66A03F07" w14:textId="4FC94FCB" w:rsidR="00DD74D8" w:rsidRPr="00C34BA5" w:rsidRDefault="00DD74D8" w:rsidP="007A0667">
      <w:pPr>
        <w:pStyle w:val="ListParagraph"/>
        <w:widowControl w:val="0"/>
        <w:numPr>
          <w:ilvl w:val="0"/>
          <w:numId w:val="6"/>
        </w:numPr>
        <w:spacing w:before="120" w:line="360" w:lineRule="auto"/>
        <w:ind w:left="1077" w:hanging="357"/>
        <w:rPr>
          <w:sz w:val="26"/>
          <w:szCs w:val="26"/>
          <w:lang w:val="vi-VN"/>
        </w:rPr>
      </w:pPr>
      <w:r w:rsidRPr="00C34BA5">
        <w:rPr>
          <w:sz w:val="26"/>
          <w:szCs w:val="26"/>
          <w:lang w:val="vi-VN"/>
        </w:rPr>
        <w:t>Học không giám sát (Unsupervised Learning): Mô hình học cấu trúc nội tại của dữ liệu mà không cần nhãn, phù hợp cho các bài toán phân cụm hoặc giảm chiều.</w:t>
      </w:r>
    </w:p>
    <w:p w14:paraId="1DFC6754" w14:textId="513CF47C" w:rsidR="00DD74D8" w:rsidRPr="00C34BA5" w:rsidRDefault="00DD74D8" w:rsidP="007A0667">
      <w:pPr>
        <w:spacing w:line="360" w:lineRule="auto"/>
        <w:jc w:val="both"/>
        <w:rPr>
          <w:sz w:val="26"/>
          <w:szCs w:val="26"/>
          <w:lang w:val="vi-VN"/>
        </w:rPr>
      </w:pPr>
      <w:r w:rsidRPr="00C34BA5">
        <w:rPr>
          <w:sz w:val="26"/>
          <w:szCs w:val="26"/>
          <w:lang w:val="vi-VN"/>
        </w:rPr>
        <w:t>Mô hình omicsGAT được huấn luyện theo hai chế độ tùy thuộc vào nhiệm vụ:</w:t>
      </w:r>
    </w:p>
    <w:p w14:paraId="73B9CDF9" w14:textId="1D2CDE59" w:rsidR="00DD74D8" w:rsidRPr="00C34BA5" w:rsidRDefault="00DD74D8" w:rsidP="00A33F36">
      <w:pPr>
        <w:pStyle w:val="ListParagraph"/>
        <w:numPr>
          <w:ilvl w:val="0"/>
          <w:numId w:val="7"/>
        </w:numPr>
        <w:spacing w:before="120" w:line="360" w:lineRule="auto"/>
        <w:ind w:left="1077" w:hanging="357"/>
        <w:rPr>
          <w:sz w:val="26"/>
          <w:szCs w:val="26"/>
          <w:lang w:val="vi-VN"/>
        </w:rPr>
      </w:pPr>
      <w:r w:rsidRPr="00C34BA5">
        <w:rPr>
          <w:sz w:val="26"/>
          <w:szCs w:val="26"/>
          <w:lang w:val="vi-VN"/>
        </w:rPr>
        <w:t>omicsGAT Classifier: là chế độ học có giám sát, cho việc phân loại phân nhóm ung thư</w:t>
      </w:r>
    </w:p>
    <w:p w14:paraId="7BE0A0D1" w14:textId="13F85903" w:rsidR="00DD74D8" w:rsidRPr="00C34BA5" w:rsidRDefault="00DD74D8" w:rsidP="00A33F36">
      <w:pPr>
        <w:pStyle w:val="ListParagraph"/>
        <w:numPr>
          <w:ilvl w:val="0"/>
          <w:numId w:val="7"/>
        </w:numPr>
        <w:spacing w:before="120" w:line="360" w:lineRule="auto"/>
        <w:ind w:left="1077" w:hanging="357"/>
        <w:rPr>
          <w:sz w:val="26"/>
          <w:szCs w:val="26"/>
          <w:lang w:val="vi-VN"/>
        </w:rPr>
      </w:pPr>
      <w:r w:rsidRPr="00C34BA5">
        <w:rPr>
          <w:sz w:val="26"/>
          <w:szCs w:val="26"/>
          <w:lang w:val="vi-VN"/>
        </w:rPr>
        <w:t>omicsGAT Clustering: là chế độ học không có giám sát, cho phân cụm bệnh nhân.</w:t>
      </w:r>
    </w:p>
    <w:p w14:paraId="4FB0AD53" w14:textId="15ADEDF0" w:rsidR="00DD74D8" w:rsidRPr="00C34BA5" w:rsidRDefault="009D49DA" w:rsidP="00DD74D8">
      <w:pPr>
        <w:spacing w:line="360" w:lineRule="auto"/>
        <w:rPr>
          <w:sz w:val="26"/>
          <w:szCs w:val="26"/>
          <w:lang w:val="vi-VN"/>
        </w:rPr>
      </w:pPr>
      <w:r w:rsidRPr="00C34BA5">
        <w:rPr>
          <w:sz w:val="26"/>
          <w:szCs w:val="26"/>
          <w:lang w:val="vi-VN"/>
        </w:rPr>
        <w:t>Mặc dù hai nhiệm vụ có mục tiêu khác nhau, cả hai đều sử dụng Graph Attention Encoder làm lõi học biểu diễn, nên có nhiều điểm chung trong cách huấn luyện.</w:t>
      </w:r>
    </w:p>
    <w:p w14:paraId="77F3C745" w14:textId="70C97C88" w:rsidR="009D49DA" w:rsidRPr="00C34BA5" w:rsidRDefault="009D49DA" w:rsidP="0040119E">
      <w:pPr>
        <w:spacing w:before="120" w:after="120" w:line="360" w:lineRule="auto"/>
        <w:ind w:firstLine="720"/>
        <w:jc w:val="both"/>
        <w:rPr>
          <w:sz w:val="26"/>
          <w:szCs w:val="26"/>
          <w:lang w:val="vi-VN"/>
        </w:rPr>
      </w:pPr>
      <w:r w:rsidRPr="00C34BA5">
        <w:rPr>
          <w:sz w:val="26"/>
          <w:szCs w:val="26"/>
          <w:lang w:val="vi-VN"/>
        </w:rPr>
        <w:t>Việc kết hợp hai chế độ huấn luyện – supervised và unsupervised – cho phép omicsGAT trở thành mô hình đa năng, áp dụng hiệu quả cho nhiều bài toán sinh học phân tử. Cơ chế attention giúp mô hình đánh trọng số khác nhau cho từng mối quan hệ giữa các mẫu, từ đó cải thiện đáng kể khả năng học biểu diễn so với các phương pháp GCN truyền thống.</w:t>
      </w:r>
    </w:p>
    <w:p w14:paraId="7B4CB656" w14:textId="067E8AC9" w:rsidR="00222B49" w:rsidRPr="00FC1486" w:rsidRDefault="00222B49" w:rsidP="00FC1486">
      <w:pPr>
        <w:pStyle w:val="Heading3"/>
        <w:spacing w:line="360" w:lineRule="auto"/>
        <w:rPr>
          <w:rFonts w:ascii="Times New Roman" w:hAnsi="Times New Roman" w:cs="Times New Roman"/>
          <w:b/>
          <w:bCs/>
          <w:i/>
          <w:iCs/>
          <w:color w:val="000000" w:themeColor="text1"/>
          <w:sz w:val="28"/>
          <w:szCs w:val="28"/>
          <w:lang w:val="vi-VN"/>
        </w:rPr>
      </w:pPr>
      <w:bookmarkStart w:id="68" w:name="_Toc221202847"/>
      <w:r w:rsidRPr="00FC1486">
        <w:rPr>
          <w:rFonts w:ascii="Times New Roman" w:hAnsi="Times New Roman" w:cs="Times New Roman"/>
          <w:b/>
          <w:bCs/>
          <w:i/>
          <w:iCs/>
          <w:color w:val="000000" w:themeColor="text1"/>
          <w:sz w:val="28"/>
          <w:szCs w:val="28"/>
          <w:lang w:val="vi-VN"/>
        </w:rPr>
        <w:t>2.</w:t>
      </w:r>
      <w:r w:rsidR="00E41B9F">
        <w:rPr>
          <w:rFonts w:ascii="Times New Roman" w:hAnsi="Times New Roman" w:cs="Times New Roman"/>
          <w:b/>
          <w:bCs/>
          <w:i/>
          <w:iCs/>
          <w:color w:val="000000" w:themeColor="text1"/>
          <w:sz w:val="28"/>
          <w:szCs w:val="28"/>
          <w:lang w:val="vi-VN"/>
        </w:rPr>
        <w:t>5</w:t>
      </w:r>
      <w:r w:rsidRPr="00FC1486">
        <w:rPr>
          <w:rFonts w:ascii="Times New Roman" w:hAnsi="Times New Roman" w:cs="Times New Roman"/>
          <w:b/>
          <w:bCs/>
          <w:i/>
          <w:iCs/>
          <w:color w:val="000000" w:themeColor="text1"/>
          <w:sz w:val="28"/>
          <w:szCs w:val="28"/>
          <w:lang w:val="vi-VN"/>
        </w:rPr>
        <w:t>.2 Đánh giá mô hình</w:t>
      </w:r>
      <w:bookmarkEnd w:id="68"/>
    </w:p>
    <w:p w14:paraId="39B9F5D7" w14:textId="494DDDE8" w:rsidR="009D49DA" w:rsidRPr="00C34BA5" w:rsidRDefault="009D49DA" w:rsidP="0040119E">
      <w:pPr>
        <w:spacing w:before="120" w:after="120" w:line="360" w:lineRule="auto"/>
        <w:ind w:firstLine="720"/>
        <w:jc w:val="both"/>
        <w:rPr>
          <w:sz w:val="26"/>
          <w:szCs w:val="26"/>
          <w:lang w:val="vi-VN"/>
        </w:rPr>
      </w:pPr>
      <w:r w:rsidRPr="00C34BA5">
        <w:rPr>
          <w:sz w:val="26"/>
          <w:szCs w:val="26"/>
          <w:lang w:val="vi-VN"/>
        </w:rPr>
        <w:t xml:space="preserve">Đánh giá mô hình (Model Evaluation) là bước </w:t>
      </w:r>
      <w:r w:rsidR="004B35AA">
        <w:rPr>
          <w:sz w:val="26"/>
          <w:szCs w:val="26"/>
          <w:lang w:val="vi-VN"/>
        </w:rPr>
        <w:t>thiết yếu</w:t>
      </w:r>
      <w:r w:rsidRPr="00C34BA5">
        <w:rPr>
          <w:sz w:val="26"/>
          <w:szCs w:val="26"/>
          <w:lang w:val="vi-VN"/>
        </w:rPr>
        <w:t xml:space="preserve"> </w:t>
      </w:r>
      <w:r w:rsidR="004B35AA">
        <w:rPr>
          <w:sz w:val="26"/>
          <w:szCs w:val="26"/>
          <w:lang w:val="vi-VN"/>
        </w:rPr>
        <w:t>để</w:t>
      </w:r>
      <w:r w:rsidRPr="00C34BA5">
        <w:rPr>
          <w:sz w:val="26"/>
          <w:szCs w:val="26"/>
          <w:lang w:val="vi-VN"/>
        </w:rPr>
        <w:t xml:space="preserve"> xác định mức độ hiệu quả của mô hình trong việc học đặc trưng từ dữ liệu và thực hiện nhiệm vụ cụ thể như phân loại, phân cụm hay dự đoán. Việc đánh giá thường được thực hiện dựa </w:t>
      </w:r>
      <w:r w:rsidRPr="00C34BA5">
        <w:rPr>
          <w:sz w:val="26"/>
          <w:szCs w:val="26"/>
          <w:lang w:val="vi-VN"/>
        </w:rPr>
        <w:lastRenderedPageBreak/>
        <w:t>trên tập kiểm tra độc lập hoặc thông qua các phương pháp kiểm định chéo (cross-validation), nhằm đảm bảo tính khách quan và khả năng khái quát của mô hình.</w:t>
      </w:r>
    </w:p>
    <w:p w14:paraId="6016D696" w14:textId="6FAE0599" w:rsidR="009D49DA" w:rsidRPr="00C34BA5" w:rsidRDefault="00327F4D" w:rsidP="00507798">
      <w:pPr>
        <w:spacing w:line="360" w:lineRule="auto"/>
        <w:ind w:firstLine="720"/>
        <w:jc w:val="both"/>
        <w:rPr>
          <w:sz w:val="26"/>
          <w:szCs w:val="26"/>
          <w:lang w:val="vi-VN"/>
        </w:rPr>
      </w:pPr>
      <w:r w:rsidRPr="00C34BA5">
        <w:rPr>
          <w:sz w:val="26"/>
          <w:szCs w:val="26"/>
          <w:lang w:val="vi-VN"/>
        </w:rPr>
        <w:t>Các phương pháp đánh giá có thể khác nhau tùy vào bản chất của nhiệm vụ:</w:t>
      </w:r>
    </w:p>
    <w:p w14:paraId="2E8E2FA7" w14:textId="00C34529" w:rsidR="00327F4D" w:rsidRPr="00C34BA5" w:rsidRDefault="00327F4D" w:rsidP="00A33F36">
      <w:pPr>
        <w:pStyle w:val="ListParagraph"/>
        <w:numPr>
          <w:ilvl w:val="0"/>
          <w:numId w:val="8"/>
        </w:numPr>
        <w:spacing w:before="120" w:line="360" w:lineRule="auto"/>
        <w:ind w:left="1077" w:hanging="357"/>
        <w:rPr>
          <w:sz w:val="26"/>
          <w:szCs w:val="26"/>
          <w:lang w:val="vi-VN"/>
        </w:rPr>
      </w:pPr>
      <w:r w:rsidRPr="00C34BA5">
        <w:rPr>
          <w:sz w:val="26"/>
          <w:szCs w:val="26"/>
          <w:lang w:val="vi-VN"/>
        </w:rPr>
        <w:t>Với bài toán phân loại (supervised learning) các chỉ số phổ biến gồm: AUC, Accuracy, Recall, Precision, F1-Score,…</w:t>
      </w:r>
    </w:p>
    <w:p w14:paraId="79FB220E" w14:textId="5D9FBF77" w:rsidR="00327F4D" w:rsidRPr="00C34BA5" w:rsidRDefault="00327F4D" w:rsidP="00A33F36">
      <w:pPr>
        <w:pStyle w:val="ListParagraph"/>
        <w:numPr>
          <w:ilvl w:val="0"/>
          <w:numId w:val="8"/>
        </w:numPr>
        <w:spacing w:before="120" w:line="360" w:lineRule="auto"/>
        <w:ind w:left="1077" w:hanging="357"/>
        <w:rPr>
          <w:sz w:val="26"/>
          <w:szCs w:val="26"/>
          <w:lang w:val="vi-VN"/>
        </w:rPr>
      </w:pPr>
      <w:r w:rsidRPr="00C34BA5">
        <w:rPr>
          <w:sz w:val="26"/>
          <w:szCs w:val="26"/>
          <w:lang w:val="vi-VN"/>
        </w:rPr>
        <w:t>Với bài toán phân cụm (unsupervised learning) do không có nhãn đầu ra tương ứng, các chỉ số đánh giá thường dựa trên mức độ tương đồng giữa các kết quả phân cụm và cấu trúc thực tế, chẳng nhạn như: Normalize Mutual Information (NMI) hay Adjust Rand Index (ARI).</w:t>
      </w:r>
    </w:p>
    <w:p w14:paraId="7A25A599" w14:textId="40B207DC" w:rsidR="00327F4D" w:rsidRPr="00C34BA5" w:rsidRDefault="00327F4D" w:rsidP="00A33F36">
      <w:pPr>
        <w:pStyle w:val="ListParagraph"/>
        <w:numPr>
          <w:ilvl w:val="0"/>
          <w:numId w:val="8"/>
        </w:numPr>
        <w:spacing w:before="120" w:line="360" w:lineRule="auto"/>
        <w:ind w:left="1077" w:hanging="357"/>
        <w:rPr>
          <w:sz w:val="26"/>
          <w:szCs w:val="26"/>
          <w:lang w:val="vi-VN"/>
        </w:rPr>
      </w:pPr>
      <w:r w:rsidRPr="00C34BA5">
        <w:rPr>
          <w:sz w:val="26"/>
          <w:szCs w:val="26"/>
          <w:lang w:val="vi-VN"/>
        </w:rPr>
        <w:t>Trong các bài toán y sinh, ngoài hiệu quả phân loại, phân cụm, mô hình cũng có thể được dánh giá dựa trên khả năng dự đoán thời gian sống sót hoặc tái phát của bệnh nhân, thông qua mô hình Cox Proportional Hazards và các thước đó như C-index.</w:t>
      </w:r>
    </w:p>
    <w:p w14:paraId="3B6B7AA7" w14:textId="7F441224" w:rsidR="00327F4D" w:rsidRPr="00C34BA5" w:rsidRDefault="00327F4D" w:rsidP="00327F4D">
      <w:pPr>
        <w:spacing w:line="360" w:lineRule="auto"/>
        <w:rPr>
          <w:sz w:val="26"/>
          <w:szCs w:val="26"/>
          <w:lang w:val="vi-VN"/>
        </w:rPr>
      </w:pPr>
      <w:r w:rsidRPr="00C34BA5">
        <w:rPr>
          <w:sz w:val="26"/>
          <w:szCs w:val="26"/>
          <w:lang w:val="vi-VN"/>
        </w:rPr>
        <w:t>Việc lựa chọn thước đo đánh giá phù hợp là cần thiết để bảo đảm mô hình không chỉ hoạt động tốt về mặt toán học, mà còn phản ánh đúng ý nghĩa sinh học và lâm sàng của dữ liệu.</w:t>
      </w:r>
    </w:p>
    <w:p w14:paraId="2557CD72" w14:textId="13CDAFAA" w:rsidR="00327F4D" w:rsidRPr="00C34BA5" w:rsidRDefault="00327F4D" w:rsidP="0040119E">
      <w:pPr>
        <w:spacing w:before="120" w:after="120" w:line="360" w:lineRule="auto"/>
        <w:ind w:firstLine="720"/>
        <w:jc w:val="both"/>
        <w:rPr>
          <w:sz w:val="26"/>
          <w:szCs w:val="26"/>
          <w:lang w:val="vi-VN"/>
        </w:rPr>
      </w:pPr>
      <w:r w:rsidRPr="00C34BA5">
        <w:rPr>
          <w:sz w:val="26"/>
          <w:szCs w:val="26"/>
          <w:lang w:val="vi-VN"/>
        </w:rPr>
        <w:t>Mô hình omicsGAT được đánh giá trên nhiều khía cạnh, tương ứng với các nhiệm vụ mà mô hình đảm nhận: phân loại phân nhóm ung thư, phân cụm bệnh nhân, và dự đoán tiên lượng sống còn. Mỗi nhiệm vụ sử dụng bộ chỉ số phù hợp nhằm phản ánh tốt nhất hiệu quả của biểu diễn học được.</w:t>
      </w:r>
    </w:p>
    <w:p w14:paraId="15977B67" w14:textId="51D9C981" w:rsidR="004160AA" w:rsidRPr="00FC1486" w:rsidRDefault="004160AA" w:rsidP="00FC1486">
      <w:pPr>
        <w:pStyle w:val="Heading2"/>
        <w:spacing w:line="360" w:lineRule="auto"/>
        <w:rPr>
          <w:rFonts w:ascii="Times New Roman" w:hAnsi="Times New Roman" w:cs="Times New Roman"/>
          <w:b/>
          <w:bCs/>
          <w:color w:val="000000" w:themeColor="text1"/>
          <w:sz w:val="28"/>
          <w:szCs w:val="28"/>
          <w:lang w:val="vi-VN"/>
        </w:rPr>
      </w:pPr>
      <w:bookmarkStart w:id="69" w:name="_Toc221202848"/>
      <w:r w:rsidRPr="00FC1486">
        <w:rPr>
          <w:rFonts w:ascii="Times New Roman" w:hAnsi="Times New Roman" w:cs="Times New Roman"/>
          <w:b/>
          <w:bCs/>
          <w:color w:val="000000" w:themeColor="text1"/>
          <w:sz w:val="28"/>
          <w:szCs w:val="28"/>
          <w:lang w:val="vi-VN"/>
        </w:rPr>
        <w:t>2.</w:t>
      </w:r>
      <w:r w:rsidR="00E41B9F">
        <w:rPr>
          <w:rFonts w:ascii="Times New Roman" w:hAnsi="Times New Roman" w:cs="Times New Roman"/>
          <w:b/>
          <w:bCs/>
          <w:color w:val="000000" w:themeColor="text1"/>
          <w:sz w:val="28"/>
          <w:szCs w:val="28"/>
          <w:lang w:val="vi-VN"/>
        </w:rPr>
        <w:t>6</w:t>
      </w:r>
      <w:r w:rsidRPr="00FC1486">
        <w:rPr>
          <w:rFonts w:ascii="Times New Roman" w:hAnsi="Times New Roman" w:cs="Times New Roman"/>
          <w:b/>
          <w:bCs/>
          <w:color w:val="000000" w:themeColor="text1"/>
          <w:sz w:val="28"/>
          <w:szCs w:val="28"/>
          <w:lang w:val="vi-VN"/>
        </w:rPr>
        <w:t xml:space="preserve"> Xây dựng ứng dụng hiển thị trực quan</w:t>
      </w:r>
      <w:bookmarkEnd w:id="69"/>
    </w:p>
    <w:p w14:paraId="7242BB04" w14:textId="58DECE09" w:rsidR="00C34BA5" w:rsidRPr="00C34BA5" w:rsidRDefault="00C34BA5" w:rsidP="00507798">
      <w:pPr>
        <w:spacing w:line="360" w:lineRule="auto"/>
        <w:ind w:firstLine="720"/>
        <w:jc w:val="both"/>
        <w:rPr>
          <w:sz w:val="26"/>
          <w:szCs w:val="26"/>
          <w:lang w:val="vi-VN"/>
        </w:rPr>
      </w:pPr>
      <w:r w:rsidRPr="00C34BA5">
        <w:rPr>
          <w:sz w:val="26"/>
          <w:szCs w:val="26"/>
          <w:lang w:val="vi-VN"/>
        </w:rPr>
        <w:t xml:space="preserve">Mục tiêu của ứng dụng hiển thị trực quan là </w:t>
      </w:r>
      <w:r w:rsidR="00F32DA8">
        <w:rPr>
          <w:sz w:val="26"/>
          <w:szCs w:val="26"/>
          <w:lang w:val="vi-VN"/>
        </w:rPr>
        <w:t>tạo</w:t>
      </w:r>
      <w:r w:rsidRPr="00C34BA5">
        <w:rPr>
          <w:sz w:val="26"/>
          <w:szCs w:val="26"/>
          <w:lang w:val="vi-VN"/>
        </w:rPr>
        <w:t xml:space="preserve"> một giao diện cho người dùng</w:t>
      </w:r>
      <w:r w:rsidR="00D85BED">
        <w:rPr>
          <w:sz w:val="26"/>
          <w:szCs w:val="26"/>
          <w:lang w:val="vi-VN"/>
        </w:rPr>
        <w:t xml:space="preserve"> để có thể tương tác</w:t>
      </w:r>
      <w:r w:rsidRPr="00C34BA5">
        <w:rPr>
          <w:sz w:val="26"/>
          <w:szCs w:val="26"/>
          <w:lang w:val="vi-VN"/>
        </w:rPr>
        <w:t xml:space="preserve"> (nhà nghiên cứu, bác sĩ, hoặc nhà phân tích dữ liệu) để:</w:t>
      </w:r>
    </w:p>
    <w:p w14:paraId="3DCCF0DE" w14:textId="388AE186" w:rsidR="00C34BA5" w:rsidRPr="00C34BA5" w:rsidRDefault="00C34BA5" w:rsidP="0040119E">
      <w:pPr>
        <w:pStyle w:val="ListParagraph"/>
        <w:numPr>
          <w:ilvl w:val="0"/>
          <w:numId w:val="10"/>
        </w:numPr>
        <w:spacing w:before="120" w:line="360" w:lineRule="auto"/>
        <w:ind w:left="1077" w:hanging="357"/>
        <w:rPr>
          <w:sz w:val="26"/>
          <w:szCs w:val="26"/>
          <w:lang w:val="vi-VN"/>
        </w:rPr>
      </w:pPr>
      <w:r w:rsidRPr="00C34BA5">
        <w:rPr>
          <w:sz w:val="26"/>
          <w:szCs w:val="26"/>
          <w:lang w:val="vi-VN"/>
        </w:rPr>
        <w:t>Khám phá và giải thích các embedding do mô hình omicsGAT sinh ra</w:t>
      </w:r>
    </w:p>
    <w:p w14:paraId="231A7B71" w14:textId="77492C7F" w:rsidR="00C34BA5" w:rsidRPr="00C34BA5" w:rsidRDefault="00C34BA5" w:rsidP="0040119E">
      <w:pPr>
        <w:pStyle w:val="ListParagraph"/>
        <w:numPr>
          <w:ilvl w:val="0"/>
          <w:numId w:val="10"/>
        </w:numPr>
        <w:spacing w:line="360" w:lineRule="auto"/>
        <w:ind w:left="1077" w:hanging="357"/>
        <w:rPr>
          <w:sz w:val="26"/>
          <w:szCs w:val="26"/>
          <w:lang w:val="vi-VN"/>
        </w:rPr>
      </w:pPr>
      <w:r w:rsidRPr="00C34BA5">
        <w:rPr>
          <w:sz w:val="26"/>
          <w:szCs w:val="26"/>
          <w:lang w:val="vi-VN"/>
        </w:rPr>
        <w:t>So sánh kết quả phân loại và phân cụm</w:t>
      </w:r>
    </w:p>
    <w:p w14:paraId="3957E9B8" w14:textId="04C9696A" w:rsidR="00C34BA5" w:rsidRPr="007A0667" w:rsidRDefault="00C34BA5" w:rsidP="0040119E">
      <w:pPr>
        <w:pStyle w:val="ListParagraph"/>
        <w:numPr>
          <w:ilvl w:val="0"/>
          <w:numId w:val="10"/>
        </w:numPr>
        <w:spacing w:line="360" w:lineRule="auto"/>
        <w:ind w:left="1077" w:hanging="357"/>
        <w:rPr>
          <w:lang w:val="vi-VN"/>
        </w:rPr>
      </w:pPr>
      <w:r w:rsidRPr="00C34BA5">
        <w:rPr>
          <w:sz w:val="26"/>
          <w:szCs w:val="26"/>
          <w:lang w:val="vi-VN"/>
        </w:rPr>
        <w:t>Truy vết các mối quan hệ mẫu</w:t>
      </w:r>
    </w:p>
    <w:p w14:paraId="5588CFEE" w14:textId="77777777" w:rsidR="00231B00" w:rsidRDefault="00C778D9" w:rsidP="00231B00">
      <w:pPr>
        <w:keepNext/>
        <w:spacing w:line="360" w:lineRule="auto"/>
        <w:jc w:val="both"/>
      </w:pPr>
      <w:r>
        <w:rPr>
          <w:b/>
          <w:bCs/>
          <w:i/>
          <w:iCs/>
          <w:noProof/>
          <w:color w:val="000000" w:themeColor="text1"/>
          <w:sz w:val="28"/>
          <w:szCs w:val="28"/>
          <w:lang w:val="vi-VN"/>
        </w:rPr>
        <w:lastRenderedPageBreak/>
        <w:drawing>
          <wp:inline distT="0" distB="0" distL="0" distR="0" wp14:anchorId="5B14C93B" wp14:editId="1C02956F">
            <wp:extent cx="5572760" cy="3500528"/>
            <wp:effectExtent l="19050" t="19050" r="0" b="5080"/>
            <wp:docPr id="13" name="Picture 13" descr="A diagram of a work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iagram of a workflow&#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75678" cy="3502361"/>
                    </a:xfrm>
                    <a:prstGeom prst="rect">
                      <a:avLst/>
                    </a:prstGeom>
                    <a:noFill/>
                    <a:ln w="12700" cmpd="thinThick">
                      <a:solidFill>
                        <a:schemeClr val="accent1"/>
                      </a:solidFill>
                    </a:ln>
                  </pic:spPr>
                </pic:pic>
              </a:graphicData>
            </a:graphic>
          </wp:inline>
        </w:drawing>
      </w:r>
    </w:p>
    <w:p w14:paraId="33A08C69" w14:textId="68FD2776" w:rsidR="00C778D9" w:rsidRPr="00231B00" w:rsidRDefault="00231B00" w:rsidP="00231B00">
      <w:pPr>
        <w:pStyle w:val="Caption"/>
        <w:jc w:val="center"/>
        <w:rPr>
          <w:b/>
          <w:bCs/>
          <w:i w:val="0"/>
          <w:iCs w:val="0"/>
          <w:color w:val="000000" w:themeColor="text1"/>
          <w:sz w:val="24"/>
          <w:szCs w:val="24"/>
          <w:lang w:val="vi-VN"/>
        </w:rPr>
      </w:pPr>
      <w:bookmarkStart w:id="70" w:name="_Toc216184638"/>
      <w:proofErr w:type="spellStart"/>
      <w:r w:rsidRPr="00231B00">
        <w:rPr>
          <w:b/>
          <w:bCs/>
          <w:i w:val="0"/>
          <w:iCs w:val="0"/>
          <w:color w:val="000000" w:themeColor="text1"/>
          <w:sz w:val="24"/>
          <w:szCs w:val="24"/>
        </w:rPr>
        <w:t>Hình</w:t>
      </w:r>
      <w:proofErr w:type="spellEnd"/>
      <w:r w:rsidRPr="00231B00">
        <w:rPr>
          <w:b/>
          <w:bCs/>
          <w:i w:val="0"/>
          <w:iCs w:val="0"/>
          <w:color w:val="000000" w:themeColor="text1"/>
          <w:sz w:val="24"/>
          <w:szCs w:val="24"/>
        </w:rPr>
        <w:t xml:space="preserve"> 2.</w:t>
      </w:r>
      <w:r w:rsidRPr="00231B00">
        <w:rPr>
          <w:b/>
          <w:bCs/>
          <w:i w:val="0"/>
          <w:iCs w:val="0"/>
          <w:color w:val="000000" w:themeColor="text1"/>
          <w:sz w:val="24"/>
          <w:szCs w:val="24"/>
        </w:rPr>
        <w:fldChar w:fldCharType="begin"/>
      </w:r>
      <w:r w:rsidRPr="00231B00">
        <w:rPr>
          <w:b/>
          <w:bCs/>
          <w:i w:val="0"/>
          <w:iCs w:val="0"/>
          <w:color w:val="000000" w:themeColor="text1"/>
          <w:sz w:val="24"/>
          <w:szCs w:val="24"/>
        </w:rPr>
        <w:instrText xml:space="preserve"> SEQ Hình_2. \* ARABIC </w:instrText>
      </w:r>
      <w:r w:rsidRPr="00231B00">
        <w:rPr>
          <w:b/>
          <w:bCs/>
          <w:i w:val="0"/>
          <w:iCs w:val="0"/>
          <w:color w:val="000000" w:themeColor="text1"/>
          <w:sz w:val="24"/>
          <w:szCs w:val="24"/>
        </w:rPr>
        <w:fldChar w:fldCharType="separate"/>
      </w:r>
      <w:r w:rsidRPr="00231B00">
        <w:rPr>
          <w:b/>
          <w:bCs/>
          <w:i w:val="0"/>
          <w:iCs w:val="0"/>
          <w:noProof/>
          <w:color w:val="000000" w:themeColor="text1"/>
          <w:sz w:val="24"/>
          <w:szCs w:val="24"/>
        </w:rPr>
        <w:t>9</w:t>
      </w:r>
      <w:r w:rsidRPr="00231B00">
        <w:rPr>
          <w:b/>
          <w:bCs/>
          <w:i w:val="0"/>
          <w:iCs w:val="0"/>
          <w:color w:val="000000" w:themeColor="text1"/>
          <w:sz w:val="24"/>
          <w:szCs w:val="24"/>
        </w:rPr>
        <w:fldChar w:fldCharType="end"/>
      </w:r>
      <w:r w:rsidRPr="00231B00">
        <w:rPr>
          <w:b/>
          <w:bCs/>
          <w:i w:val="0"/>
          <w:iCs w:val="0"/>
          <w:color w:val="000000" w:themeColor="text1"/>
          <w:sz w:val="24"/>
          <w:szCs w:val="24"/>
          <w:lang w:val="vi-VN"/>
        </w:rPr>
        <w:t>: Ví dụ về một giao diện hiển thị trực quan kết quả</w:t>
      </w:r>
      <w:bookmarkEnd w:id="70"/>
    </w:p>
    <w:p w14:paraId="2B305000" w14:textId="41C569EA" w:rsidR="00C65BF6" w:rsidRPr="006F20BC" w:rsidRDefault="00C65BF6" w:rsidP="006F20BC">
      <w:pPr>
        <w:pStyle w:val="Heading2"/>
        <w:spacing w:before="120" w:after="120" w:line="360" w:lineRule="auto"/>
        <w:rPr>
          <w:rFonts w:ascii="Times New Roman" w:hAnsi="Times New Roman" w:cs="Times New Roman"/>
          <w:b/>
          <w:bCs/>
          <w:color w:val="000000" w:themeColor="text1"/>
          <w:sz w:val="28"/>
          <w:szCs w:val="28"/>
          <w:lang w:val="vi-VN"/>
        </w:rPr>
      </w:pPr>
      <w:bookmarkStart w:id="71" w:name="_Toc221202849"/>
      <w:r w:rsidRPr="006F20BC">
        <w:rPr>
          <w:rFonts w:ascii="Times New Roman" w:hAnsi="Times New Roman" w:cs="Times New Roman"/>
          <w:b/>
          <w:bCs/>
          <w:color w:val="000000" w:themeColor="text1"/>
          <w:sz w:val="28"/>
          <w:szCs w:val="28"/>
          <w:lang w:val="vi-VN"/>
        </w:rPr>
        <w:t>2.</w:t>
      </w:r>
      <w:r w:rsidR="00E41B9F">
        <w:rPr>
          <w:rFonts w:ascii="Times New Roman" w:hAnsi="Times New Roman" w:cs="Times New Roman"/>
          <w:b/>
          <w:bCs/>
          <w:color w:val="000000" w:themeColor="text1"/>
          <w:sz w:val="28"/>
          <w:szCs w:val="28"/>
          <w:lang w:val="vi-VN"/>
        </w:rPr>
        <w:t>7</w:t>
      </w:r>
      <w:r w:rsidRPr="006F20BC">
        <w:rPr>
          <w:rFonts w:ascii="Times New Roman" w:hAnsi="Times New Roman" w:cs="Times New Roman"/>
          <w:b/>
          <w:bCs/>
          <w:color w:val="000000" w:themeColor="text1"/>
          <w:sz w:val="28"/>
          <w:szCs w:val="28"/>
          <w:lang w:val="vi-VN"/>
        </w:rPr>
        <w:t xml:space="preserve"> Kết chương</w:t>
      </w:r>
      <w:bookmarkEnd w:id="71"/>
    </w:p>
    <w:p w14:paraId="5D0AD9F7" w14:textId="14BD1BB2" w:rsidR="00C65BF6" w:rsidRPr="009C427F" w:rsidRDefault="009C427F" w:rsidP="009C427F">
      <w:pPr>
        <w:spacing w:before="120" w:after="120" w:line="360" w:lineRule="auto"/>
        <w:ind w:firstLine="720"/>
        <w:jc w:val="both"/>
        <w:rPr>
          <w:sz w:val="26"/>
          <w:szCs w:val="26"/>
          <w:lang w:val="vi-VN"/>
        </w:rPr>
      </w:pPr>
      <w:r>
        <w:rPr>
          <w:sz w:val="26"/>
          <w:szCs w:val="26"/>
          <w:lang w:val="vi-VN"/>
        </w:rPr>
        <w:t xml:space="preserve">Sau khi tìm hiểu các kiến thức </w:t>
      </w:r>
      <w:r w:rsidR="007D7E1B">
        <w:rPr>
          <w:sz w:val="26"/>
          <w:szCs w:val="26"/>
          <w:lang w:val="vi-VN"/>
        </w:rPr>
        <w:t>căn</w:t>
      </w:r>
      <w:r>
        <w:rPr>
          <w:sz w:val="26"/>
          <w:szCs w:val="26"/>
          <w:lang w:val="vi-VN"/>
        </w:rPr>
        <w:t xml:space="preserve"> bản về đa omics và các phương pháp học biểu  diễn, trong chương này tìm hiểu</w:t>
      </w:r>
      <w:r w:rsidR="007D7E1B">
        <w:rPr>
          <w:sz w:val="26"/>
          <w:szCs w:val="26"/>
          <w:lang w:val="vi-VN"/>
        </w:rPr>
        <w:t xml:space="preserve"> kĩ</w:t>
      </w:r>
      <w:r>
        <w:rPr>
          <w:sz w:val="26"/>
          <w:szCs w:val="26"/>
          <w:lang w:val="vi-VN"/>
        </w:rPr>
        <w:t xml:space="preserve"> </w:t>
      </w:r>
      <w:r w:rsidR="00C65BF6" w:rsidRPr="009C427F">
        <w:rPr>
          <w:sz w:val="26"/>
          <w:szCs w:val="26"/>
          <w:lang w:val="vi-VN"/>
        </w:rPr>
        <w:t xml:space="preserve">quá trình </w:t>
      </w:r>
      <w:r w:rsidR="007D7E1B">
        <w:rPr>
          <w:sz w:val="26"/>
          <w:szCs w:val="26"/>
          <w:lang w:val="vi-VN"/>
        </w:rPr>
        <w:t>thiết kế</w:t>
      </w:r>
      <w:r w:rsidR="00C65BF6" w:rsidRPr="009C427F">
        <w:rPr>
          <w:sz w:val="26"/>
          <w:szCs w:val="26"/>
          <w:lang w:val="vi-VN"/>
        </w:rPr>
        <w:t xml:space="preserve"> mô hình học biểu diễn omicsGAT, từ việc </w:t>
      </w:r>
      <w:r w:rsidR="007D7E1B">
        <w:rPr>
          <w:sz w:val="26"/>
          <w:szCs w:val="26"/>
          <w:lang w:val="vi-VN"/>
        </w:rPr>
        <w:t>xây dựng</w:t>
      </w:r>
      <w:r w:rsidR="00C65BF6" w:rsidRPr="009C427F">
        <w:rPr>
          <w:sz w:val="26"/>
          <w:szCs w:val="26"/>
          <w:lang w:val="vi-VN"/>
        </w:rPr>
        <w:t xml:space="preserve"> kiến trúc tổng thể đến mô tả các thành phần chính của mô hình. Các khối xử lý gồm đầu vào (input), lớp mã hóa dựa trên Graph Attention Network, và đầu ra (embedding) đã được phân tích rõ ràng về vai trò, cơ chế hoạt động cũng như lý do mô hình này phù hợp với dữ liệu omics.</w:t>
      </w:r>
    </w:p>
    <w:p w14:paraId="32DEEB7D" w14:textId="4408C2EE" w:rsidR="00EC685E" w:rsidRPr="009C427F" w:rsidRDefault="009C427F" w:rsidP="009C427F">
      <w:pPr>
        <w:spacing w:before="120" w:after="120" w:line="360" w:lineRule="auto"/>
        <w:ind w:firstLine="720"/>
        <w:jc w:val="both"/>
        <w:rPr>
          <w:sz w:val="26"/>
          <w:szCs w:val="26"/>
          <w:lang w:val="vi-VN"/>
        </w:rPr>
      </w:pPr>
      <w:r>
        <w:rPr>
          <w:sz w:val="26"/>
          <w:szCs w:val="26"/>
          <w:lang w:val="vi-VN"/>
        </w:rPr>
        <w:t>Trong</w:t>
      </w:r>
      <w:r w:rsidR="00C65BF6" w:rsidRPr="009C427F">
        <w:rPr>
          <w:sz w:val="26"/>
          <w:szCs w:val="26"/>
          <w:lang w:val="vi-VN"/>
        </w:rPr>
        <w:t xml:space="preserve"> </w:t>
      </w:r>
      <w:r w:rsidR="002E0768">
        <w:rPr>
          <w:sz w:val="26"/>
          <w:szCs w:val="26"/>
          <w:lang w:val="vi-VN"/>
        </w:rPr>
        <w:t>phần</w:t>
      </w:r>
      <w:r w:rsidR="00C65BF6" w:rsidRPr="009C427F">
        <w:rPr>
          <w:sz w:val="26"/>
          <w:szCs w:val="26"/>
          <w:lang w:val="vi-VN"/>
        </w:rPr>
        <w:t xml:space="preserve"> trình bày</w:t>
      </w:r>
      <w:r w:rsidR="002E0768">
        <w:rPr>
          <w:sz w:val="26"/>
          <w:szCs w:val="26"/>
          <w:lang w:val="vi-VN"/>
        </w:rPr>
        <w:t xml:space="preserve"> trên còn nói tới</w:t>
      </w:r>
      <w:r w:rsidR="00C65BF6" w:rsidRPr="009C427F">
        <w:rPr>
          <w:sz w:val="26"/>
          <w:szCs w:val="26"/>
          <w:lang w:val="vi-VN"/>
        </w:rPr>
        <w:t xml:space="preserve"> hai hướng ứng dụng của mô hình gồm omicsGAT Classifier (phân nhóm ung thư có giám sát) và omicsGAT Clustering (phân cụm bệnh nhân không giám sát). Mỗi hướng được thiết kế</w:t>
      </w:r>
      <w:r w:rsidR="00FA42AC">
        <w:rPr>
          <w:sz w:val="26"/>
          <w:szCs w:val="26"/>
          <w:lang w:val="vi-VN"/>
        </w:rPr>
        <w:t xml:space="preserve"> nhằm</w:t>
      </w:r>
      <w:r w:rsidR="00C65BF6" w:rsidRPr="009C427F">
        <w:rPr>
          <w:sz w:val="26"/>
          <w:szCs w:val="26"/>
          <w:lang w:val="vi-VN"/>
        </w:rPr>
        <w:t xml:space="preserve"> </w:t>
      </w:r>
      <w:r w:rsidR="00F62A76">
        <w:rPr>
          <w:sz w:val="26"/>
          <w:szCs w:val="26"/>
          <w:lang w:val="vi-VN"/>
        </w:rPr>
        <w:t>đáp ứng</w:t>
      </w:r>
      <w:r w:rsidR="00C65BF6" w:rsidRPr="009C427F">
        <w:rPr>
          <w:sz w:val="26"/>
          <w:szCs w:val="26"/>
          <w:lang w:val="vi-VN"/>
        </w:rPr>
        <w:t xml:space="preserve"> với </w:t>
      </w:r>
      <w:r w:rsidR="009F4B28">
        <w:rPr>
          <w:sz w:val="26"/>
          <w:szCs w:val="26"/>
          <w:lang w:val="vi-VN"/>
        </w:rPr>
        <w:t>yêu cầu</w:t>
      </w:r>
      <w:r w:rsidR="00C65BF6" w:rsidRPr="009C427F">
        <w:rPr>
          <w:sz w:val="26"/>
          <w:szCs w:val="26"/>
          <w:lang w:val="vi-VN"/>
        </w:rPr>
        <w:t xml:space="preserve"> từng bài toán, nhưng đều khai thác chung nền tảng embedding do mô hình GAT cung cấp, giúp tận dụng hiệu quả cấu trúc mạng giữa các mẫu bệnh nhân. Mô tả phương pháp huấn luyện, lựa chọn tham số, cơ chế tối ưu và tiêu chí đánh giá cũng được làm rõ nhằm đảm bảo mô hình vận hành ổn định và có khả năng tổng quát tốt.</w:t>
      </w:r>
      <w:r w:rsidR="00EC685E" w:rsidRPr="002167EB">
        <w:rPr>
          <w:lang w:val="vi-VN"/>
        </w:rPr>
        <w:br w:type="page"/>
      </w:r>
    </w:p>
    <w:p w14:paraId="4F93126B" w14:textId="0DF85EAB" w:rsidR="00EC685E" w:rsidRPr="00AC41B3" w:rsidRDefault="00EC685E" w:rsidP="00676365">
      <w:pPr>
        <w:pStyle w:val="Heading1"/>
        <w:numPr>
          <w:ilvl w:val="0"/>
          <w:numId w:val="0"/>
        </w:numPr>
        <w:spacing w:before="120" w:after="120"/>
        <w:jc w:val="center"/>
        <w:rPr>
          <w:b w:val="0"/>
          <w:bCs w:val="0"/>
          <w:sz w:val="32"/>
          <w:szCs w:val="32"/>
          <w:lang w:val="vi-VN"/>
        </w:rPr>
      </w:pPr>
      <w:bookmarkStart w:id="72" w:name="_Toc221202850"/>
      <w:r w:rsidRPr="002167EB">
        <w:rPr>
          <w:sz w:val="32"/>
          <w:szCs w:val="32"/>
          <w:lang w:val="vi-VN"/>
        </w:rPr>
        <w:lastRenderedPageBreak/>
        <w:t>C</w:t>
      </w:r>
      <w:r w:rsidR="00FD3F41">
        <w:rPr>
          <w:sz w:val="32"/>
          <w:szCs w:val="32"/>
          <w:lang w:val="vi-VN"/>
        </w:rPr>
        <w:t>hương</w:t>
      </w:r>
      <w:r w:rsidRPr="00AC41B3">
        <w:rPr>
          <w:sz w:val="32"/>
          <w:szCs w:val="32"/>
          <w:lang w:val="vi-VN"/>
        </w:rPr>
        <w:t xml:space="preserve"> </w:t>
      </w:r>
      <w:r w:rsidR="00CA6660">
        <w:rPr>
          <w:sz w:val="32"/>
          <w:szCs w:val="32"/>
          <w:lang w:val="vi-VN"/>
        </w:rPr>
        <w:t>3</w:t>
      </w:r>
      <w:r w:rsidR="00E42C5E" w:rsidRPr="00AC41B3">
        <w:rPr>
          <w:sz w:val="32"/>
          <w:szCs w:val="32"/>
          <w:lang w:val="vi-VN"/>
        </w:rPr>
        <w:t>: TRIỂN KHAI THỬ NGHIỆM</w:t>
      </w:r>
      <w:bookmarkEnd w:id="72"/>
    </w:p>
    <w:p w14:paraId="1008B02F" w14:textId="77777777" w:rsidR="00C778D9" w:rsidRDefault="00C778D9" w:rsidP="0040119E">
      <w:pPr>
        <w:spacing w:before="120" w:after="120" w:line="360" w:lineRule="auto"/>
        <w:ind w:firstLine="720"/>
        <w:jc w:val="both"/>
        <w:rPr>
          <w:sz w:val="26"/>
          <w:szCs w:val="26"/>
          <w:lang w:val="vi-VN"/>
        </w:rPr>
      </w:pPr>
    </w:p>
    <w:p w14:paraId="60385C3B" w14:textId="4A35E115" w:rsidR="00932FEA" w:rsidRPr="00AC41B3" w:rsidRDefault="00E42C5E" w:rsidP="0040119E">
      <w:pPr>
        <w:spacing w:before="120" w:after="120" w:line="360" w:lineRule="auto"/>
        <w:ind w:firstLine="720"/>
        <w:jc w:val="both"/>
        <w:rPr>
          <w:sz w:val="26"/>
          <w:szCs w:val="26"/>
          <w:lang w:val="vi-VN"/>
        </w:rPr>
      </w:pPr>
      <w:r w:rsidRPr="00AC41B3">
        <w:rPr>
          <w:sz w:val="26"/>
          <w:szCs w:val="26"/>
          <w:lang w:val="vi-VN"/>
        </w:rPr>
        <w:t>Chương này trình bày toàn bộ quy trình triển khai thử nghiệm mô hình học biểu diễn sử dụng dữ liệu đa omics cho bài toán phân nhóm ung thư. Các nội dung bao gồm: thu thập và chuẩn bị dữ liệu từ TCGA, tiền xử lý từng loại dữ liệu omics, xây dựng đồ thị bệnh nhân, huấn luyện mô hình omicsGAT, và cuối cùng là phân tích – đánh giá kết quả thử nghiệm dựa trên các chỉ số phân nhóm và phân tích sống còn.</w:t>
      </w:r>
    </w:p>
    <w:p w14:paraId="404A0826" w14:textId="66E5B25C" w:rsidR="00E803EF" w:rsidRPr="00676365" w:rsidRDefault="003D2ECA" w:rsidP="00676365">
      <w:pPr>
        <w:pStyle w:val="Heading2"/>
        <w:spacing w:line="360" w:lineRule="auto"/>
        <w:rPr>
          <w:rFonts w:ascii="Times New Roman" w:hAnsi="Times New Roman" w:cs="Times New Roman"/>
          <w:b/>
          <w:bCs/>
          <w:color w:val="000000" w:themeColor="text1"/>
          <w:sz w:val="28"/>
          <w:szCs w:val="28"/>
          <w:lang w:val="vi-VN"/>
        </w:rPr>
      </w:pPr>
      <w:bookmarkStart w:id="73" w:name="_Toc221202851"/>
      <w:r w:rsidRPr="00676365">
        <w:rPr>
          <w:rFonts w:ascii="Times New Roman" w:hAnsi="Times New Roman" w:cs="Times New Roman"/>
          <w:b/>
          <w:bCs/>
          <w:color w:val="000000" w:themeColor="text1"/>
          <w:sz w:val="28"/>
          <w:szCs w:val="28"/>
          <w:lang w:val="vi-VN"/>
        </w:rPr>
        <w:t>3.1 Thu thập dữ liệu từ TCGA</w:t>
      </w:r>
      <w:bookmarkEnd w:id="73"/>
    </w:p>
    <w:p w14:paraId="19C37AF2" w14:textId="1EE8D64B" w:rsidR="003D2ECA" w:rsidRPr="00AC41B3" w:rsidRDefault="003D2ECA" w:rsidP="00A106D8">
      <w:pPr>
        <w:spacing w:before="120" w:after="120" w:line="360" w:lineRule="auto"/>
        <w:ind w:firstLine="720"/>
        <w:jc w:val="both"/>
        <w:rPr>
          <w:sz w:val="26"/>
          <w:szCs w:val="26"/>
          <w:lang w:val="vi-VN"/>
        </w:rPr>
      </w:pPr>
      <w:r w:rsidRPr="00AC41B3">
        <w:rPr>
          <w:sz w:val="26"/>
          <w:szCs w:val="26"/>
          <w:lang w:val="vi-VN"/>
        </w:rPr>
        <w:t xml:space="preserve">Dữ liệu được lấy từ cơ sở dữ liệu TCGA (The Cancer Genome Atlas), </w:t>
      </w:r>
      <w:r w:rsidR="00DF55A1">
        <w:rPr>
          <w:sz w:val="26"/>
          <w:szCs w:val="26"/>
          <w:lang w:val="vi-VN"/>
        </w:rPr>
        <w:t>được đánh giá là</w:t>
      </w:r>
      <w:r w:rsidRPr="00AC41B3">
        <w:rPr>
          <w:sz w:val="26"/>
          <w:szCs w:val="26"/>
          <w:lang w:val="vi-VN"/>
        </w:rPr>
        <w:t xml:space="preserve"> nguồn dữ liệu ung thư lớn </w:t>
      </w:r>
      <w:r w:rsidR="00DF55A1">
        <w:rPr>
          <w:sz w:val="26"/>
          <w:szCs w:val="26"/>
          <w:lang w:val="vi-VN"/>
        </w:rPr>
        <w:t>trên</w:t>
      </w:r>
      <w:r w:rsidRPr="00AC41B3">
        <w:rPr>
          <w:sz w:val="26"/>
          <w:szCs w:val="26"/>
          <w:lang w:val="vi-VN"/>
        </w:rPr>
        <w:t xml:space="preserve"> thế giới với hệ thống dữ liệu được chuẩn hóa ở mức độ cao. Đối với đề tài, năm loại ung thư phổ biến được lựa chọn:</w:t>
      </w:r>
    </w:p>
    <w:p w14:paraId="7E823F94" w14:textId="4D22637A" w:rsidR="003D2ECA" w:rsidRPr="00AC41B3" w:rsidRDefault="003D2ECA" w:rsidP="00A33F36">
      <w:pPr>
        <w:pStyle w:val="ListParagraph"/>
        <w:numPr>
          <w:ilvl w:val="0"/>
          <w:numId w:val="10"/>
        </w:numPr>
        <w:spacing w:before="120" w:line="360" w:lineRule="auto"/>
        <w:ind w:left="1077" w:hanging="357"/>
        <w:jc w:val="both"/>
        <w:rPr>
          <w:sz w:val="26"/>
          <w:szCs w:val="26"/>
          <w:lang w:val="vi-VN"/>
        </w:rPr>
      </w:pPr>
      <w:r w:rsidRPr="00AC41B3">
        <w:rPr>
          <w:sz w:val="26"/>
          <w:szCs w:val="26"/>
          <w:lang w:val="vi-VN"/>
        </w:rPr>
        <w:t>BRCA (Breast Invasive Carcinoma)</w:t>
      </w:r>
    </w:p>
    <w:p w14:paraId="66903407" w14:textId="04F07265" w:rsidR="003D2ECA" w:rsidRPr="00AC41B3" w:rsidRDefault="003D2ECA" w:rsidP="00A33F36">
      <w:pPr>
        <w:pStyle w:val="ListParagraph"/>
        <w:numPr>
          <w:ilvl w:val="0"/>
          <w:numId w:val="10"/>
        </w:numPr>
        <w:spacing w:before="120" w:line="360" w:lineRule="auto"/>
        <w:ind w:left="1077" w:hanging="357"/>
        <w:jc w:val="both"/>
        <w:rPr>
          <w:sz w:val="26"/>
          <w:szCs w:val="26"/>
          <w:lang w:val="vi-VN"/>
        </w:rPr>
      </w:pPr>
      <w:r w:rsidRPr="00AC41B3">
        <w:rPr>
          <w:sz w:val="26"/>
          <w:szCs w:val="26"/>
          <w:lang w:val="vi-VN"/>
        </w:rPr>
        <w:t xml:space="preserve">LUAD (Lung </w:t>
      </w:r>
      <w:r w:rsidRPr="00AC41B3">
        <w:rPr>
          <w:sz w:val="26"/>
          <w:szCs w:val="26"/>
        </w:rPr>
        <w:t>Adenocarcinoma</w:t>
      </w:r>
      <w:r w:rsidRPr="00AC41B3">
        <w:rPr>
          <w:sz w:val="26"/>
          <w:szCs w:val="26"/>
          <w:lang w:val="vi-VN"/>
        </w:rPr>
        <w:t>)</w:t>
      </w:r>
    </w:p>
    <w:p w14:paraId="0691B532" w14:textId="48D1BE71" w:rsidR="003D2ECA" w:rsidRPr="00AC41B3" w:rsidRDefault="003D2ECA" w:rsidP="00A33F36">
      <w:pPr>
        <w:pStyle w:val="ListParagraph"/>
        <w:numPr>
          <w:ilvl w:val="0"/>
          <w:numId w:val="10"/>
        </w:numPr>
        <w:spacing w:line="360" w:lineRule="auto"/>
        <w:ind w:left="1077" w:hanging="357"/>
        <w:jc w:val="both"/>
        <w:rPr>
          <w:sz w:val="26"/>
          <w:szCs w:val="26"/>
          <w:lang w:val="vi-VN"/>
        </w:rPr>
      </w:pPr>
      <w:r w:rsidRPr="00AC41B3">
        <w:rPr>
          <w:sz w:val="26"/>
          <w:szCs w:val="26"/>
          <w:lang w:val="vi-VN"/>
        </w:rPr>
        <w:t>GBM (</w:t>
      </w:r>
      <w:r w:rsidRPr="00AC41B3">
        <w:rPr>
          <w:sz w:val="26"/>
          <w:szCs w:val="26"/>
        </w:rPr>
        <w:t>Glioblastoma Multiforme</w:t>
      </w:r>
      <w:r w:rsidRPr="00AC41B3">
        <w:rPr>
          <w:sz w:val="26"/>
          <w:szCs w:val="26"/>
          <w:lang w:val="vi-VN"/>
        </w:rPr>
        <w:t>)</w:t>
      </w:r>
    </w:p>
    <w:p w14:paraId="27C1BCB8" w14:textId="74589F93" w:rsidR="003D2ECA" w:rsidRPr="00AC41B3" w:rsidRDefault="003D2ECA" w:rsidP="00A33F36">
      <w:pPr>
        <w:pStyle w:val="ListParagraph"/>
        <w:numPr>
          <w:ilvl w:val="0"/>
          <w:numId w:val="10"/>
        </w:numPr>
        <w:spacing w:before="120" w:line="360" w:lineRule="auto"/>
        <w:ind w:left="1077" w:hanging="357"/>
        <w:jc w:val="both"/>
        <w:rPr>
          <w:sz w:val="26"/>
          <w:szCs w:val="26"/>
          <w:lang w:val="vi-VN"/>
        </w:rPr>
      </w:pPr>
      <w:r w:rsidRPr="00AC41B3">
        <w:rPr>
          <w:sz w:val="26"/>
          <w:szCs w:val="26"/>
          <w:lang w:val="vi-VN"/>
        </w:rPr>
        <w:t>KIRC (</w:t>
      </w:r>
      <w:r w:rsidRPr="00AC41B3">
        <w:rPr>
          <w:sz w:val="26"/>
          <w:szCs w:val="26"/>
        </w:rPr>
        <w:t>Kidney Renal Clear Cell Carcinoma</w:t>
      </w:r>
      <w:r w:rsidRPr="00AC41B3">
        <w:rPr>
          <w:sz w:val="26"/>
          <w:szCs w:val="26"/>
          <w:lang w:val="vi-VN"/>
        </w:rPr>
        <w:t>)</w:t>
      </w:r>
    </w:p>
    <w:p w14:paraId="12FC012E" w14:textId="27E45FA9" w:rsidR="003D2ECA" w:rsidRPr="00AC41B3" w:rsidRDefault="003D2ECA" w:rsidP="00A33F36">
      <w:pPr>
        <w:pStyle w:val="ListParagraph"/>
        <w:numPr>
          <w:ilvl w:val="0"/>
          <w:numId w:val="10"/>
        </w:numPr>
        <w:spacing w:before="120" w:line="360" w:lineRule="auto"/>
        <w:ind w:left="1077" w:hanging="357"/>
        <w:jc w:val="both"/>
        <w:rPr>
          <w:sz w:val="26"/>
          <w:szCs w:val="26"/>
          <w:lang w:val="vi-VN"/>
        </w:rPr>
      </w:pPr>
      <w:r w:rsidRPr="00AC41B3">
        <w:rPr>
          <w:sz w:val="26"/>
          <w:szCs w:val="26"/>
          <w:lang w:val="vi-VN"/>
        </w:rPr>
        <w:t>UCEC (Uterine Corpus Endometrial Carcinoma)</w:t>
      </w:r>
    </w:p>
    <w:p w14:paraId="6BCC90BD" w14:textId="5C2EE1B7" w:rsidR="003D2ECA" w:rsidRPr="00AC41B3" w:rsidRDefault="003D2ECA" w:rsidP="00FF2C63">
      <w:pPr>
        <w:spacing w:line="360" w:lineRule="auto"/>
        <w:ind w:left="720"/>
        <w:rPr>
          <w:sz w:val="26"/>
          <w:szCs w:val="26"/>
          <w:lang w:val="vi-VN"/>
        </w:rPr>
      </w:pPr>
      <w:r w:rsidRPr="00AC41B3">
        <w:rPr>
          <w:sz w:val="26"/>
          <w:szCs w:val="26"/>
          <w:lang w:val="vi-VN"/>
        </w:rPr>
        <w:t>Và cho mỗi bệnh nhân sẽ có bốn loại dữ liệu omics được thu thập, bao gồm:</w:t>
      </w:r>
    </w:p>
    <w:p w14:paraId="52460D37" w14:textId="1D1DB686" w:rsidR="003D2ECA" w:rsidRPr="00AC41B3" w:rsidRDefault="003D2ECA" w:rsidP="00A33F36">
      <w:pPr>
        <w:pStyle w:val="ListParagraph"/>
        <w:numPr>
          <w:ilvl w:val="0"/>
          <w:numId w:val="10"/>
        </w:numPr>
        <w:spacing w:before="120" w:line="360" w:lineRule="auto"/>
        <w:ind w:left="1077" w:hanging="357"/>
        <w:rPr>
          <w:sz w:val="26"/>
          <w:szCs w:val="26"/>
          <w:lang w:val="vi-VN"/>
        </w:rPr>
      </w:pPr>
      <w:r w:rsidRPr="00AC41B3">
        <w:rPr>
          <w:sz w:val="26"/>
          <w:szCs w:val="26"/>
          <w:lang w:val="vi-VN"/>
        </w:rPr>
        <w:t>mRNA expression (RNA-seq)</w:t>
      </w:r>
    </w:p>
    <w:p w14:paraId="69745D2B" w14:textId="239619AC" w:rsidR="003D2ECA" w:rsidRPr="00AC41B3" w:rsidRDefault="003D2ECA" w:rsidP="00A33F36">
      <w:pPr>
        <w:pStyle w:val="ListParagraph"/>
        <w:numPr>
          <w:ilvl w:val="0"/>
          <w:numId w:val="10"/>
        </w:numPr>
        <w:spacing w:line="360" w:lineRule="auto"/>
        <w:ind w:left="1077" w:hanging="357"/>
        <w:rPr>
          <w:sz w:val="26"/>
          <w:szCs w:val="26"/>
          <w:lang w:val="vi-VN"/>
        </w:rPr>
      </w:pPr>
      <w:r w:rsidRPr="00AC41B3">
        <w:rPr>
          <w:sz w:val="26"/>
          <w:szCs w:val="26"/>
          <w:lang w:val="vi-VN"/>
        </w:rPr>
        <w:t>DNA methylation</w:t>
      </w:r>
    </w:p>
    <w:p w14:paraId="1989A159" w14:textId="40BE745D" w:rsidR="003D2ECA" w:rsidRPr="00AC41B3" w:rsidRDefault="003D2ECA" w:rsidP="00A33F36">
      <w:pPr>
        <w:pStyle w:val="ListParagraph"/>
        <w:numPr>
          <w:ilvl w:val="0"/>
          <w:numId w:val="10"/>
        </w:numPr>
        <w:spacing w:line="360" w:lineRule="auto"/>
        <w:ind w:left="1077" w:hanging="357"/>
        <w:rPr>
          <w:sz w:val="26"/>
          <w:szCs w:val="26"/>
          <w:lang w:val="vi-VN"/>
        </w:rPr>
      </w:pPr>
      <w:r w:rsidRPr="00AC41B3">
        <w:rPr>
          <w:sz w:val="26"/>
          <w:szCs w:val="26"/>
          <w:lang w:val="vi-VN"/>
        </w:rPr>
        <w:t>Copy Number Variation (CNV)</w:t>
      </w:r>
    </w:p>
    <w:p w14:paraId="692558D7" w14:textId="734BEF2B" w:rsidR="003D2ECA" w:rsidRPr="00AC41B3" w:rsidRDefault="003D2ECA" w:rsidP="00A33F36">
      <w:pPr>
        <w:pStyle w:val="ListParagraph"/>
        <w:numPr>
          <w:ilvl w:val="0"/>
          <w:numId w:val="10"/>
        </w:numPr>
        <w:spacing w:before="120" w:line="360" w:lineRule="auto"/>
        <w:ind w:left="1077" w:hanging="357"/>
        <w:rPr>
          <w:sz w:val="26"/>
          <w:szCs w:val="26"/>
          <w:lang w:val="vi-VN"/>
        </w:rPr>
      </w:pPr>
      <w:r w:rsidRPr="00AC41B3">
        <w:rPr>
          <w:sz w:val="26"/>
          <w:szCs w:val="26"/>
          <w:lang w:val="vi-VN"/>
        </w:rPr>
        <w:t>miRNA expression</w:t>
      </w:r>
    </w:p>
    <w:p w14:paraId="37F51F48" w14:textId="5F70FC73" w:rsidR="003D2ECA" w:rsidRDefault="00FF2C63" w:rsidP="00FF2C63">
      <w:pPr>
        <w:spacing w:line="360" w:lineRule="auto"/>
        <w:ind w:firstLine="720"/>
        <w:jc w:val="both"/>
        <w:rPr>
          <w:sz w:val="26"/>
          <w:szCs w:val="26"/>
          <w:lang w:val="vi-VN"/>
        </w:rPr>
      </w:pPr>
      <w:r w:rsidRPr="00FF2C63">
        <w:rPr>
          <w:sz w:val="26"/>
          <w:szCs w:val="26"/>
          <w:lang w:val="vi-VN"/>
        </w:rPr>
        <w:t>Mỗi loại dữ liệu omics sau khi tiền xử lý đều được chuẩn hóa và chuyển về chung một định dạng đầu vào dạng ma trận số (numeric matrix) với cấu trúc:</w:t>
      </w:r>
    </w:p>
    <w:p w14:paraId="4B3C8D33" w14:textId="689BAA8E" w:rsidR="00FF2C63" w:rsidRDefault="00FF2C63" w:rsidP="00A33F36">
      <w:pPr>
        <w:pStyle w:val="ListParagraph"/>
        <w:numPr>
          <w:ilvl w:val="0"/>
          <w:numId w:val="17"/>
        </w:numPr>
        <w:spacing w:before="120" w:line="360" w:lineRule="auto"/>
        <w:ind w:left="1077" w:hanging="357"/>
        <w:jc w:val="both"/>
        <w:rPr>
          <w:sz w:val="26"/>
          <w:szCs w:val="26"/>
          <w:lang w:val="vi-VN"/>
        </w:rPr>
      </w:pPr>
      <w:r w:rsidRPr="00FF2C63">
        <w:rPr>
          <w:sz w:val="26"/>
          <w:szCs w:val="26"/>
          <w:lang w:val="vi-VN"/>
        </w:rPr>
        <w:t>Hàng (rows): các mẫu bệnh nhân (Sample ID)</w:t>
      </w:r>
    </w:p>
    <w:p w14:paraId="710EA59F" w14:textId="2CE839F6" w:rsidR="00FF2C63" w:rsidRDefault="00FF2C63" w:rsidP="00A33F36">
      <w:pPr>
        <w:pStyle w:val="ListParagraph"/>
        <w:numPr>
          <w:ilvl w:val="0"/>
          <w:numId w:val="17"/>
        </w:numPr>
        <w:spacing w:line="360" w:lineRule="auto"/>
        <w:ind w:left="1077" w:hanging="357"/>
        <w:jc w:val="both"/>
        <w:rPr>
          <w:sz w:val="26"/>
          <w:szCs w:val="26"/>
          <w:lang w:val="vi-VN"/>
        </w:rPr>
      </w:pPr>
      <w:r w:rsidRPr="00FF2C63">
        <w:rPr>
          <w:sz w:val="26"/>
          <w:szCs w:val="26"/>
          <w:lang w:val="vi-VN"/>
        </w:rPr>
        <w:t>Cột (columns): các đặc trưng (features) như gene expression, CpG methylation sites, CNV gene-level score hoặc miRNA expression</w:t>
      </w:r>
    </w:p>
    <w:p w14:paraId="1670792F" w14:textId="055253BF" w:rsidR="00FF2C63" w:rsidRDefault="00FF2C63" w:rsidP="00A33F36">
      <w:pPr>
        <w:pStyle w:val="ListParagraph"/>
        <w:numPr>
          <w:ilvl w:val="0"/>
          <w:numId w:val="17"/>
        </w:numPr>
        <w:spacing w:line="360" w:lineRule="auto"/>
        <w:ind w:left="1077" w:hanging="357"/>
        <w:jc w:val="both"/>
        <w:rPr>
          <w:sz w:val="26"/>
          <w:szCs w:val="26"/>
          <w:lang w:val="vi-VN"/>
        </w:rPr>
      </w:pPr>
      <w:r w:rsidRPr="00FF2C63">
        <w:rPr>
          <w:sz w:val="26"/>
          <w:szCs w:val="26"/>
          <w:lang w:val="vi-VN"/>
        </w:rPr>
        <w:lastRenderedPageBreak/>
        <w:t>Giá trị (cells): giá trị số liên tục (float) biểu diễn mức độ hoạt động sinh học tương ứng</w:t>
      </w:r>
    </w:p>
    <w:p w14:paraId="4746F8BB" w14:textId="4D177D21" w:rsidR="00FF2C63" w:rsidRPr="00676365" w:rsidRDefault="00FF2C63" w:rsidP="00D95C3C">
      <w:pPr>
        <w:pStyle w:val="Heading3"/>
        <w:rPr>
          <w:rFonts w:ascii="Times New Roman" w:hAnsi="Times New Roman" w:cs="Times New Roman"/>
          <w:b/>
          <w:bCs/>
          <w:i/>
          <w:iCs/>
          <w:color w:val="000000" w:themeColor="text1"/>
          <w:sz w:val="28"/>
          <w:szCs w:val="28"/>
          <w:lang w:val="vi-VN"/>
        </w:rPr>
      </w:pPr>
      <w:bookmarkStart w:id="74" w:name="_Toc221202852"/>
      <w:r w:rsidRPr="00676365">
        <w:rPr>
          <w:rFonts w:ascii="Times New Roman" w:hAnsi="Times New Roman" w:cs="Times New Roman"/>
          <w:b/>
          <w:bCs/>
          <w:i/>
          <w:iCs/>
          <w:color w:val="000000" w:themeColor="text1"/>
          <w:sz w:val="28"/>
          <w:szCs w:val="28"/>
          <w:lang w:val="vi-VN"/>
        </w:rPr>
        <w:t>3.1.1 Các field (features) chính trong dữ liệu</w:t>
      </w:r>
      <w:bookmarkEnd w:id="74"/>
    </w:p>
    <w:p w14:paraId="37E21D34" w14:textId="48B905A1" w:rsidR="00FF2C63" w:rsidRDefault="00FF2C63" w:rsidP="00A106D8">
      <w:pPr>
        <w:spacing w:before="120" w:after="120" w:line="360" w:lineRule="auto"/>
        <w:jc w:val="both"/>
        <w:rPr>
          <w:sz w:val="26"/>
          <w:szCs w:val="26"/>
          <w:lang w:val="vi-VN"/>
        </w:rPr>
      </w:pPr>
      <w:r w:rsidRPr="00FF2C63">
        <w:rPr>
          <w:sz w:val="26"/>
          <w:szCs w:val="26"/>
          <w:lang w:val="vi-VN"/>
        </w:rPr>
        <w:t>Dữ liệu RNA-seq được sử dụng để thử nghiệm ban đầu mang cấu trúc như bảng dưới đây.</w:t>
      </w:r>
    </w:p>
    <w:p w14:paraId="33FCC04A" w14:textId="440C09B2" w:rsidR="00113149" w:rsidRPr="00113149" w:rsidRDefault="00113149" w:rsidP="00113149">
      <w:pPr>
        <w:pStyle w:val="Caption"/>
        <w:keepNext/>
        <w:spacing w:after="0" w:line="360" w:lineRule="auto"/>
        <w:jc w:val="center"/>
        <w:rPr>
          <w:b/>
          <w:bCs/>
          <w:i w:val="0"/>
          <w:iCs w:val="0"/>
          <w:color w:val="000000" w:themeColor="text1"/>
          <w:sz w:val="24"/>
          <w:szCs w:val="24"/>
        </w:rPr>
      </w:pPr>
      <w:bookmarkStart w:id="75" w:name="_Toc221202753"/>
      <w:proofErr w:type="spellStart"/>
      <w:r w:rsidRPr="00113149">
        <w:rPr>
          <w:b/>
          <w:bCs/>
          <w:i w:val="0"/>
          <w:iCs w:val="0"/>
          <w:color w:val="000000" w:themeColor="text1"/>
          <w:sz w:val="24"/>
          <w:szCs w:val="24"/>
        </w:rPr>
        <w:t>Bảng</w:t>
      </w:r>
      <w:proofErr w:type="spellEnd"/>
      <w:r w:rsidRPr="00113149">
        <w:rPr>
          <w:b/>
          <w:bCs/>
          <w:i w:val="0"/>
          <w:iCs w:val="0"/>
          <w:color w:val="000000" w:themeColor="text1"/>
          <w:sz w:val="24"/>
          <w:szCs w:val="24"/>
        </w:rPr>
        <w:t xml:space="preserve"> 3.</w:t>
      </w:r>
      <w:r w:rsidRPr="00113149">
        <w:rPr>
          <w:b/>
          <w:bCs/>
          <w:i w:val="0"/>
          <w:iCs w:val="0"/>
          <w:color w:val="000000" w:themeColor="text1"/>
          <w:sz w:val="24"/>
          <w:szCs w:val="24"/>
        </w:rPr>
        <w:fldChar w:fldCharType="begin"/>
      </w:r>
      <w:r w:rsidRPr="00113149">
        <w:rPr>
          <w:b/>
          <w:bCs/>
          <w:i w:val="0"/>
          <w:iCs w:val="0"/>
          <w:color w:val="000000" w:themeColor="text1"/>
          <w:sz w:val="24"/>
          <w:szCs w:val="24"/>
        </w:rPr>
        <w:instrText xml:space="preserve"> SEQ Bảng_3. \* ARABIC </w:instrText>
      </w:r>
      <w:r w:rsidRPr="00113149">
        <w:rPr>
          <w:b/>
          <w:bCs/>
          <w:i w:val="0"/>
          <w:iCs w:val="0"/>
          <w:color w:val="000000" w:themeColor="text1"/>
          <w:sz w:val="24"/>
          <w:szCs w:val="24"/>
        </w:rPr>
        <w:fldChar w:fldCharType="separate"/>
      </w:r>
      <w:r w:rsidR="00CF6174">
        <w:rPr>
          <w:b/>
          <w:bCs/>
          <w:i w:val="0"/>
          <w:iCs w:val="0"/>
          <w:noProof/>
          <w:color w:val="000000" w:themeColor="text1"/>
          <w:sz w:val="24"/>
          <w:szCs w:val="24"/>
        </w:rPr>
        <w:t>1</w:t>
      </w:r>
      <w:r w:rsidRPr="00113149">
        <w:rPr>
          <w:b/>
          <w:bCs/>
          <w:i w:val="0"/>
          <w:iCs w:val="0"/>
          <w:color w:val="000000" w:themeColor="text1"/>
          <w:sz w:val="24"/>
          <w:szCs w:val="24"/>
        </w:rPr>
        <w:fldChar w:fldCharType="end"/>
      </w:r>
      <w:r w:rsidRPr="00113149">
        <w:rPr>
          <w:b/>
          <w:bCs/>
          <w:i w:val="0"/>
          <w:iCs w:val="0"/>
          <w:color w:val="000000" w:themeColor="text1"/>
          <w:sz w:val="24"/>
          <w:szCs w:val="24"/>
          <w:lang w:val="vi-VN"/>
        </w:rPr>
        <w:t>: Cấu trúc của file RNA-seq</w:t>
      </w:r>
      <w:bookmarkEnd w:id="75"/>
    </w:p>
    <w:tbl>
      <w:tblPr>
        <w:tblStyle w:val="TableGrid"/>
        <w:tblW w:w="0" w:type="auto"/>
        <w:tblInd w:w="108" w:type="dxa"/>
        <w:tblLook w:val="04A0" w:firstRow="1" w:lastRow="0" w:firstColumn="1" w:lastColumn="0" w:noHBand="0" w:noVBand="1"/>
      </w:tblPr>
      <w:tblGrid>
        <w:gridCol w:w="1701"/>
        <w:gridCol w:w="1843"/>
        <w:gridCol w:w="5351"/>
      </w:tblGrid>
      <w:tr w:rsidR="00FF2C63" w14:paraId="088F19A5" w14:textId="77777777" w:rsidTr="00A106D8">
        <w:tc>
          <w:tcPr>
            <w:tcW w:w="1701" w:type="dxa"/>
            <w:vAlign w:val="center"/>
          </w:tcPr>
          <w:p w14:paraId="1794E6D0" w14:textId="3AEE4013" w:rsidR="00FF2C63" w:rsidRDefault="00FF2C63" w:rsidP="00FF2C63">
            <w:pPr>
              <w:spacing w:line="360" w:lineRule="auto"/>
              <w:rPr>
                <w:sz w:val="26"/>
                <w:szCs w:val="26"/>
                <w:lang w:val="vi-VN"/>
              </w:rPr>
            </w:pPr>
            <w:r>
              <w:rPr>
                <w:sz w:val="26"/>
                <w:szCs w:val="26"/>
                <w:lang w:val="vi-VN"/>
              </w:rPr>
              <w:t>Tên trường</w:t>
            </w:r>
          </w:p>
        </w:tc>
        <w:tc>
          <w:tcPr>
            <w:tcW w:w="1843" w:type="dxa"/>
            <w:vAlign w:val="center"/>
          </w:tcPr>
          <w:p w14:paraId="46677C2C" w14:textId="1A6BA5FF" w:rsidR="00FF2C63" w:rsidRDefault="00FF2C63" w:rsidP="00FF2C63">
            <w:pPr>
              <w:spacing w:line="360" w:lineRule="auto"/>
              <w:rPr>
                <w:sz w:val="26"/>
                <w:szCs w:val="26"/>
                <w:lang w:val="vi-VN"/>
              </w:rPr>
            </w:pPr>
            <w:r>
              <w:rPr>
                <w:sz w:val="26"/>
                <w:szCs w:val="26"/>
                <w:lang w:val="vi-VN"/>
              </w:rPr>
              <w:t>Kiểu dữ liệu</w:t>
            </w:r>
          </w:p>
        </w:tc>
        <w:tc>
          <w:tcPr>
            <w:tcW w:w="5351" w:type="dxa"/>
            <w:vAlign w:val="center"/>
          </w:tcPr>
          <w:p w14:paraId="0B13902F" w14:textId="275B9EDA" w:rsidR="00FF2C63" w:rsidRDefault="00FF2C63" w:rsidP="00FF2C63">
            <w:pPr>
              <w:spacing w:line="360" w:lineRule="auto"/>
              <w:rPr>
                <w:sz w:val="26"/>
                <w:szCs w:val="26"/>
                <w:lang w:val="vi-VN"/>
              </w:rPr>
            </w:pPr>
            <w:r>
              <w:rPr>
                <w:sz w:val="26"/>
                <w:szCs w:val="26"/>
                <w:lang w:val="vi-VN"/>
              </w:rPr>
              <w:t>Mô tả</w:t>
            </w:r>
          </w:p>
        </w:tc>
      </w:tr>
      <w:tr w:rsidR="00FF2C63" w:rsidRPr="005D3767" w14:paraId="51194D4B" w14:textId="77777777" w:rsidTr="00A106D8">
        <w:tc>
          <w:tcPr>
            <w:tcW w:w="1701" w:type="dxa"/>
            <w:vAlign w:val="center"/>
          </w:tcPr>
          <w:p w14:paraId="74D775C0" w14:textId="49E1DE3E" w:rsidR="00FF2C63" w:rsidRDefault="00FF2C63" w:rsidP="00FF2C63">
            <w:pPr>
              <w:spacing w:line="360" w:lineRule="auto"/>
              <w:rPr>
                <w:sz w:val="26"/>
                <w:szCs w:val="26"/>
                <w:lang w:val="vi-VN"/>
              </w:rPr>
            </w:pPr>
            <w:r>
              <w:rPr>
                <w:sz w:val="26"/>
                <w:szCs w:val="26"/>
                <w:lang w:val="vi-VN"/>
              </w:rPr>
              <w:t>Sample</w:t>
            </w:r>
          </w:p>
        </w:tc>
        <w:tc>
          <w:tcPr>
            <w:tcW w:w="1843" w:type="dxa"/>
            <w:vAlign w:val="center"/>
          </w:tcPr>
          <w:p w14:paraId="08CD4A67" w14:textId="0C7FDDD0" w:rsidR="00FF2C63" w:rsidRDefault="00FF2C63" w:rsidP="00FF2C63">
            <w:pPr>
              <w:spacing w:line="360" w:lineRule="auto"/>
              <w:rPr>
                <w:sz w:val="26"/>
                <w:szCs w:val="26"/>
                <w:lang w:val="vi-VN"/>
              </w:rPr>
            </w:pPr>
            <w:r>
              <w:rPr>
                <w:sz w:val="26"/>
                <w:szCs w:val="26"/>
                <w:lang w:val="vi-VN"/>
              </w:rPr>
              <w:t>String</w:t>
            </w:r>
          </w:p>
        </w:tc>
        <w:tc>
          <w:tcPr>
            <w:tcW w:w="5351" w:type="dxa"/>
            <w:vAlign w:val="center"/>
          </w:tcPr>
          <w:p w14:paraId="46AC0A70" w14:textId="0961B166" w:rsidR="00FF2C63" w:rsidRDefault="00FF2C63" w:rsidP="00FF2C63">
            <w:pPr>
              <w:spacing w:line="360" w:lineRule="auto"/>
              <w:rPr>
                <w:sz w:val="26"/>
                <w:szCs w:val="26"/>
                <w:lang w:val="vi-VN"/>
              </w:rPr>
            </w:pPr>
            <w:r>
              <w:rPr>
                <w:sz w:val="26"/>
                <w:szCs w:val="26"/>
                <w:lang w:val="vi-VN"/>
              </w:rPr>
              <w:t xml:space="preserve">Mã mẫu bệnh nhân, ví dụ </w:t>
            </w:r>
            <w:r w:rsidRPr="00FF2C63">
              <w:rPr>
                <w:sz w:val="26"/>
                <w:szCs w:val="26"/>
                <w:lang w:val="vi-VN"/>
              </w:rPr>
              <w:t>TCGA-AR-A5QQ-01</w:t>
            </w:r>
          </w:p>
        </w:tc>
      </w:tr>
      <w:tr w:rsidR="00FF2C63" w14:paraId="046A0017" w14:textId="77777777" w:rsidTr="00A106D8">
        <w:tc>
          <w:tcPr>
            <w:tcW w:w="1701" w:type="dxa"/>
            <w:vAlign w:val="center"/>
          </w:tcPr>
          <w:p w14:paraId="52B71195" w14:textId="3D7E82B4" w:rsidR="00FF2C63" w:rsidRDefault="00FF2C63" w:rsidP="00FF2C63">
            <w:pPr>
              <w:spacing w:line="360" w:lineRule="auto"/>
              <w:rPr>
                <w:sz w:val="26"/>
                <w:szCs w:val="26"/>
                <w:lang w:val="vi-VN"/>
              </w:rPr>
            </w:pPr>
            <w:r>
              <w:rPr>
                <w:sz w:val="26"/>
                <w:szCs w:val="26"/>
                <w:lang w:val="vi-VN"/>
              </w:rPr>
              <w:t>Gene1</w:t>
            </w:r>
          </w:p>
        </w:tc>
        <w:tc>
          <w:tcPr>
            <w:tcW w:w="1843" w:type="dxa"/>
            <w:vAlign w:val="center"/>
          </w:tcPr>
          <w:p w14:paraId="542A6B14" w14:textId="08D094F3" w:rsidR="00FF2C63" w:rsidRDefault="00FF2C63" w:rsidP="00FF2C63">
            <w:pPr>
              <w:spacing w:line="360" w:lineRule="auto"/>
              <w:rPr>
                <w:sz w:val="26"/>
                <w:szCs w:val="26"/>
                <w:lang w:val="vi-VN"/>
              </w:rPr>
            </w:pPr>
            <w:r>
              <w:rPr>
                <w:sz w:val="26"/>
                <w:szCs w:val="26"/>
                <w:lang w:val="vi-VN"/>
              </w:rPr>
              <w:t>Float</w:t>
            </w:r>
          </w:p>
        </w:tc>
        <w:tc>
          <w:tcPr>
            <w:tcW w:w="5351" w:type="dxa"/>
            <w:vAlign w:val="center"/>
          </w:tcPr>
          <w:p w14:paraId="7A5AB1F5" w14:textId="5AE5736A" w:rsidR="00FF2C63" w:rsidRDefault="00FF2C63" w:rsidP="00FF2C63">
            <w:pPr>
              <w:spacing w:line="360" w:lineRule="auto"/>
              <w:rPr>
                <w:sz w:val="26"/>
                <w:szCs w:val="26"/>
                <w:lang w:val="vi-VN"/>
              </w:rPr>
            </w:pPr>
            <w:r w:rsidRPr="00FF2C63">
              <w:rPr>
                <w:sz w:val="26"/>
                <w:szCs w:val="26"/>
                <w:lang w:val="vi-VN"/>
              </w:rPr>
              <w:t>Biểu hiện gene 1</w:t>
            </w:r>
          </w:p>
        </w:tc>
      </w:tr>
      <w:tr w:rsidR="00FF2C63" w14:paraId="0F24CBAD" w14:textId="77777777" w:rsidTr="00A106D8">
        <w:tc>
          <w:tcPr>
            <w:tcW w:w="1701" w:type="dxa"/>
            <w:vAlign w:val="center"/>
          </w:tcPr>
          <w:p w14:paraId="71921E09" w14:textId="7C6A4562" w:rsidR="00FF2C63" w:rsidRDefault="00FF2C63" w:rsidP="00FF2C63">
            <w:pPr>
              <w:spacing w:line="360" w:lineRule="auto"/>
              <w:rPr>
                <w:sz w:val="26"/>
                <w:szCs w:val="26"/>
                <w:lang w:val="vi-VN"/>
              </w:rPr>
            </w:pPr>
            <w:r>
              <w:rPr>
                <w:sz w:val="26"/>
                <w:szCs w:val="26"/>
                <w:lang w:val="vi-VN"/>
              </w:rPr>
              <w:t>Gene2</w:t>
            </w:r>
          </w:p>
        </w:tc>
        <w:tc>
          <w:tcPr>
            <w:tcW w:w="1843" w:type="dxa"/>
            <w:vAlign w:val="center"/>
          </w:tcPr>
          <w:p w14:paraId="0D973B81" w14:textId="6A042D66" w:rsidR="00FF2C63" w:rsidRDefault="00FF2C63" w:rsidP="00FF2C63">
            <w:pPr>
              <w:spacing w:line="360" w:lineRule="auto"/>
              <w:rPr>
                <w:sz w:val="26"/>
                <w:szCs w:val="26"/>
                <w:lang w:val="vi-VN"/>
              </w:rPr>
            </w:pPr>
            <w:r>
              <w:rPr>
                <w:sz w:val="26"/>
                <w:szCs w:val="26"/>
                <w:lang w:val="vi-VN"/>
              </w:rPr>
              <w:t>Float</w:t>
            </w:r>
          </w:p>
        </w:tc>
        <w:tc>
          <w:tcPr>
            <w:tcW w:w="5351" w:type="dxa"/>
            <w:vAlign w:val="center"/>
          </w:tcPr>
          <w:p w14:paraId="7DD27D7B" w14:textId="73679E6B" w:rsidR="00FF2C63" w:rsidRDefault="00FF2C63" w:rsidP="00FF2C63">
            <w:pPr>
              <w:spacing w:line="360" w:lineRule="auto"/>
              <w:rPr>
                <w:sz w:val="26"/>
                <w:szCs w:val="26"/>
                <w:lang w:val="vi-VN"/>
              </w:rPr>
            </w:pPr>
            <w:r>
              <w:rPr>
                <w:sz w:val="26"/>
                <w:szCs w:val="26"/>
                <w:lang w:val="vi-VN"/>
              </w:rPr>
              <w:t>Biểu hiện gene 2</w:t>
            </w:r>
          </w:p>
        </w:tc>
      </w:tr>
      <w:tr w:rsidR="00FF2C63" w14:paraId="0F1DF06D" w14:textId="77777777" w:rsidTr="00A106D8">
        <w:tc>
          <w:tcPr>
            <w:tcW w:w="1701" w:type="dxa"/>
            <w:vAlign w:val="center"/>
          </w:tcPr>
          <w:p w14:paraId="6DB48171" w14:textId="5572B915" w:rsidR="00FF2C63" w:rsidRDefault="00FF2C63" w:rsidP="00FF2C63">
            <w:pPr>
              <w:spacing w:line="360" w:lineRule="auto"/>
              <w:rPr>
                <w:sz w:val="26"/>
                <w:szCs w:val="26"/>
                <w:lang w:val="vi-VN"/>
              </w:rPr>
            </w:pPr>
            <w:r>
              <w:rPr>
                <w:sz w:val="26"/>
                <w:szCs w:val="26"/>
                <w:lang w:val="vi-VN"/>
              </w:rPr>
              <w:t>…</w:t>
            </w:r>
          </w:p>
        </w:tc>
        <w:tc>
          <w:tcPr>
            <w:tcW w:w="1843" w:type="dxa"/>
            <w:vAlign w:val="center"/>
          </w:tcPr>
          <w:p w14:paraId="40D6B3D4" w14:textId="37120F2D" w:rsidR="00FF2C63" w:rsidRDefault="00FF2C63" w:rsidP="00FF2C63">
            <w:pPr>
              <w:spacing w:line="360" w:lineRule="auto"/>
              <w:rPr>
                <w:sz w:val="26"/>
                <w:szCs w:val="26"/>
                <w:lang w:val="vi-VN"/>
              </w:rPr>
            </w:pPr>
            <w:r>
              <w:rPr>
                <w:sz w:val="26"/>
                <w:szCs w:val="26"/>
                <w:lang w:val="vi-VN"/>
              </w:rPr>
              <w:t>Float</w:t>
            </w:r>
          </w:p>
        </w:tc>
        <w:tc>
          <w:tcPr>
            <w:tcW w:w="5351" w:type="dxa"/>
            <w:vAlign w:val="center"/>
          </w:tcPr>
          <w:p w14:paraId="07BD9586" w14:textId="3F54349C" w:rsidR="00FF2C63" w:rsidRDefault="00FF2C63" w:rsidP="00FF2C63">
            <w:pPr>
              <w:spacing w:line="360" w:lineRule="auto"/>
              <w:rPr>
                <w:sz w:val="26"/>
                <w:szCs w:val="26"/>
                <w:lang w:val="vi-VN"/>
              </w:rPr>
            </w:pPr>
            <w:r>
              <w:rPr>
                <w:sz w:val="26"/>
                <w:szCs w:val="26"/>
                <w:lang w:val="vi-VN"/>
              </w:rPr>
              <w:t>…</w:t>
            </w:r>
          </w:p>
        </w:tc>
      </w:tr>
      <w:tr w:rsidR="00FF2C63" w14:paraId="3F4B0B19" w14:textId="77777777" w:rsidTr="00A106D8">
        <w:tc>
          <w:tcPr>
            <w:tcW w:w="1701" w:type="dxa"/>
            <w:vAlign w:val="center"/>
          </w:tcPr>
          <w:p w14:paraId="7C805B25" w14:textId="342EC160" w:rsidR="00FF2C63" w:rsidRDefault="00FF2C63" w:rsidP="00FF2C63">
            <w:pPr>
              <w:spacing w:line="360" w:lineRule="auto"/>
              <w:rPr>
                <w:sz w:val="26"/>
                <w:szCs w:val="26"/>
                <w:lang w:val="vi-VN"/>
              </w:rPr>
            </w:pPr>
            <w:r>
              <w:rPr>
                <w:sz w:val="26"/>
                <w:szCs w:val="26"/>
                <w:lang w:val="vi-VN"/>
              </w:rPr>
              <w:t>Gene</w:t>
            </w:r>
          </w:p>
        </w:tc>
        <w:tc>
          <w:tcPr>
            <w:tcW w:w="1843" w:type="dxa"/>
            <w:vAlign w:val="center"/>
          </w:tcPr>
          <w:p w14:paraId="633588F5" w14:textId="2852BDFB" w:rsidR="00FF2C63" w:rsidRDefault="00FF2C63" w:rsidP="00FF2C63">
            <w:pPr>
              <w:spacing w:line="360" w:lineRule="auto"/>
              <w:rPr>
                <w:sz w:val="26"/>
                <w:szCs w:val="26"/>
                <w:lang w:val="vi-VN"/>
              </w:rPr>
            </w:pPr>
            <w:r>
              <w:rPr>
                <w:sz w:val="26"/>
                <w:szCs w:val="26"/>
                <w:lang w:val="vi-VN"/>
              </w:rPr>
              <w:t>Float</w:t>
            </w:r>
          </w:p>
        </w:tc>
        <w:tc>
          <w:tcPr>
            <w:tcW w:w="5351" w:type="dxa"/>
            <w:vAlign w:val="center"/>
          </w:tcPr>
          <w:p w14:paraId="17D41C36" w14:textId="5A63944E" w:rsidR="00FF2C63" w:rsidRDefault="00FF2C63" w:rsidP="00FF2C63">
            <w:pPr>
              <w:spacing w:line="360" w:lineRule="auto"/>
              <w:rPr>
                <w:sz w:val="26"/>
                <w:szCs w:val="26"/>
                <w:lang w:val="vi-VN"/>
              </w:rPr>
            </w:pPr>
            <w:r>
              <w:rPr>
                <w:sz w:val="26"/>
                <w:szCs w:val="26"/>
                <w:lang w:val="vi-VN"/>
              </w:rPr>
              <w:t>Biểu hiện gene N</w:t>
            </w:r>
          </w:p>
        </w:tc>
      </w:tr>
    </w:tbl>
    <w:p w14:paraId="6409EB1F" w14:textId="77777777" w:rsidR="00FF2C63" w:rsidRPr="00FF2C63" w:rsidRDefault="00FF2C63" w:rsidP="00FF2C63">
      <w:pPr>
        <w:spacing w:line="360" w:lineRule="auto"/>
        <w:jc w:val="both"/>
        <w:rPr>
          <w:sz w:val="26"/>
          <w:szCs w:val="26"/>
          <w:lang w:val="vi-VN"/>
        </w:rPr>
      </w:pPr>
    </w:p>
    <w:p w14:paraId="00210C78" w14:textId="01CDD29F" w:rsidR="007B5F97" w:rsidRPr="00676365" w:rsidRDefault="007B5F97" w:rsidP="00676365">
      <w:pPr>
        <w:pStyle w:val="Heading2"/>
        <w:spacing w:line="360" w:lineRule="auto"/>
        <w:rPr>
          <w:rFonts w:ascii="Times New Roman" w:hAnsi="Times New Roman" w:cs="Times New Roman"/>
          <w:b/>
          <w:bCs/>
          <w:color w:val="000000" w:themeColor="text1"/>
          <w:sz w:val="28"/>
          <w:szCs w:val="28"/>
        </w:rPr>
      </w:pPr>
      <w:bookmarkStart w:id="76" w:name="_Toc221202853"/>
      <w:r w:rsidRPr="00676365">
        <w:rPr>
          <w:rFonts w:ascii="Times New Roman" w:hAnsi="Times New Roman" w:cs="Times New Roman"/>
          <w:b/>
          <w:bCs/>
          <w:color w:val="000000" w:themeColor="text1"/>
          <w:sz w:val="28"/>
          <w:szCs w:val="28"/>
          <w:lang w:val="vi-VN"/>
        </w:rPr>
        <w:t>3.2 Tiền xử lý dữ liệu</w:t>
      </w:r>
      <w:bookmarkEnd w:id="76"/>
    </w:p>
    <w:p w14:paraId="7CA4E776" w14:textId="3DEF4C0A" w:rsidR="00D1257E" w:rsidRPr="00676365" w:rsidRDefault="00C2139C" w:rsidP="00676365">
      <w:pPr>
        <w:pStyle w:val="Heading3"/>
        <w:spacing w:line="360" w:lineRule="auto"/>
        <w:rPr>
          <w:rFonts w:ascii="Times New Roman" w:hAnsi="Times New Roman" w:cs="Times New Roman"/>
          <w:b/>
          <w:bCs/>
          <w:i/>
          <w:iCs/>
          <w:color w:val="000000" w:themeColor="text1"/>
          <w:sz w:val="28"/>
          <w:szCs w:val="28"/>
          <w:lang w:val="vi-VN"/>
        </w:rPr>
      </w:pPr>
      <w:bookmarkStart w:id="77" w:name="_Toc221202854"/>
      <w:r w:rsidRPr="00676365">
        <w:rPr>
          <w:rFonts w:ascii="Times New Roman" w:hAnsi="Times New Roman" w:cs="Times New Roman"/>
          <w:b/>
          <w:bCs/>
          <w:i/>
          <w:iCs/>
          <w:color w:val="000000" w:themeColor="text1"/>
          <w:sz w:val="28"/>
          <w:szCs w:val="28"/>
        </w:rPr>
        <w:t>3.2.1</w:t>
      </w:r>
      <w:r w:rsidR="001A7EF5" w:rsidRPr="00676365">
        <w:rPr>
          <w:rFonts w:ascii="Times New Roman" w:hAnsi="Times New Roman" w:cs="Times New Roman"/>
          <w:b/>
          <w:bCs/>
          <w:i/>
          <w:iCs/>
          <w:color w:val="000000" w:themeColor="text1"/>
          <w:sz w:val="28"/>
          <w:szCs w:val="28"/>
          <w:lang w:val="vi-VN"/>
        </w:rPr>
        <w:t xml:space="preserve"> Loại bỏ các gene không hợp lệ hoặc ít thông tin</w:t>
      </w:r>
      <w:bookmarkEnd w:id="77"/>
    </w:p>
    <w:p w14:paraId="3564C8F9" w14:textId="385BAE7A" w:rsidR="00357898" w:rsidRDefault="00357898" w:rsidP="00AC41B3">
      <w:pPr>
        <w:spacing w:line="360" w:lineRule="auto"/>
        <w:ind w:firstLine="720"/>
        <w:jc w:val="both"/>
        <w:rPr>
          <w:sz w:val="26"/>
          <w:szCs w:val="26"/>
          <w:lang w:val="vi-VN"/>
        </w:rPr>
      </w:pPr>
      <w:r w:rsidRPr="00AC41B3">
        <w:rPr>
          <w:sz w:val="26"/>
          <w:szCs w:val="26"/>
          <w:lang w:val="vi-VN"/>
        </w:rPr>
        <w:t>Với đầu vào là một lượng lớn các dữ liệu, ta cần loại bỏ các gene không có biểu hiện hoặc không mang giá trị. Các gene có tổng đếm (count) rất thấp thường là nhiễu hoặc không được biểu hiện trong mô ung thư. Hoặc nếu một loại gene có phương sai thấp, có biểu hiện gần như giống nhau ở mọi bệnh nhân sẽ không giúp phân biệt nhóm cũng sẽ bị loaị bỏ</w:t>
      </w:r>
    </w:p>
    <w:p w14:paraId="30414906" w14:textId="77777777" w:rsidR="00C778D9" w:rsidRPr="00AC41B3" w:rsidRDefault="00C778D9" w:rsidP="00AC41B3">
      <w:pPr>
        <w:spacing w:line="360" w:lineRule="auto"/>
        <w:ind w:firstLine="720"/>
        <w:jc w:val="both"/>
        <w:rPr>
          <w:sz w:val="26"/>
          <w:szCs w:val="26"/>
          <w:lang w:val="vi-VN"/>
        </w:rPr>
      </w:pPr>
    </w:p>
    <w:p w14:paraId="2894B50C" w14:textId="77777777" w:rsidR="00226FE3" w:rsidRDefault="001846CB" w:rsidP="00226FE3">
      <w:pPr>
        <w:keepNext/>
        <w:spacing w:line="360" w:lineRule="auto"/>
      </w:pPr>
      <w:r w:rsidRPr="00AC41B3">
        <w:rPr>
          <w:noProof/>
          <w:sz w:val="26"/>
          <w:szCs w:val="26"/>
          <w:lang w:val="vi-VN"/>
        </w:rPr>
        <w:drawing>
          <wp:inline distT="0" distB="0" distL="0" distR="0" wp14:anchorId="213F0040" wp14:editId="119CAE69">
            <wp:extent cx="5579745" cy="1567180"/>
            <wp:effectExtent l="0" t="0" r="0" b="0"/>
            <wp:docPr id="1858217280" name="Picture 1" descr="A black screen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217280" name="Picture 1" descr="A black screen with colorful text&#10;&#10;AI-generated content may be incorrect."/>
                    <pic:cNvPicPr/>
                  </pic:nvPicPr>
                  <pic:blipFill>
                    <a:blip r:embed="rId34"/>
                    <a:stretch>
                      <a:fillRect/>
                    </a:stretch>
                  </pic:blipFill>
                  <pic:spPr>
                    <a:xfrm>
                      <a:off x="0" y="0"/>
                      <a:ext cx="5579745" cy="1567180"/>
                    </a:xfrm>
                    <a:prstGeom prst="rect">
                      <a:avLst/>
                    </a:prstGeom>
                  </pic:spPr>
                </pic:pic>
              </a:graphicData>
            </a:graphic>
          </wp:inline>
        </w:drawing>
      </w:r>
    </w:p>
    <w:p w14:paraId="2CC9C3B7" w14:textId="1F750542" w:rsidR="001846CB" w:rsidRPr="00226FE3" w:rsidRDefault="00226FE3" w:rsidP="00226FE3">
      <w:pPr>
        <w:pStyle w:val="Caption"/>
        <w:spacing w:after="0" w:line="360" w:lineRule="auto"/>
        <w:jc w:val="center"/>
        <w:rPr>
          <w:b/>
          <w:bCs/>
          <w:i w:val="0"/>
          <w:iCs w:val="0"/>
          <w:color w:val="000000" w:themeColor="text1"/>
          <w:sz w:val="24"/>
          <w:szCs w:val="24"/>
          <w:lang w:val="vi-VN"/>
        </w:rPr>
      </w:pPr>
      <w:bookmarkStart w:id="78" w:name="_Toc215085964"/>
      <w:bookmarkStart w:id="79" w:name="_Toc216106489"/>
      <w:bookmarkStart w:id="80" w:name="_Toc216184681"/>
      <w:proofErr w:type="spellStart"/>
      <w:r w:rsidRPr="00226FE3">
        <w:rPr>
          <w:b/>
          <w:bCs/>
          <w:i w:val="0"/>
          <w:iCs w:val="0"/>
          <w:color w:val="000000" w:themeColor="text1"/>
          <w:sz w:val="24"/>
          <w:szCs w:val="24"/>
        </w:rPr>
        <w:t>Hình</w:t>
      </w:r>
      <w:proofErr w:type="spellEnd"/>
      <w:r w:rsidRPr="00226FE3">
        <w:rPr>
          <w:b/>
          <w:bCs/>
          <w:i w:val="0"/>
          <w:iCs w:val="0"/>
          <w:color w:val="000000" w:themeColor="text1"/>
          <w:sz w:val="24"/>
          <w:szCs w:val="24"/>
        </w:rPr>
        <w:t xml:space="preserve"> 3.</w:t>
      </w:r>
      <w:r w:rsidRPr="00226FE3">
        <w:rPr>
          <w:b/>
          <w:bCs/>
          <w:i w:val="0"/>
          <w:iCs w:val="0"/>
          <w:color w:val="000000" w:themeColor="text1"/>
          <w:sz w:val="24"/>
          <w:szCs w:val="24"/>
        </w:rPr>
        <w:fldChar w:fldCharType="begin"/>
      </w:r>
      <w:r w:rsidRPr="00226FE3">
        <w:rPr>
          <w:b/>
          <w:bCs/>
          <w:i w:val="0"/>
          <w:iCs w:val="0"/>
          <w:color w:val="000000" w:themeColor="text1"/>
          <w:sz w:val="24"/>
          <w:szCs w:val="24"/>
        </w:rPr>
        <w:instrText xml:space="preserve"> SEQ Hình_3. \* ARABIC </w:instrText>
      </w:r>
      <w:r w:rsidRPr="00226FE3">
        <w:rPr>
          <w:b/>
          <w:bCs/>
          <w:i w:val="0"/>
          <w:iCs w:val="0"/>
          <w:color w:val="000000" w:themeColor="text1"/>
          <w:sz w:val="24"/>
          <w:szCs w:val="24"/>
        </w:rPr>
        <w:fldChar w:fldCharType="separate"/>
      </w:r>
      <w:r w:rsidR="00184F22">
        <w:rPr>
          <w:b/>
          <w:bCs/>
          <w:i w:val="0"/>
          <w:iCs w:val="0"/>
          <w:noProof/>
          <w:color w:val="000000" w:themeColor="text1"/>
          <w:sz w:val="24"/>
          <w:szCs w:val="24"/>
        </w:rPr>
        <w:t>3</w:t>
      </w:r>
      <w:r w:rsidRPr="00226FE3">
        <w:rPr>
          <w:b/>
          <w:bCs/>
          <w:i w:val="0"/>
          <w:iCs w:val="0"/>
          <w:color w:val="000000" w:themeColor="text1"/>
          <w:sz w:val="24"/>
          <w:szCs w:val="24"/>
        </w:rPr>
        <w:fldChar w:fldCharType="end"/>
      </w:r>
      <w:r w:rsidRPr="00226FE3">
        <w:rPr>
          <w:b/>
          <w:bCs/>
          <w:i w:val="0"/>
          <w:iCs w:val="0"/>
          <w:color w:val="000000" w:themeColor="text1"/>
          <w:sz w:val="24"/>
          <w:szCs w:val="24"/>
          <w:lang w:val="vi-VN"/>
        </w:rPr>
        <w:t>: Code loại bỏ các gene không hợp lệ</w:t>
      </w:r>
      <w:bookmarkEnd w:id="78"/>
      <w:bookmarkEnd w:id="79"/>
      <w:bookmarkEnd w:id="80"/>
    </w:p>
    <w:p w14:paraId="02253724" w14:textId="506D7A4E" w:rsidR="001846CB" w:rsidRPr="00676365" w:rsidRDefault="001846CB" w:rsidP="00676365">
      <w:pPr>
        <w:pStyle w:val="Heading3"/>
        <w:spacing w:line="360" w:lineRule="auto"/>
        <w:rPr>
          <w:rFonts w:ascii="Times New Roman" w:hAnsi="Times New Roman" w:cs="Times New Roman"/>
          <w:b/>
          <w:bCs/>
          <w:i/>
          <w:iCs/>
          <w:color w:val="000000" w:themeColor="text1"/>
          <w:sz w:val="28"/>
          <w:szCs w:val="28"/>
          <w:lang w:val="vi-VN"/>
        </w:rPr>
      </w:pPr>
      <w:bookmarkStart w:id="81" w:name="_Toc221202855"/>
      <w:r w:rsidRPr="00676365">
        <w:rPr>
          <w:rFonts w:ascii="Times New Roman" w:hAnsi="Times New Roman" w:cs="Times New Roman"/>
          <w:b/>
          <w:bCs/>
          <w:i/>
          <w:iCs/>
          <w:color w:val="000000" w:themeColor="text1"/>
          <w:sz w:val="28"/>
          <w:szCs w:val="28"/>
          <w:lang w:val="vi-VN"/>
        </w:rPr>
        <w:lastRenderedPageBreak/>
        <w:t>3.2.2 Chuẩn hoá dữ liệu</w:t>
      </w:r>
      <w:bookmarkEnd w:id="81"/>
    </w:p>
    <w:p w14:paraId="19B0D74B" w14:textId="622F5EA6" w:rsidR="001846CB" w:rsidRPr="007A0667" w:rsidRDefault="001846CB" w:rsidP="003D2ECA">
      <w:pPr>
        <w:spacing w:line="360" w:lineRule="auto"/>
        <w:rPr>
          <w:b/>
          <w:bCs/>
          <w:i/>
          <w:iCs/>
          <w:sz w:val="28"/>
          <w:szCs w:val="28"/>
          <w:lang w:val="vi-VN"/>
        </w:rPr>
      </w:pPr>
      <w:r w:rsidRPr="007A0667">
        <w:rPr>
          <w:b/>
          <w:bCs/>
          <w:i/>
          <w:iCs/>
          <w:sz w:val="28"/>
          <w:szCs w:val="28"/>
          <w:lang w:val="vi-VN"/>
        </w:rPr>
        <w:t>a. RNA-seq / miRNA</w:t>
      </w:r>
    </w:p>
    <w:p w14:paraId="37A1FBC9" w14:textId="2AD184D3" w:rsidR="00357898" w:rsidRPr="00AC41B3" w:rsidRDefault="00357898" w:rsidP="00AC41B3">
      <w:pPr>
        <w:spacing w:line="360" w:lineRule="auto"/>
        <w:ind w:firstLine="720"/>
        <w:jc w:val="both"/>
        <w:rPr>
          <w:sz w:val="26"/>
          <w:szCs w:val="26"/>
          <w:lang w:val="vi-VN"/>
        </w:rPr>
      </w:pPr>
      <w:r w:rsidRPr="00AC41B3">
        <w:rPr>
          <w:sz w:val="26"/>
          <w:szCs w:val="26"/>
          <w:lang w:val="vi-VN"/>
        </w:rPr>
        <w:t>RNA-seq có phân phối rất lệch (skewed), với một số gene có biểu hiện cực lớn nên sẽ dùng log2 nhằm giúp làm trơn dữ liệu, giảm ảnh hưởng gene quá lớn và làm phân phối chuẩn</w:t>
      </w:r>
    </w:p>
    <w:p w14:paraId="635D6824" w14:textId="77777777" w:rsidR="00226FE3" w:rsidRDefault="001846CB" w:rsidP="00226FE3">
      <w:pPr>
        <w:keepNext/>
        <w:spacing w:line="360" w:lineRule="auto"/>
      </w:pPr>
      <w:r w:rsidRPr="00AC41B3">
        <w:rPr>
          <w:noProof/>
          <w:sz w:val="26"/>
          <w:szCs w:val="26"/>
          <w:lang w:val="vi-VN"/>
        </w:rPr>
        <w:drawing>
          <wp:inline distT="0" distB="0" distL="0" distR="0" wp14:anchorId="0FB53999" wp14:editId="759CB35D">
            <wp:extent cx="5579745" cy="882015"/>
            <wp:effectExtent l="0" t="0" r="0" b="0"/>
            <wp:docPr id="167598611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986112" name="Picture 1" descr="A black background with white text&#10;&#10;AI-generated content may be incorrect."/>
                    <pic:cNvPicPr/>
                  </pic:nvPicPr>
                  <pic:blipFill>
                    <a:blip r:embed="rId35"/>
                    <a:stretch>
                      <a:fillRect/>
                    </a:stretch>
                  </pic:blipFill>
                  <pic:spPr>
                    <a:xfrm>
                      <a:off x="0" y="0"/>
                      <a:ext cx="5579745" cy="882015"/>
                    </a:xfrm>
                    <a:prstGeom prst="rect">
                      <a:avLst/>
                    </a:prstGeom>
                  </pic:spPr>
                </pic:pic>
              </a:graphicData>
            </a:graphic>
          </wp:inline>
        </w:drawing>
      </w:r>
    </w:p>
    <w:p w14:paraId="4324DB2C" w14:textId="67201830" w:rsidR="001846CB" w:rsidRPr="00226FE3" w:rsidRDefault="00226FE3" w:rsidP="00226FE3">
      <w:pPr>
        <w:pStyle w:val="Caption"/>
        <w:spacing w:after="0" w:line="360" w:lineRule="auto"/>
        <w:jc w:val="center"/>
        <w:rPr>
          <w:b/>
          <w:bCs/>
          <w:i w:val="0"/>
          <w:iCs w:val="0"/>
          <w:color w:val="000000" w:themeColor="text1"/>
          <w:sz w:val="24"/>
          <w:szCs w:val="24"/>
          <w:lang w:val="vi-VN"/>
        </w:rPr>
      </w:pPr>
      <w:bookmarkStart w:id="82" w:name="_Toc215085965"/>
      <w:bookmarkStart w:id="83" w:name="_Toc216106490"/>
      <w:bookmarkStart w:id="84" w:name="_Toc216184682"/>
      <w:proofErr w:type="spellStart"/>
      <w:r w:rsidRPr="00226FE3">
        <w:rPr>
          <w:b/>
          <w:bCs/>
          <w:i w:val="0"/>
          <w:iCs w:val="0"/>
          <w:color w:val="000000" w:themeColor="text1"/>
          <w:sz w:val="24"/>
          <w:szCs w:val="24"/>
        </w:rPr>
        <w:t>Hình</w:t>
      </w:r>
      <w:proofErr w:type="spellEnd"/>
      <w:r w:rsidRPr="00226FE3">
        <w:rPr>
          <w:b/>
          <w:bCs/>
          <w:i w:val="0"/>
          <w:iCs w:val="0"/>
          <w:color w:val="000000" w:themeColor="text1"/>
          <w:sz w:val="24"/>
          <w:szCs w:val="24"/>
        </w:rPr>
        <w:t xml:space="preserve"> 3.</w:t>
      </w:r>
      <w:r w:rsidRPr="00226FE3">
        <w:rPr>
          <w:b/>
          <w:bCs/>
          <w:i w:val="0"/>
          <w:iCs w:val="0"/>
          <w:color w:val="000000" w:themeColor="text1"/>
          <w:sz w:val="24"/>
          <w:szCs w:val="24"/>
        </w:rPr>
        <w:fldChar w:fldCharType="begin"/>
      </w:r>
      <w:r w:rsidRPr="00226FE3">
        <w:rPr>
          <w:b/>
          <w:bCs/>
          <w:i w:val="0"/>
          <w:iCs w:val="0"/>
          <w:color w:val="000000" w:themeColor="text1"/>
          <w:sz w:val="24"/>
          <w:szCs w:val="24"/>
        </w:rPr>
        <w:instrText xml:space="preserve"> SEQ Hình_3. \* ARABIC </w:instrText>
      </w:r>
      <w:r w:rsidRPr="00226FE3">
        <w:rPr>
          <w:b/>
          <w:bCs/>
          <w:i w:val="0"/>
          <w:iCs w:val="0"/>
          <w:color w:val="000000" w:themeColor="text1"/>
          <w:sz w:val="24"/>
          <w:szCs w:val="24"/>
        </w:rPr>
        <w:fldChar w:fldCharType="separate"/>
      </w:r>
      <w:r w:rsidR="00184F22">
        <w:rPr>
          <w:b/>
          <w:bCs/>
          <w:i w:val="0"/>
          <w:iCs w:val="0"/>
          <w:noProof/>
          <w:color w:val="000000" w:themeColor="text1"/>
          <w:sz w:val="24"/>
          <w:szCs w:val="24"/>
        </w:rPr>
        <w:t>4</w:t>
      </w:r>
      <w:r w:rsidRPr="00226FE3">
        <w:rPr>
          <w:b/>
          <w:bCs/>
          <w:i w:val="0"/>
          <w:iCs w:val="0"/>
          <w:color w:val="000000" w:themeColor="text1"/>
          <w:sz w:val="24"/>
          <w:szCs w:val="24"/>
        </w:rPr>
        <w:fldChar w:fldCharType="end"/>
      </w:r>
      <w:r w:rsidRPr="00226FE3">
        <w:rPr>
          <w:b/>
          <w:bCs/>
          <w:i w:val="0"/>
          <w:iCs w:val="0"/>
          <w:color w:val="000000" w:themeColor="text1"/>
          <w:sz w:val="24"/>
          <w:szCs w:val="24"/>
          <w:lang w:val="vi-VN"/>
        </w:rPr>
        <w:t>: Code chuẩn hoá dữ liệu cho RNA-seq</w:t>
      </w:r>
      <w:bookmarkEnd w:id="82"/>
      <w:bookmarkEnd w:id="83"/>
      <w:bookmarkEnd w:id="84"/>
    </w:p>
    <w:p w14:paraId="05C81A90" w14:textId="1747BC6B" w:rsidR="001846CB" w:rsidRPr="007A0667" w:rsidRDefault="001846CB" w:rsidP="003D2ECA">
      <w:pPr>
        <w:spacing w:line="360" w:lineRule="auto"/>
        <w:rPr>
          <w:b/>
          <w:bCs/>
          <w:i/>
          <w:iCs/>
          <w:sz w:val="28"/>
          <w:szCs w:val="28"/>
          <w:lang w:val="vi-VN"/>
        </w:rPr>
      </w:pPr>
      <w:r w:rsidRPr="007A0667">
        <w:rPr>
          <w:b/>
          <w:bCs/>
          <w:i/>
          <w:iCs/>
          <w:sz w:val="28"/>
          <w:szCs w:val="28"/>
          <w:lang w:val="vi-VN"/>
        </w:rPr>
        <w:t>b. Methylation Data</w:t>
      </w:r>
    </w:p>
    <w:p w14:paraId="0D137A94" w14:textId="77777777" w:rsidR="00226FE3" w:rsidRDefault="001846CB" w:rsidP="00226FE3">
      <w:pPr>
        <w:keepNext/>
        <w:spacing w:line="360" w:lineRule="auto"/>
      </w:pPr>
      <w:r w:rsidRPr="00AC41B3">
        <w:rPr>
          <w:noProof/>
          <w:sz w:val="26"/>
          <w:szCs w:val="26"/>
          <w:lang w:val="vi-VN"/>
        </w:rPr>
        <w:drawing>
          <wp:inline distT="0" distB="0" distL="0" distR="0" wp14:anchorId="086261B9" wp14:editId="5C488ADC">
            <wp:extent cx="5579745" cy="2240280"/>
            <wp:effectExtent l="0" t="0" r="0" b="0"/>
            <wp:docPr id="147462572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25722" name="Picture 1" descr="A screen shot of a computer program&#10;&#10;AI-generated content may be incorrect."/>
                    <pic:cNvPicPr/>
                  </pic:nvPicPr>
                  <pic:blipFill>
                    <a:blip r:embed="rId36"/>
                    <a:stretch>
                      <a:fillRect/>
                    </a:stretch>
                  </pic:blipFill>
                  <pic:spPr>
                    <a:xfrm>
                      <a:off x="0" y="0"/>
                      <a:ext cx="5579745" cy="2240280"/>
                    </a:xfrm>
                    <a:prstGeom prst="rect">
                      <a:avLst/>
                    </a:prstGeom>
                  </pic:spPr>
                </pic:pic>
              </a:graphicData>
            </a:graphic>
          </wp:inline>
        </w:drawing>
      </w:r>
    </w:p>
    <w:p w14:paraId="64459285" w14:textId="2633C9C7" w:rsidR="001846CB" w:rsidRPr="00226FE3" w:rsidRDefault="00226FE3" w:rsidP="00226FE3">
      <w:pPr>
        <w:pStyle w:val="Caption"/>
        <w:spacing w:after="0" w:line="360" w:lineRule="auto"/>
        <w:jc w:val="center"/>
        <w:rPr>
          <w:b/>
          <w:bCs/>
          <w:i w:val="0"/>
          <w:iCs w:val="0"/>
          <w:color w:val="000000" w:themeColor="text1"/>
          <w:sz w:val="24"/>
          <w:szCs w:val="24"/>
          <w:lang w:val="vi-VN"/>
        </w:rPr>
      </w:pPr>
      <w:bookmarkStart w:id="85" w:name="_Toc215085966"/>
      <w:bookmarkStart w:id="86" w:name="_Toc216106491"/>
      <w:bookmarkStart w:id="87" w:name="_Toc216184683"/>
      <w:proofErr w:type="spellStart"/>
      <w:r w:rsidRPr="00226FE3">
        <w:rPr>
          <w:b/>
          <w:bCs/>
          <w:i w:val="0"/>
          <w:iCs w:val="0"/>
          <w:color w:val="000000" w:themeColor="text1"/>
          <w:sz w:val="24"/>
          <w:szCs w:val="24"/>
        </w:rPr>
        <w:t>Hình</w:t>
      </w:r>
      <w:proofErr w:type="spellEnd"/>
      <w:r w:rsidRPr="00226FE3">
        <w:rPr>
          <w:b/>
          <w:bCs/>
          <w:i w:val="0"/>
          <w:iCs w:val="0"/>
          <w:color w:val="000000" w:themeColor="text1"/>
          <w:sz w:val="24"/>
          <w:szCs w:val="24"/>
        </w:rPr>
        <w:t xml:space="preserve"> 3.</w:t>
      </w:r>
      <w:r w:rsidRPr="00226FE3">
        <w:rPr>
          <w:b/>
          <w:bCs/>
          <w:i w:val="0"/>
          <w:iCs w:val="0"/>
          <w:color w:val="000000" w:themeColor="text1"/>
          <w:sz w:val="24"/>
          <w:szCs w:val="24"/>
        </w:rPr>
        <w:fldChar w:fldCharType="begin"/>
      </w:r>
      <w:r w:rsidRPr="00226FE3">
        <w:rPr>
          <w:b/>
          <w:bCs/>
          <w:i w:val="0"/>
          <w:iCs w:val="0"/>
          <w:color w:val="000000" w:themeColor="text1"/>
          <w:sz w:val="24"/>
          <w:szCs w:val="24"/>
        </w:rPr>
        <w:instrText xml:space="preserve"> SEQ Hình_3. \* ARABIC </w:instrText>
      </w:r>
      <w:r w:rsidRPr="00226FE3">
        <w:rPr>
          <w:b/>
          <w:bCs/>
          <w:i w:val="0"/>
          <w:iCs w:val="0"/>
          <w:color w:val="000000" w:themeColor="text1"/>
          <w:sz w:val="24"/>
          <w:szCs w:val="24"/>
        </w:rPr>
        <w:fldChar w:fldCharType="separate"/>
      </w:r>
      <w:r w:rsidR="00184F22">
        <w:rPr>
          <w:b/>
          <w:bCs/>
          <w:i w:val="0"/>
          <w:iCs w:val="0"/>
          <w:noProof/>
          <w:color w:val="000000" w:themeColor="text1"/>
          <w:sz w:val="24"/>
          <w:szCs w:val="24"/>
        </w:rPr>
        <w:t>5</w:t>
      </w:r>
      <w:r w:rsidRPr="00226FE3">
        <w:rPr>
          <w:b/>
          <w:bCs/>
          <w:i w:val="0"/>
          <w:iCs w:val="0"/>
          <w:color w:val="000000" w:themeColor="text1"/>
          <w:sz w:val="24"/>
          <w:szCs w:val="24"/>
        </w:rPr>
        <w:fldChar w:fldCharType="end"/>
      </w:r>
      <w:r w:rsidRPr="00226FE3">
        <w:rPr>
          <w:b/>
          <w:bCs/>
          <w:i w:val="0"/>
          <w:iCs w:val="0"/>
          <w:color w:val="000000" w:themeColor="text1"/>
          <w:sz w:val="24"/>
          <w:szCs w:val="24"/>
          <w:lang w:val="vi-VN"/>
        </w:rPr>
        <w:t>: Code chuẩn hoá dữ liệu cho Methylation</w:t>
      </w:r>
      <w:bookmarkEnd w:id="85"/>
      <w:bookmarkEnd w:id="86"/>
      <w:bookmarkEnd w:id="87"/>
    </w:p>
    <w:p w14:paraId="43B08EB9" w14:textId="302E70C6" w:rsidR="001846CB" w:rsidRPr="007A0667" w:rsidRDefault="001846CB" w:rsidP="003D2ECA">
      <w:pPr>
        <w:spacing w:line="360" w:lineRule="auto"/>
        <w:rPr>
          <w:b/>
          <w:bCs/>
          <w:i/>
          <w:iCs/>
          <w:sz w:val="28"/>
          <w:szCs w:val="28"/>
          <w:lang w:val="vi-VN"/>
        </w:rPr>
      </w:pPr>
      <w:r w:rsidRPr="007A0667">
        <w:rPr>
          <w:b/>
          <w:bCs/>
          <w:i/>
          <w:iCs/>
          <w:sz w:val="28"/>
          <w:szCs w:val="28"/>
          <w:lang w:val="vi-VN"/>
        </w:rPr>
        <w:t>c. CNV (Copy Number Variation)</w:t>
      </w:r>
    </w:p>
    <w:p w14:paraId="0535132D" w14:textId="0D208305" w:rsidR="003E3DE5" w:rsidRPr="00AC41B3" w:rsidRDefault="003E3DE5" w:rsidP="00AC41B3">
      <w:pPr>
        <w:spacing w:line="360" w:lineRule="auto"/>
        <w:ind w:firstLine="720"/>
        <w:jc w:val="both"/>
        <w:rPr>
          <w:sz w:val="26"/>
          <w:szCs w:val="26"/>
          <w:lang w:val="vi-VN"/>
        </w:rPr>
      </w:pPr>
      <w:r w:rsidRPr="00AC41B3">
        <w:rPr>
          <w:sz w:val="26"/>
          <w:szCs w:val="26"/>
          <w:lang w:val="vi-VN"/>
        </w:rPr>
        <w:t>CNV từ TCGA thường là log2 copy-number ratio, có nhiễu mạnh và thường không đồng đều. Vậy nên cần phải cắt ngưỡng về [-3,3] để giảm giá trị outliers.</w:t>
      </w:r>
    </w:p>
    <w:p w14:paraId="0AB4A91D" w14:textId="77777777" w:rsidR="00FB15A8" w:rsidRPr="00AC41B3" w:rsidRDefault="00FB15A8" w:rsidP="003D2ECA">
      <w:pPr>
        <w:spacing w:line="360" w:lineRule="auto"/>
        <w:rPr>
          <w:sz w:val="26"/>
          <w:szCs w:val="26"/>
          <w:lang w:val="vi-VN"/>
        </w:rPr>
      </w:pPr>
    </w:p>
    <w:p w14:paraId="3AA3F890" w14:textId="77777777" w:rsidR="00226FE3" w:rsidRDefault="001846CB" w:rsidP="00226FE3">
      <w:pPr>
        <w:keepNext/>
        <w:spacing w:line="360" w:lineRule="auto"/>
      </w:pPr>
      <w:r w:rsidRPr="00AC41B3">
        <w:rPr>
          <w:noProof/>
          <w:sz w:val="26"/>
          <w:szCs w:val="26"/>
          <w:lang w:val="vi-VN"/>
        </w:rPr>
        <w:drawing>
          <wp:inline distT="0" distB="0" distL="0" distR="0" wp14:anchorId="07F8A60B" wp14:editId="25AE2BF5">
            <wp:extent cx="5579745" cy="886460"/>
            <wp:effectExtent l="0" t="0" r="0" b="0"/>
            <wp:docPr id="1998307218" name="Picture 1" descr="A black background with blue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07218" name="Picture 1" descr="A black background with blue and green text&#10;&#10;AI-generated content may be incorrect."/>
                    <pic:cNvPicPr/>
                  </pic:nvPicPr>
                  <pic:blipFill>
                    <a:blip r:embed="rId37"/>
                    <a:stretch>
                      <a:fillRect/>
                    </a:stretch>
                  </pic:blipFill>
                  <pic:spPr>
                    <a:xfrm>
                      <a:off x="0" y="0"/>
                      <a:ext cx="5579745" cy="886460"/>
                    </a:xfrm>
                    <a:prstGeom prst="rect">
                      <a:avLst/>
                    </a:prstGeom>
                  </pic:spPr>
                </pic:pic>
              </a:graphicData>
            </a:graphic>
          </wp:inline>
        </w:drawing>
      </w:r>
    </w:p>
    <w:p w14:paraId="7389BA61" w14:textId="1C03964C" w:rsidR="001846CB" w:rsidRPr="00E950AB" w:rsidRDefault="00226FE3" w:rsidP="00226FE3">
      <w:pPr>
        <w:pStyle w:val="Caption"/>
        <w:jc w:val="center"/>
        <w:rPr>
          <w:b/>
          <w:bCs/>
          <w:i w:val="0"/>
          <w:iCs w:val="0"/>
          <w:color w:val="000000" w:themeColor="text1"/>
          <w:sz w:val="24"/>
          <w:szCs w:val="24"/>
        </w:rPr>
      </w:pPr>
      <w:bookmarkStart w:id="88" w:name="_Toc215085967"/>
      <w:bookmarkStart w:id="89" w:name="_Toc216106492"/>
      <w:bookmarkStart w:id="90" w:name="_Toc216184684"/>
      <w:proofErr w:type="spellStart"/>
      <w:r w:rsidRPr="00226FE3">
        <w:rPr>
          <w:b/>
          <w:bCs/>
          <w:i w:val="0"/>
          <w:iCs w:val="0"/>
          <w:color w:val="000000" w:themeColor="text1"/>
          <w:sz w:val="24"/>
          <w:szCs w:val="24"/>
        </w:rPr>
        <w:t>Hình</w:t>
      </w:r>
      <w:proofErr w:type="spellEnd"/>
      <w:r w:rsidRPr="00226FE3">
        <w:rPr>
          <w:b/>
          <w:bCs/>
          <w:i w:val="0"/>
          <w:iCs w:val="0"/>
          <w:color w:val="000000" w:themeColor="text1"/>
          <w:sz w:val="24"/>
          <w:szCs w:val="24"/>
        </w:rPr>
        <w:t xml:space="preserve"> 3.</w:t>
      </w:r>
      <w:r w:rsidRPr="00226FE3">
        <w:rPr>
          <w:b/>
          <w:bCs/>
          <w:i w:val="0"/>
          <w:iCs w:val="0"/>
          <w:color w:val="000000" w:themeColor="text1"/>
          <w:sz w:val="24"/>
          <w:szCs w:val="24"/>
        </w:rPr>
        <w:fldChar w:fldCharType="begin"/>
      </w:r>
      <w:r w:rsidRPr="00226FE3">
        <w:rPr>
          <w:b/>
          <w:bCs/>
          <w:i w:val="0"/>
          <w:iCs w:val="0"/>
          <w:color w:val="000000" w:themeColor="text1"/>
          <w:sz w:val="24"/>
          <w:szCs w:val="24"/>
        </w:rPr>
        <w:instrText xml:space="preserve"> SEQ Hình_3. \* ARABIC </w:instrText>
      </w:r>
      <w:r w:rsidRPr="00226FE3">
        <w:rPr>
          <w:b/>
          <w:bCs/>
          <w:i w:val="0"/>
          <w:iCs w:val="0"/>
          <w:color w:val="000000" w:themeColor="text1"/>
          <w:sz w:val="24"/>
          <w:szCs w:val="24"/>
        </w:rPr>
        <w:fldChar w:fldCharType="separate"/>
      </w:r>
      <w:r w:rsidR="00184F22">
        <w:rPr>
          <w:b/>
          <w:bCs/>
          <w:i w:val="0"/>
          <w:iCs w:val="0"/>
          <w:noProof/>
          <w:color w:val="000000" w:themeColor="text1"/>
          <w:sz w:val="24"/>
          <w:szCs w:val="24"/>
        </w:rPr>
        <w:t>6</w:t>
      </w:r>
      <w:r w:rsidRPr="00226FE3">
        <w:rPr>
          <w:b/>
          <w:bCs/>
          <w:i w:val="0"/>
          <w:iCs w:val="0"/>
          <w:color w:val="000000" w:themeColor="text1"/>
          <w:sz w:val="24"/>
          <w:szCs w:val="24"/>
        </w:rPr>
        <w:fldChar w:fldCharType="end"/>
      </w:r>
      <w:r w:rsidRPr="00226FE3">
        <w:rPr>
          <w:b/>
          <w:bCs/>
          <w:i w:val="0"/>
          <w:iCs w:val="0"/>
          <w:color w:val="000000" w:themeColor="text1"/>
          <w:sz w:val="24"/>
          <w:szCs w:val="24"/>
          <w:lang w:val="vi-VN"/>
        </w:rPr>
        <w:t>: Code chuẩn hoá dữ liệu cho CNV</w:t>
      </w:r>
      <w:bookmarkEnd w:id="88"/>
      <w:bookmarkEnd w:id="89"/>
      <w:bookmarkEnd w:id="90"/>
    </w:p>
    <w:p w14:paraId="17E7E4D3" w14:textId="44AFD891" w:rsidR="001846CB" w:rsidRPr="00676365" w:rsidRDefault="001846CB" w:rsidP="00676365">
      <w:pPr>
        <w:pStyle w:val="Heading3"/>
        <w:spacing w:line="360" w:lineRule="auto"/>
        <w:rPr>
          <w:rFonts w:ascii="Times New Roman" w:hAnsi="Times New Roman" w:cs="Times New Roman"/>
          <w:b/>
          <w:bCs/>
          <w:i/>
          <w:iCs/>
          <w:color w:val="000000" w:themeColor="text1"/>
          <w:sz w:val="28"/>
          <w:szCs w:val="28"/>
          <w:lang w:val="vi-VN"/>
        </w:rPr>
      </w:pPr>
      <w:bookmarkStart w:id="91" w:name="_Toc221202856"/>
      <w:r w:rsidRPr="00676365">
        <w:rPr>
          <w:rFonts w:ascii="Times New Roman" w:hAnsi="Times New Roman" w:cs="Times New Roman"/>
          <w:b/>
          <w:bCs/>
          <w:i/>
          <w:iCs/>
          <w:color w:val="000000" w:themeColor="text1"/>
          <w:sz w:val="28"/>
          <w:szCs w:val="28"/>
          <w:lang w:val="vi-VN"/>
        </w:rPr>
        <w:lastRenderedPageBreak/>
        <w:t>3.2.3 Đồng bộ giữa nhiều loại omics và xuất file</w:t>
      </w:r>
      <w:bookmarkEnd w:id="91"/>
      <w:r w:rsidRPr="00676365">
        <w:rPr>
          <w:rFonts w:ascii="Times New Roman" w:hAnsi="Times New Roman" w:cs="Times New Roman"/>
          <w:b/>
          <w:bCs/>
          <w:i/>
          <w:iCs/>
          <w:color w:val="000000" w:themeColor="text1"/>
          <w:sz w:val="28"/>
          <w:szCs w:val="28"/>
          <w:lang w:val="vi-VN"/>
        </w:rPr>
        <w:t xml:space="preserve"> </w:t>
      </w:r>
    </w:p>
    <w:p w14:paraId="3670BDEB" w14:textId="77777777" w:rsidR="00226FE3" w:rsidRDefault="001846CB" w:rsidP="00226FE3">
      <w:pPr>
        <w:keepNext/>
        <w:spacing w:line="360" w:lineRule="auto"/>
      </w:pPr>
      <w:r w:rsidRPr="00AC41B3">
        <w:rPr>
          <w:noProof/>
          <w:sz w:val="26"/>
          <w:szCs w:val="26"/>
          <w:lang w:val="vi-VN"/>
        </w:rPr>
        <w:drawing>
          <wp:inline distT="0" distB="0" distL="0" distR="0" wp14:anchorId="6F27B19C" wp14:editId="74CE5971">
            <wp:extent cx="5579745" cy="3326765"/>
            <wp:effectExtent l="0" t="0" r="0" b="0"/>
            <wp:docPr id="1540554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554070" name=""/>
                    <pic:cNvPicPr/>
                  </pic:nvPicPr>
                  <pic:blipFill>
                    <a:blip r:embed="rId38"/>
                    <a:stretch>
                      <a:fillRect/>
                    </a:stretch>
                  </pic:blipFill>
                  <pic:spPr>
                    <a:xfrm>
                      <a:off x="0" y="0"/>
                      <a:ext cx="5579745" cy="3326765"/>
                    </a:xfrm>
                    <a:prstGeom prst="rect">
                      <a:avLst/>
                    </a:prstGeom>
                  </pic:spPr>
                </pic:pic>
              </a:graphicData>
            </a:graphic>
          </wp:inline>
        </w:drawing>
      </w:r>
    </w:p>
    <w:p w14:paraId="019D299E" w14:textId="5C935C6C" w:rsidR="00357898" w:rsidRPr="00226FE3" w:rsidRDefault="00226FE3" w:rsidP="00226FE3">
      <w:pPr>
        <w:pStyle w:val="Caption"/>
        <w:jc w:val="center"/>
        <w:rPr>
          <w:b/>
          <w:bCs/>
          <w:i w:val="0"/>
          <w:iCs w:val="0"/>
          <w:color w:val="000000" w:themeColor="text1"/>
          <w:sz w:val="24"/>
          <w:szCs w:val="24"/>
          <w:lang w:val="vi-VN"/>
        </w:rPr>
      </w:pPr>
      <w:bookmarkStart w:id="92" w:name="_Toc215085968"/>
      <w:bookmarkStart w:id="93" w:name="_Toc216106493"/>
      <w:bookmarkStart w:id="94" w:name="_Toc216184685"/>
      <w:proofErr w:type="spellStart"/>
      <w:r w:rsidRPr="00226FE3">
        <w:rPr>
          <w:b/>
          <w:bCs/>
          <w:i w:val="0"/>
          <w:iCs w:val="0"/>
          <w:color w:val="000000" w:themeColor="text1"/>
          <w:sz w:val="24"/>
          <w:szCs w:val="24"/>
        </w:rPr>
        <w:t>Hình</w:t>
      </w:r>
      <w:proofErr w:type="spellEnd"/>
      <w:r w:rsidRPr="00226FE3">
        <w:rPr>
          <w:b/>
          <w:bCs/>
          <w:i w:val="0"/>
          <w:iCs w:val="0"/>
          <w:color w:val="000000" w:themeColor="text1"/>
          <w:sz w:val="24"/>
          <w:szCs w:val="24"/>
        </w:rPr>
        <w:t xml:space="preserve"> 3.</w:t>
      </w:r>
      <w:r w:rsidRPr="00226FE3">
        <w:rPr>
          <w:b/>
          <w:bCs/>
          <w:i w:val="0"/>
          <w:iCs w:val="0"/>
          <w:color w:val="000000" w:themeColor="text1"/>
          <w:sz w:val="24"/>
          <w:szCs w:val="24"/>
        </w:rPr>
        <w:fldChar w:fldCharType="begin"/>
      </w:r>
      <w:r w:rsidRPr="00226FE3">
        <w:rPr>
          <w:b/>
          <w:bCs/>
          <w:i w:val="0"/>
          <w:iCs w:val="0"/>
          <w:color w:val="000000" w:themeColor="text1"/>
          <w:sz w:val="24"/>
          <w:szCs w:val="24"/>
        </w:rPr>
        <w:instrText xml:space="preserve"> SEQ Hình_3. \* ARABIC </w:instrText>
      </w:r>
      <w:r w:rsidRPr="00226FE3">
        <w:rPr>
          <w:b/>
          <w:bCs/>
          <w:i w:val="0"/>
          <w:iCs w:val="0"/>
          <w:color w:val="000000" w:themeColor="text1"/>
          <w:sz w:val="24"/>
          <w:szCs w:val="24"/>
        </w:rPr>
        <w:fldChar w:fldCharType="separate"/>
      </w:r>
      <w:r w:rsidR="00184F22">
        <w:rPr>
          <w:b/>
          <w:bCs/>
          <w:i w:val="0"/>
          <w:iCs w:val="0"/>
          <w:noProof/>
          <w:color w:val="000000" w:themeColor="text1"/>
          <w:sz w:val="24"/>
          <w:szCs w:val="24"/>
        </w:rPr>
        <w:t>7</w:t>
      </w:r>
      <w:r w:rsidRPr="00226FE3">
        <w:rPr>
          <w:b/>
          <w:bCs/>
          <w:i w:val="0"/>
          <w:iCs w:val="0"/>
          <w:color w:val="000000" w:themeColor="text1"/>
          <w:sz w:val="24"/>
          <w:szCs w:val="24"/>
        </w:rPr>
        <w:fldChar w:fldCharType="end"/>
      </w:r>
      <w:r w:rsidRPr="00226FE3">
        <w:rPr>
          <w:b/>
          <w:bCs/>
          <w:i w:val="0"/>
          <w:iCs w:val="0"/>
          <w:color w:val="000000" w:themeColor="text1"/>
          <w:sz w:val="24"/>
          <w:szCs w:val="24"/>
          <w:lang w:val="vi-VN"/>
        </w:rPr>
        <w:t>: Code xuất file input</w:t>
      </w:r>
      <w:bookmarkEnd w:id="92"/>
      <w:bookmarkEnd w:id="93"/>
      <w:bookmarkEnd w:id="94"/>
    </w:p>
    <w:p w14:paraId="5135577C" w14:textId="66D5093F" w:rsidR="00C2139C" w:rsidRPr="00676365" w:rsidRDefault="00C2139C" w:rsidP="00676365">
      <w:pPr>
        <w:pStyle w:val="Heading2"/>
        <w:spacing w:line="360" w:lineRule="auto"/>
        <w:rPr>
          <w:rFonts w:ascii="Times New Roman" w:hAnsi="Times New Roman" w:cs="Times New Roman"/>
          <w:b/>
          <w:bCs/>
          <w:color w:val="000000" w:themeColor="text1"/>
          <w:sz w:val="28"/>
          <w:szCs w:val="28"/>
          <w:lang w:val="vi-VN"/>
        </w:rPr>
      </w:pPr>
      <w:bookmarkStart w:id="95" w:name="_Toc221202857"/>
      <w:r w:rsidRPr="00676365">
        <w:rPr>
          <w:rFonts w:ascii="Times New Roman" w:hAnsi="Times New Roman" w:cs="Times New Roman"/>
          <w:b/>
          <w:bCs/>
          <w:color w:val="000000" w:themeColor="text1"/>
          <w:sz w:val="28"/>
          <w:szCs w:val="28"/>
        </w:rPr>
        <w:t xml:space="preserve">3.3 </w:t>
      </w:r>
      <w:r w:rsidRPr="00676365">
        <w:rPr>
          <w:rFonts w:ascii="Times New Roman" w:hAnsi="Times New Roman" w:cs="Times New Roman"/>
          <w:b/>
          <w:bCs/>
          <w:color w:val="000000" w:themeColor="text1"/>
          <w:sz w:val="28"/>
          <w:szCs w:val="28"/>
          <w:lang w:val="vi-VN"/>
        </w:rPr>
        <w:t xml:space="preserve">Chạy thử mô hình omicsGAT và </w:t>
      </w:r>
      <w:r w:rsidR="0093483B" w:rsidRPr="00676365">
        <w:rPr>
          <w:rFonts w:ascii="Times New Roman" w:hAnsi="Times New Roman" w:cs="Times New Roman"/>
          <w:b/>
          <w:bCs/>
          <w:color w:val="000000" w:themeColor="text1"/>
          <w:sz w:val="28"/>
          <w:szCs w:val="28"/>
          <w:lang w:val="vi-VN"/>
        </w:rPr>
        <w:t>ứng dụng hiển thị</w:t>
      </w:r>
      <w:bookmarkEnd w:id="95"/>
    </w:p>
    <w:p w14:paraId="577BA2C1" w14:textId="33C4A13E" w:rsidR="006A6B8F" w:rsidRDefault="006A6B8F" w:rsidP="00226FE3">
      <w:pPr>
        <w:pStyle w:val="Heading3"/>
        <w:rPr>
          <w:rFonts w:ascii="Times New Roman" w:hAnsi="Times New Roman" w:cs="Times New Roman"/>
          <w:b/>
          <w:bCs/>
          <w:i/>
          <w:iCs/>
          <w:color w:val="000000" w:themeColor="text1"/>
          <w:sz w:val="28"/>
          <w:szCs w:val="28"/>
          <w:lang w:val="vi-VN"/>
        </w:rPr>
      </w:pPr>
      <w:bookmarkStart w:id="96" w:name="_Toc221202858"/>
      <w:r w:rsidRPr="00676365">
        <w:rPr>
          <w:rFonts w:ascii="Times New Roman" w:hAnsi="Times New Roman" w:cs="Times New Roman"/>
          <w:b/>
          <w:bCs/>
          <w:i/>
          <w:iCs/>
          <w:color w:val="000000" w:themeColor="text1"/>
          <w:sz w:val="28"/>
          <w:szCs w:val="28"/>
          <w:lang w:val="vi-VN"/>
        </w:rPr>
        <w:t>3.3.1</w:t>
      </w:r>
      <w:r w:rsidR="0015036C" w:rsidRPr="00676365">
        <w:rPr>
          <w:rFonts w:ascii="Times New Roman" w:hAnsi="Times New Roman" w:cs="Times New Roman"/>
          <w:b/>
          <w:bCs/>
          <w:i/>
          <w:iCs/>
          <w:color w:val="000000" w:themeColor="text1"/>
          <w:sz w:val="28"/>
          <w:szCs w:val="28"/>
          <w:lang w:val="vi-VN"/>
        </w:rPr>
        <w:t xml:space="preserve"> </w:t>
      </w:r>
      <w:r w:rsidR="00AC41B3" w:rsidRPr="00676365">
        <w:rPr>
          <w:rFonts w:ascii="Times New Roman" w:hAnsi="Times New Roman" w:cs="Times New Roman"/>
          <w:b/>
          <w:bCs/>
          <w:i/>
          <w:iCs/>
          <w:color w:val="000000" w:themeColor="text1"/>
          <w:sz w:val="28"/>
          <w:szCs w:val="28"/>
          <w:lang w:val="vi-VN"/>
        </w:rPr>
        <w:t>Cấu trúc và workflow của ứng dụng</w:t>
      </w:r>
      <w:bookmarkEnd w:id="96"/>
    </w:p>
    <w:p w14:paraId="0C042F12" w14:textId="77777777" w:rsidR="00226FE3" w:rsidRPr="00226FE3" w:rsidRDefault="00226FE3" w:rsidP="00226FE3">
      <w:pPr>
        <w:rPr>
          <w:lang w:val="vi-VN"/>
        </w:rPr>
      </w:pPr>
    </w:p>
    <w:p w14:paraId="68370FB2" w14:textId="77777777" w:rsidR="00226FE3" w:rsidRDefault="00AC41B3" w:rsidP="00A106D8">
      <w:pPr>
        <w:keepNext/>
        <w:spacing w:line="360" w:lineRule="auto"/>
        <w:jc w:val="center"/>
      </w:pPr>
      <w:r w:rsidRPr="00AC41B3">
        <w:rPr>
          <w:noProof/>
          <w:sz w:val="26"/>
          <w:szCs w:val="26"/>
          <w:lang w:val="vi-VN"/>
        </w:rPr>
        <w:drawing>
          <wp:inline distT="0" distB="0" distL="0" distR="0" wp14:anchorId="74BD77D3" wp14:editId="261B3B00">
            <wp:extent cx="4623700" cy="3087728"/>
            <wp:effectExtent l="0" t="0" r="0" b="0"/>
            <wp:docPr id="602293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293841" name="Picture 1" descr="A screenshot of a computer&#10;&#10;AI-generated content may be incorrect."/>
                    <pic:cNvPicPr/>
                  </pic:nvPicPr>
                  <pic:blipFill>
                    <a:blip r:embed="rId39"/>
                    <a:stretch>
                      <a:fillRect/>
                    </a:stretch>
                  </pic:blipFill>
                  <pic:spPr>
                    <a:xfrm>
                      <a:off x="0" y="0"/>
                      <a:ext cx="4631160" cy="3092710"/>
                    </a:xfrm>
                    <a:prstGeom prst="rect">
                      <a:avLst/>
                    </a:prstGeom>
                  </pic:spPr>
                </pic:pic>
              </a:graphicData>
            </a:graphic>
          </wp:inline>
        </w:drawing>
      </w:r>
    </w:p>
    <w:p w14:paraId="787ECB6D" w14:textId="3D3F5412" w:rsidR="00CA6660" w:rsidRPr="00226FE3" w:rsidRDefault="00226FE3" w:rsidP="00226FE3">
      <w:pPr>
        <w:pStyle w:val="Caption"/>
        <w:jc w:val="center"/>
        <w:rPr>
          <w:b/>
          <w:bCs/>
          <w:color w:val="000000" w:themeColor="text1"/>
          <w:sz w:val="24"/>
          <w:szCs w:val="24"/>
          <w:lang w:val="vi-VN"/>
        </w:rPr>
      </w:pPr>
      <w:bookmarkStart w:id="97" w:name="_Toc215085969"/>
      <w:bookmarkStart w:id="98" w:name="_Toc216106494"/>
      <w:bookmarkStart w:id="99" w:name="_Toc216184686"/>
      <w:proofErr w:type="spellStart"/>
      <w:r w:rsidRPr="00226FE3">
        <w:rPr>
          <w:b/>
          <w:bCs/>
          <w:color w:val="000000" w:themeColor="text1"/>
          <w:sz w:val="24"/>
          <w:szCs w:val="24"/>
        </w:rPr>
        <w:t>Hình</w:t>
      </w:r>
      <w:proofErr w:type="spellEnd"/>
      <w:r w:rsidRPr="00226FE3">
        <w:rPr>
          <w:b/>
          <w:bCs/>
          <w:color w:val="000000" w:themeColor="text1"/>
          <w:sz w:val="24"/>
          <w:szCs w:val="24"/>
        </w:rPr>
        <w:t xml:space="preserve"> 3.</w:t>
      </w:r>
      <w:r w:rsidRPr="00226FE3">
        <w:rPr>
          <w:b/>
          <w:bCs/>
          <w:color w:val="000000" w:themeColor="text1"/>
          <w:sz w:val="24"/>
          <w:szCs w:val="24"/>
        </w:rPr>
        <w:fldChar w:fldCharType="begin"/>
      </w:r>
      <w:r w:rsidRPr="00226FE3">
        <w:rPr>
          <w:b/>
          <w:bCs/>
          <w:color w:val="000000" w:themeColor="text1"/>
          <w:sz w:val="24"/>
          <w:szCs w:val="24"/>
        </w:rPr>
        <w:instrText xml:space="preserve"> SEQ Hình_3. \* ARABIC </w:instrText>
      </w:r>
      <w:r w:rsidRPr="00226FE3">
        <w:rPr>
          <w:b/>
          <w:bCs/>
          <w:color w:val="000000" w:themeColor="text1"/>
          <w:sz w:val="24"/>
          <w:szCs w:val="24"/>
        </w:rPr>
        <w:fldChar w:fldCharType="separate"/>
      </w:r>
      <w:r w:rsidR="00184F22">
        <w:rPr>
          <w:b/>
          <w:bCs/>
          <w:noProof/>
          <w:color w:val="000000" w:themeColor="text1"/>
          <w:sz w:val="24"/>
          <w:szCs w:val="24"/>
        </w:rPr>
        <w:t>8</w:t>
      </w:r>
      <w:r w:rsidRPr="00226FE3">
        <w:rPr>
          <w:b/>
          <w:bCs/>
          <w:color w:val="000000" w:themeColor="text1"/>
          <w:sz w:val="24"/>
          <w:szCs w:val="24"/>
        </w:rPr>
        <w:fldChar w:fldCharType="end"/>
      </w:r>
      <w:r w:rsidRPr="00226FE3">
        <w:rPr>
          <w:b/>
          <w:bCs/>
          <w:color w:val="000000" w:themeColor="text1"/>
          <w:sz w:val="24"/>
          <w:szCs w:val="24"/>
          <w:lang w:val="vi-VN"/>
        </w:rPr>
        <w:t>: Workflow của ứng dụng mô phỏng</w:t>
      </w:r>
      <w:bookmarkEnd w:id="97"/>
      <w:bookmarkEnd w:id="98"/>
      <w:bookmarkEnd w:id="99"/>
    </w:p>
    <w:p w14:paraId="19A91F86" w14:textId="59C1BD0F" w:rsidR="00CC469C" w:rsidRDefault="00CC469C" w:rsidP="00CC469C">
      <w:pPr>
        <w:spacing w:line="360" w:lineRule="auto"/>
        <w:ind w:firstLine="720"/>
        <w:jc w:val="both"/>
        <w:rPr>
          <w:sz w:val="26"/>
          <w:szCs w:val="26"/>
          <w:lang w:val="vi-VN"/>
        </w:rPr>
      </w:pPr>
      <w:r w:rsidRPr="00CC469C">
        <w:rPr>
          <w:sz w:val="26"/>
          <w:szCs w:val="26"/>
          <w:lang w:val="vi-VN"/>
        </w:rPr>
        <w:lastRenderedPageBreak/>
        <w:t>Trước tiên, người dùng truy cập giao diện ứng dụng thông qua trình duyệt web và tải lên tệp dữ liệu RNA-seq (ví dụ bộ dữ liệu TCGA-BRCA). Sau khi dữ liệu được nhập vào, hệ thống hiển thị thông tin cơ bản để xác nhận người dùng tải đúng định dạng. Tiếp đó, người dùng lựa chọn các tham số mô hình như số cụm K, số epoch huấn luyện, learning rate hoặc số láng giềng k trong đồ thị k-NN.</w:t>
      </w:r>
    </w:p>
    <w:p w14:paraId="7ED71D7B" w14:textId="0C9BC3E0" w:rsidR="00CC469C" w:rsidRDefault="00CC469C" w:rsidP="00CC469C">
      <w:pPr>
        <w:spacing w:line="360" w:lineRule="auto"/>
        <w:ind w:firstLine="720"/>
        <w:jc w:val="both"/>
        <w:rPr>
          <w:sz w:val="26"/>
          <w:szCs w:val="26"/>
          <w:lang w:val="vi-VN"/>
        </w:rPr>
      </w:pPr>
      <w:r w:rsidRPr="00CC469C">
        <w:rPr>
          <w:sz w:val="26"/>
          <w:szCs w:val="26"/>
          <w:lang w:val="vi-VN"/>
        </w:rPr>
        <w:t>Khi người dùng nhấn nút Run Model, toàn bộ pipeline xử lý được kích hoạt. Ứng dụng thực hiện chuẩn hóa dữ liệu, xây dựng đồ thị k-NN, huấn luyện mô hình GAT để học biểu diễn cho từng mẫu dữ liệu, sau đó áp dụng KMeans để gán nhãn cụm. Cuối pipeline, hệ thống thực hiện giảm chiều PCA/UMAP để trực quan hóa và hiển thị kết quả phân cụm trên giao diện.</w:t>
      </w:r>
    </w:p>
    <w:p w14:paraId="23C6DCAC" w14:textId="77777777" w:rsidR="00D92A0D" w:rsidRDefault="00D92A0D" w:rsidP="00CC469C">
      <w:pPr>
        <w:spacing w:line="360" w:lineRule="auto"/>
        <w:ind w:firstLine="720"/>
        <w:jc w:val="both"/>
        <w:rPr>
          <w:sz w:val="26"/>
          <w:szCs w:val="26"/>
          <w:lang w:val="vi-VN"/>
        </w:rPr>
      </w:pPr>
    </w:p>
    <w:p w14:paraId="3BB067DC" w14:textId="3193DC5C" w:rsidR="00CC469C" w:rsidRPr="00AC41B3" w:rsidRDefault="00CC469C" w:rsidP="00CC469C">
      <w:pPr>
        <w:spacing w:line="360" w:lineRule="auto"/>
        <w:ind w:firstLine="720"/>
        <w:jc w:val="both"/>
        <w:rPr>
          <w:sz w:val="26"/>
          <w:szCs w:val="26"/>
          <w:lang w:val="vi-VN"/>
        </w:rPr>
      </w:pPr>
      <w:r>
        <w:rPr>
          <w:sz w:val="26"/>
          <w:szCs w:val="26"/>
          <w:lang w:val="vi-VN"/>
        </w:rPr>
        <w:t>N</w:t>
      </w:r>
      <w:r w:rsidRPr="00CC469C">
        <w:rPr>
          <w:sz w:val="26"/>
          <w:szCs w:val="26"/>
          <w:lang w:val="vi-VN"/>
        </w:rPr>
        <w:t>gười dùng có thể xem bảng kết quả tương ứng với từng bệnh nhân, đồng thời tải xuống file CSV chứa nhãn phân nhóm để phục vụ cho các phân tích tiếp theo. Sơ đồ này minh hoạ rõ ràng chuỗi hành động từ phía người dùng và phản hồi của hệ thống, đảm bảo cái nhìn tổng quan về cách ứng dụng hoạt động từ đầu đến cuối.</w:t>
      </w:r>
    </w:p>
    <w:p w14:paraId="12401918" w14:textId="0458ACBC" w:rsidR="006A6B8F" w:rsidRPr="00676365" w:rsidRDefault="006A6B8F" w:rsidP="00676365">
      <w:pPr>
        <w:pStyle w:val="Heading3"/>
        <w:spacing w:line="360" w:lineRule="auto"/>
        <w:rPr>
          <w:rFonts w:ascii="Times New Roman" w:hAnsi="Times New Roman" w:cs="Times New Roman"/>
          <w:b/>
          <w:bCs/>
          <w:i/>
          <w:iCs/>
          <w:color w:val="000000" w:themeColor="text1"/>
          <w:sz w:val="28"/>
          <w:szCs w:val="28"/>
          <w:lang w:val="vi-VN"/>
        </w:rPr>
      </w:pPr>
      <w:bookmarkStart w:id="100" w:name="_Toc221202859"/>
      <w:r w:rsidRPr="00676365">
        <w:rPr>
          <w:rFonts w:ascii="Times New Roman" w:hAnsi="Times New Roman" w:cs="Times New Roman"/>
          <w:b/>
          <w:bCs/>
          <w:i/>
          <w:iCs/>
          <w:color w:val="000000" w:themeColor="text1"/>
          <w:sz w:val="28"/>
          <w:szCs w:val="28"/>
          <w:lang w:val="vi-VN"/>
        </w:rPr>
        <w:t>3.3.2 Upload dữ liệu và cấu hình tham số</w:t>
      </w:r>
      <w:bookmarkEnd w:id="100"/>
    </w:p>
    <w:p w14:paraId="5BD2BCEB" w14:textId="377D9887" w:rsidR="00203301" w:rsidRPr="00AC41B3" w:rsidRDefault="00203301" w:rsidP="00CC469C">
      <w:pPr>
        <w:spacing w:line="360" w:lineRule="auto"/>
        <w:ind w:firstLine="720"/>
        <w:jc w:val="both"/>
        <w:rPr>
          <w:sz w:val="26"/>
          <w:szCs w:val="26"/>
          <w:lang w:val="vi-VN"/>
        </w:rPr>
      </w:pPr>
      <w:r w:rsidRPr="00AC41B3">
        <w:rPr>
          <w:sz w:val="26"/>
          <w:szCs w:val="26"/>
          <w:lang w:val="vi-VN"/>
        </w:rPr>
        <w:t xml:space="preserve">Ứng dụng được </w:t>
      </w:r>
      <w:r w:rsidR="002F05F1">
        <w:rPr>
          <w:sz w:val="26"/>
          <w:szCs w:val="26"/>
          <w:lang w:val="vi-VN"/>
        </w:rPr>
        <w:t>phát trển bằng</w:t>
      </w:r>
      <w:r w:rsidRPr="00AC41B3">
        <w:rPr>
          <w:sz w:val="26"/>
          <w:szCs w:val="26"/>
          <w:lang w:val="vi-VN"/>
        </w:rPr>
        <w:t xml:space="preserve"> Streamlit, cho phép chạy trên môi trường local với giao diện web thân thiện.</w:t>
      </w:r>
      <w:r w:rsidR="00CC469C" w:rsidRPr="002167EB">
        <w:rPr>
          <w:sz w:val="26"/>
          <w:szCs w:val="26"/>
          <w:lang w:val="vi-VN"/>
        </w:rPr>
        <w:t xml:space="preserve"> </w:t>
      </w:r>
      <w:r w:rsidRPr="00AC41B3">
        <w:rPr>
          <w:sz w:val="26"/>
          <w:szCs w:val="26"/>
          <w:lang w:val="vi-VN"/>
        </w:rPr>
        <w:t>Giao diện gồm hai phần chính:</w:t>
      </w:r>
    </w:p>
    <w:p w14:paraId="2CA95E53" w14:textId="301B6629" w:rsidR="00203301" w:rsidRPr="007A0667" w:rsidRDefault="00203301" w:rsidP="003D2ECA">
      <w:pPr>
        <w:spacing w:line="360" w:lineRule="auto"/>
        <w:rPr>
          <w:b/>
          <w:bCs/>
          <w:i/>
          <w:iCs/>
          <w:sz w:val="28"/>
          <w:szCs w:val="28"/>
          <w:lang w:val="vi-VN"/>
        </w:rPr>
      </w:pPr>
      <w:r w:rsidRPr="007A0667">
        <w:rPr>
          <w:b/>
          <w:bCs/>
          <w:i/>
          <w:iCs/>
          <w:sz w:val="28"/>
          <w:szCs w:val="28"/>
          <w:lang w:val="vi-VN"/>
        </w:rPr>
        <w:t>a. Khu vực upload</w:t>
      </w:r>
    </w:p>
    <w:p w14:paraId="62CDE6D9" w14:textId="77777777" w:rsidR="00113149" w:rsidRDefault="00FF2C63" w:rsidP="00113149">
      <w:pPr>
        <w:keepNext/>
        <w:spacing w:line="360" w:lineRule="auto"/>
      </w:pPr>
      <w:r w:rsidRPr="00FF2C63">
        <w:rPr>
          <w:noProof/>
          <w:sz w:val="28"/>
          <w:szCs w:val="28"/>
          <w:lang w:val="vi-VN"/>
        </w:rPr>
        <w:drawing>
          <wp:inline distT="0" distB="0" distL="0" distR="0" wp14:anchorId="5173C2D2" wp14:editId="6E7EC08C">
            <wp:extent cx="5579745" cy="976630"/>
            <wp:effectExtent l="0" t="0" r="0" b="0"/>
            <wp:docPr id="1833119636" name="Picture 1" descr="A white rectangular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119636" name="Picture 1" descr="A white rectangular object with a white background&#10;&#10;AI-generated content may be incorrect."/>
                    <pic:cNvPicPr/>
                  </pic:nvPicPr>
                  <pic:blipFill>
                    <a:blip r:embed="rId40"/>
                    <a:stretch>
                      <a:fillRect/>
                    </a:stretch>
                  </pic:blipFill>
                  <pic:spPr>
                    <a:xfrm>
                      <a:off x="0" y="0"/>
                      <a:ext cx="5579745" cy="976630"/>
                    </a:xfrm>
                    <a:prstGeom prst="rect">
                      <a:avLst/>
                    </a:prstGeom>
                  </pic:spPr>
                </pic:pic>
              </a:graphicData>
            </a:graphic>
          </wp:inline>
        </w:drawing>
      </w:r>
    </w:p>
    <w:p w14:paraId="62983AE4" w14:textId="6B104945" w:rsidR="00FF2C63" w:rsidRPr="00113149" w:rsidRDefault="00113149" w:rsidP="00113149">
      <w:pPr>
        <w:pStyle w:val="Caption"/>
        <w:spacing w:after="0" w:line="360" w:lineRule="auto"/>
        <w:jc w:val="center"/>
        <w:rPr>
          <w:b/>
          <w:bCs/>
          <w:i w:val="0"/>
          <w:iCs w:val="0"/>
          <w:color w:val="000000" w:themeColor="text1"/>
          <w:sz w:val="24"/>
          <w:szCs w:val="24"/>
          <w:lang w:val="vi-VN"/>
        </w:rPr>
      </w:pPr>
      <w:bookmarkStart w:id="101" w:name="_Toc215085970"/>
      <w:bookmarkStart w:id="102" w:name="_Toc216106495"/>
      <w:bookmarkStart w:id="103" w:name="_Toc216184687"/>
      <w:proofErr w:type="spellStart"/>
      <w:r w:rsidRPr="00113149">
        <w:rPr>
          <w:b/>
          <w:bCs/>
          <w:i w:val="0"/>
          <w:iCs w:val="0"/>
          <w:color w:val="000000" w:themeColor="text1"/>
          <w:sz w:val="24"/>
          <w:szCs w:val="24"/>
        </w:rPr>
        <w:t>Hình</w:t>
      </w:r>
      <w:proofErr w:type="spellEnd"/>
      <w:r w:rsidRPr="00113149">
        <w:rPr>
          <w:b/>
          <w:bCs/>
          <w:i w:val="0"/>
          <w:iCs w:val="0"/>
          <w:color w:val="000000" w:themeColor="text1"/>
          <w:sz w:val="24"/>
          <w:szCs w:val="24"/>
        </w:rPr>
        <w:t xml:space="preserve"> 3.</w:t>
      </w:r>
      <w:r w:rsidRPr="00113149">
        <w:rPr>
          <w:b/>
          <w:bCs/>
          <w:i w:val="0"/>
          <w:iCs w:val="0"/>
          <w:color w:val="000000" w:themeColor="text1"/>
          <w:sz w:val="24"/>
          <w:szCs w:val="24"/>
        </w:rPr>
        <w:fldChar w:fldCharType="begin"/>
      </w:r>
      <w:r w:rsidRPr="00113149">
        <w:rPr>
          <w:b/>
          <w:bCs/>
          <w:i w:val="0"/>
          <w:iCs w:val="0"/>
          <w:color w:val="000000" w:themeColor="text1"/>
          <w:sz w:val="24"/>
          <w:szCs w:val="24"/>
        </w:rPr>
        <w:instrText xml:space="preserve"> SEQ Hình_3. \* ARABIC </w:instrText>
      </w:r>
      <w:r w:rsidRPr="00113149">
        <w:rPr>
          <w:b/>
          <w:bCs/>
          <w:i w:val="0"/>
          <w:iCs w:val="0"/>
          <w:color w:val="000000" w:themeColor="text1"/>
          <w:sz w:val="24"/>
          <w:szCs w:val="24"/>
        </w:rPr>
        <w:fldChar w:fldCharType="separate"/>
      </w:r>
      <w:r w:rsidR="00184F22">
        <w:rPr>
          <w:b/>
          <w:bCs/>
          <w:i w:val="0"/>
          <w:iCs w:val="0"/>
          <w:noProof/>
          <w:color w:val="000000" w:themeColor="text1"/>
          <w:sz w:val="24"/>
          <w:szCs w:val="24"/>
        </w:rPr>
        <w:t>9</w:t>
      </w:r>
      <w:r w:rsidRPr="00113149">
        <w:rPr>
          <w:b/>
          <w:bCs/>
          <w:i w:val="0"/>
          <w:iCs w:val="0"/>
          <w:color w:val="000000" w:themeColor="text1"/>
          <w:sz w:val="24"/>
          <w:szCs w:val="24"/>
        </w:rPr>
        <w:fldChar w:fldCharType="end"/>
      </w:r>
      <w:r w:rsidRPr="00113149">
        <w:rPr>
          <w:b/>
          <w:bCs/>
          <w:i w:val="0"/>
          <w:iCs w:val="0"/>
          <w:color w:val="000000" w:themeColor="text1"/>
          <w:sz w:val="24"/>
          <w:szCs w:val="24"/>
          <w:lang w:val="vi-VN"/>
        </w:rPr>
        <w:t>: Phần upload dữ liệu của người dùng</w:t>
      </w:r>
      <w:bookmarkEnd w:id="101"/>
      <w:bookmarkEnd w:id="102"/>
      <w:bookmarkEnd w:id="103"/>
    </w:p>
    <w:p w14:paraId="5A751269" w14:textId="445912C1" w:rsidR="00203301" w:rsidRPr="00AC41B3" w:rsidRDefault="00203301" w:rsidP="00CC469C">
      <w:pPr>
        <w:spacing w:line="360" w:lineRule="auto"/>
        <w:ind w:firstLine="720"/>
        <w:jc w:val="both"/>
        <w:rPr>
          <w:sz w:val="26"/>
          <w:szCs w:val="26"/>
          <w:lang w:val="vi-VN"/>
        </w:rPr>
      </w:pPr>
      <w:r w:rsidRPr="00AC41B3">
        <w:rPr>
          <w:sz w:val="26"/>
          <w:szCs w:val="26"/>
          <w:lang w:val="vi-VN"/>
        </w:rPr>
        <w:t>Người dùng lựa chọn tệp dữ liệu RNA-seq ở định dạng CSV.</w:t>
      </w:r>
    </w:p>
    <w:p w14:paraId="04C70CFC" w14:textId="27FF5B74" w:rsidR="00203301" w:rsidRPr="00AC41B3" w:rsidRDefault="00203301" w:rsidP="00CC469C">
      <w:pPr>
        <w:spacing w:line="360" w:lineRule="auto"/>
        <w:ind w:firstLine="720"/>
        <w:jc w:val="both"/>
        <w:rPr>
          <w:sz w:val="26"/>
          <w:szCs w:val="26"/>
          <w:lang w:val="vi-VN"/>
        </w:rPr>
      </w:pPr>
      <w:r w:rsidRPr="00AC41B3">
        <w:rPr>
          <w:sz w:val="26"/>
          <w:szCs w:val="26"/>
          <w:lang w:val="vi-VN"/>
        </w:rPr>
        <w:t>Sau khi tải lên, ứng dụng tự động:</w:t>
      </w:r>
    </w:p>
    <w:p w14:paraId="44ABB035" w14:textId="65BF3050" w:rsidR="00203301" w:rsidRPr="00AC41B3" w:rsidRDefault="00203301" w:rsidP="00A33F36">
      <w:pPr>
        <w:pStyle w:val="ListParagraph"/>
        <w:numPr>
          <w:ilvl w:val="0"/>
          <w:numId w:val="11"/>
        </w:numPr>
        <w:spacing w:before="120" w:line="360" w:lineRule="auto"/>
        <w:ind w:left="1077" w:hanging="357"/>
        <w:rPr>
          <w:sz w:val="26"/>
          <w:szCs w:val="26"/>
          <w:lang w:val="vi-VN"/>
        </w:rPr>
      </w:pPr>
      <w:r w:rsidRPr="00AC41B3">
        <w:rPr>
          <w:sz w:val="26"/>
          <w:szCs w:val="26"/>
          <w:lang w:val="vi-VN"/>
        </w:rPr>
        <w:t>Đọc dữ liệu</w:t>
      </w:r>
    </w:p>
    <w:p w14:paraId="0138D782" w14:textId="140696D6" w:rsidR="00203301" w:rsidRPr="00AC41B3" w:rsidRDefault="00203301" w:rsidP="00A33F36">
      <w:pPr>
        <w:pStyle w:val="ListParagraph"/>
        <w:numPr>
          <w:ilvl w:val="0"/>
          <w:numId w:val="11"/>
        </w:numPr>
        <w:spacing w:line="360" w:lineRule="auto"/>
        <w:ind w:left="1077" w:hanging="357"/>
        <w:rPr>
          <w:sz w:val="26"/>
          <w:szCs w:val="26"/>
          <w:lang w:val="vi-VN"/>
        </w:rPr>
      </w:pPr>
      <w:r w:rsidRPr="00AC41B3">
        <w:rPr>
          <w:sz w:val="26"/>
          <w:szCs w:val="26"/>
          <w:lang w:val="vi-VN"/>
        </w:rPr>
        <w:t>Hiển thị kích thước (số mẫu, gene)</w:t>
      </w:r>
    </w:p>
    <w:p w14:paraId="1F7ACD47" w14:textId="1842B9AF" w:rsidR="00203301" w:rsidRPr="00AC41B3" w:rsidRDefault="00203301" w:rsidP="00A33F36">
      <w:pPr>
        <w:pStyle w:val="ListParagraph"/>
        <w:numPr>
          <w:ilvl w:val="0"/>
          <w:numId w:val="11"/>
        </w:numPr>
        <w:spacing w:line="360" w:lineRule="auto"/>
        <w:ind w:left="1077" w:hanging="357"/>
        <w:rPr>
          <w:sz w:val="26"/>
          <w:szCs w:val="26"/>
          <w:lang w:val="vi-VN"/>
        </w:rPr>
      </w:pPr>
      <w:r w:rsidRPr="00AC41B3">
        <w:rPr>
          <w:sz w:val="26"/>
          <w:szCs w:val="26"/>
          <w:lang w:val="vi-VN"/>
        </w:rPr>
        <w:lastRenderedPageBreak/>
        <w:t>Xem trước một vài dòng đầu để xác định định dạng</w:t>
      </w:r>
    </w:p>
    <w:p w14:paraId="185B7BBD" w14:textId="72CC2B2A" w:rsidR="00203301" w:rsidRPr="007A0667" w:rsidRDefault="00203301" w:rsidP="00203301">
      <w:pPr>
        <w:spacing w:line="360" w:lineRule="auto"/>
        <w:rPr>
          <w:b/>
          <w:bCs/>
          <w:i/>
          <w:iCs/>
          <w:sz w:val="28"/>
          <w:szCs w:val="28"/>
          <w:lang w:val="vi-VN"/>
        </w:rPr>
      </w:pPr>
      <w:r w:rsidRPr="007A0667">
        <w:rPr>
          <w:b/>
          <w:bCs/>
          <w:i/>
          <w:iCs/>
          <w:sz w:val="28"/>
          <w:szCs w:val="28"/>
          <w:lang w:val="vi-VN"/>
        </w:rPr>
        <w:t>b. Cấu hình tham số mô hình</w:t>
      </w:r>
    </w:p>
    <w:p w14:paraId="22D5262A" w14:textId="77777777" w:rsidR="00113149" w:rsidRDefault="00FF2C63" w:rsidP="00113149">
      <w:pPr>
        <w:keepNext/>
        <w:spacing w:line="360" w:lineRule="auto"/>
        <w:jc w:val="center"/>
      </w:pPr>
      <w:r w:rsidRPr="00FF2C63">
        <w:rPr>
          <w:noProof/>
          <w:sz w:val="28"/>
          <w:szCs w:val="28"/>
          <w:lang w:val="vi-VN"/>
        </w:rPr>
        <w:drawing>
          <wp:inline distT="0" distB="0" distL="0" distR="0" wp14:anchorId="245E9BE6" wp14:editId="1053D40A">
            <wp:extent cx="4407651" cy="2697159"/>
            <wp:effectExtent l="0" t="0" r="0" b="0"/>
            <wp:docPr id="30053843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38434" name="Picture 1" descr="A screenshot of a graph&#10;&#10;AI-generated content may be incorrect."/>
                    <pic:cNvPicPr/>
                  </pic:nvPicPr>
                  <pic:blipFill>
                    <a:blip r:embed="rId41"/>
                    <a:stretch>
                      <a:fillRect/>
                    </a:stretch>
                  </pic:blipFill>
                  <pic:spPr>
                    <a:xfrm>
                      <a:off x="0" y="0"/>
                      <a:ext cx="4437594" cy="2715482"/>
                    </a:xfrm>
                    <a:prstGeom prst="rect">
                      <a:avLst/>
                    </a:prstGeom>
                  </pic:spPr>
                </pic:pic>
              </a:graphicData>
            </a:graphic>
          </wp:inline>
        </w:drawing>
      </w:r>
    </w:p>
    <w:p w14:paraId="2640DB86" w14:textId="2A8FB626" w:rsidR="00FF2C63" w:rsidRPr="00113149" w:rsidRDefault="00113149" w:rsidP="00113149">
      <w:pPr>
        <w:pStyle w:val="Caption"/>
        <w:spacing w:after="0" w:line="360" w:lineRule="auto"/>
        <w:jc w:val="center"/>
        <w:rPr>
          <w:b/>
          <w:bCs/>
          <w:i w:val="0"/>
          <w:iCs w:val="0"/>
          <w:color w:val="000000" w:themeColor="text1"/>
          <w:sz w:val="24"/>
          <w:szCs w:val="24"/>
          <w:lang w:val="vi-VN"/>
        </w:rPr>
      </w:pPr>
      <w:bookmarkStart w:id="104" w:name="_Toc215085971"/>
      <w:bookmarkStart w:id="105" w:name="_Toc216106496"/>
      <w:bookmarkStart w:id="106" w:name="_Toc216184688"/>
      <w:proofErr w:type="spellStart"/>
      <w:r w:rsidRPr="00113149">
        <w:rPr>
          <w:b/>
          <w:bCs/>
          <w:i w:val="0"/>
          <w:iCs w:val="0"/>
          <w:color w:val="000000" w:themeColor="text1"/>
          <w:sz w:val="24"/>
          <w:szCs w:val="24"/>
        </w:rPr>
        <w:t>Hình</w:t>
      </w:r>
      <w:proofErr w:type="spellEnd"/>
      <w:r w:rsidRPr="00113149">
        <w:rPr>
          <w:b/>
          <w:bCs/>
          <w:i w:val="0"/>
          <w:iCs w:val="0"/>
          <w:color w:val="000000" w:themeColor="text1"/>
          <w:sz w:val="24"/>
          <w:szCs w:val="24"/>
        </w:rPr>
        <w:t xml:space="preserve"> 3. </w:t>
      </w:r>
      <w:r w:rsidRPr="00113149">
        <w:rPr>
          <w:b/>
          <w:bCs/>
          <w:i w:val="0"/>
          <w:iCs w:val="0"/>
          <w:color w:val="000000" w:themeColor="text1"/>
          <w:sz w:val="24"/>
          <w:szCs w:val="24"/>
        </w:rPr>
        <w:fldChar w:fldCharType="begin"/>
      </w:r>
      <w:r w:rsidRPr="00113149">
        <w:rPr>
          <w:b/>
          <w:bCs/>
          <w:i w:val="0"/>
          <w:iCs w:val="0"/>
          <w:color w:val="000000" w:themeColor="text1"/>
          <w:sz w:val="24"/>
          <w:szCs w:val="24"/>
        </w:rPr>
        <w:instrText xml:space="preserve"> SEQ Hình_3. \* ARABIC </w:instrText>
      </w:r>
      <w:r w:rsidRPr="00113149">
        <w:rPr>
          <w:b/>
          <w:bCs/>
          <w:i w:val="0"/>
          <w:iCs w:val="0"/>
          <w:color w:val="000000" w:themeColor="text1"/>
          <w:sz w:val="24"/>
          <w:szCs w:val="24"/>
        </w:rPr>
        <w:fldChar w:fldCharType="separate"/>
      </w:r>
      <w:r w:rsidR="00184F22">
        <w:rPr>
          <w:b/>
          <w:bCs/>
          <w:i w:val="0"/>
          <w:iCs w:val="0"/>
          <w:noProof/>
          <w:color w:val="000000" w:themeColor="text1"/>
          <w:sz w:val="24"/>
          <w:szCs w:val="24"/>
        </w:rPr>
        <w:t>10</w:t>
      </w:r>
      <w:r w:rsidRPr="00113149">
        <w:rPr>
          <w:b/>
          <w:bCs/>
          <w:i w:val="0"/>
          <w:iCs w:val="0"/>
          <w:color w:val="000000" w:themeColor="text1"/>
          <w:sz w:val="24"/>
          <w:szCs w:val="24"/>
        </w:rPr>
        <w:fldChar w:fldCharType="end"/>
      </w:r>
      <w:r w:rsidRPr="00113149">
        <w:rPr>
          <w:b/>
          <w:bCs/>
          <w:i w:val="0"/>
          <w:iCs w:val="0"/>
          <w:color w:val="000000" w:themeColor="text1"/>
          <w:sz w:val="24"/>
          <w:szCs w:val="24"/>
          <w:lang w:val="vi-VN"/>
        </w:rPr>
        <w:t>: Phần điều chỉnh tham số huấn luyện</w:t>
      </w:r>
      <w:bookmarkEnd w:id="104"/>
      <w:bookmarkEnd w:id="105"/>
      <w:bookmarkEnd w:id="106"/>
    </w:p>
    <w:p w14:paraId="3E69E3FB" w14:textId="6D6EAAF5" w:rsidR="00203301" w:rsidRPr="00AC41B3" w:rsidRDefault="00203301" w:rsidP="00CC469C">
      <w:pPr>
        <w:spacing w:line="360" w:lineRule="auto"/>
        <w:ind w:firstLine="720"/>
        <w:rPr>
          <w:sz w:val="26"/>
          <w:szCs w:val="26"/>
          <w:lang w:val="vi-VN"/>
        </w:rPr>
      </w:pPr>
      <w:r w:rsidRPr="00AC41B3">
        <w:rPr>
          <w:sz w:val="26"/>
          <w:szCs w:val="26"/>
          <w:lang w:val="vi-VN"/>
        </w:rPr>
        <w:t>Tại sidebar, người dùng có thể điều chỉnh các tham số:</w:t>
      </w:r>
    </w:p>
    <w:p w14:paraId="5299D917" w14:textId="61478E03" w:rsidR="00203301" w:rsidRPr="00AC41B3" w:rsidRDefault="00203301" w:rsidP="00A33F36">
      <w:pPr>
        <w:pStyle w:val="ListParagraph"/>
        <w:numPr>
          <w:ilvl w:val="0"/>
          <w:numId w:val="12"/>
        </w:numPr>
        <w:spacing w:before="120" w:line="360" w:lineRule="auto"/>
        <w:ind w:left="1077" w:hanging="357"/>
        <w:rPr>
          <w:sz w:val="26"/>
          <w:szCs w:val="26"/>
          <w:lang w:val="vi-VN"/>
        </w:rPr>
      </w:pPr>
      <w:r w:rsidRPr="00AC41B3">
        <w:rPr>
          <w:sz w:val="26"/>
          <w:szCs w:val="26"/>
          <w:lang w:val="vi-VN"/>
        </w:rPr>
        <w:t>Số cụm K: số nhóm cần phân</w:t>
      </w:r>
    </w:p>
    <w:p w14:paraId="12C6EE4E" w14:textId="2D805FE5" w:rsidR="00203301" w:rsidRPr="00AC41B3" w:rsidRDefault="00203301" w:rsidP="00A33F36">
      <w:pPr>
        <w:pStyle w:val="ListParagraph"/>
        <w:numPr>
          <w:ilvl w:val="0"/>
          <w:numId w:val="12"/>
        </w:numPr>
        <w:spacing w:line="360" w:lineRule="auto"/>
        <w:ind w:left="1077" w:hanging="357"/>
        <w:rPr>
          <w:sz w:val="26"/>
          <w:szCs w:val="26"/>
          <w:lang w:val="vi-VN"/>
        </w:rPr>
      </w:pPr>
      <w:r w:rsidRPr="00AC41B3">
        <w:rPr>
          <w:sz w:val="26"/>
          <w:szCs w:val="26"/>
          <w:lang w:val="vi-VN"/>
        </w:rPr>
        <w:t>Số epoch huấn luyện: số vòng lặp tối ưu GAT</w:t>
      </w:r>
    </w:p>
    <w:p w14:paraId="5A865157" w14:textId="20FA74E0" w:rsidR="00203301" w:rsidRPr="00AC41B3" w:rsidRDefault="00203301" w:rsidP="00A33F36">
      <w:pPr>
        <w:pStyle w:val="ListParagraph"/>
        <w:numPr>
          <w:ilvl w:val="0"/>
          <w:numId w:val="12"/>
        </w:numPr>
        <w:spacing w:line="360" w:lineRule="auto"/>
        <w:ind w:left="1077" w:hanging="357"/>
        <w:rPr>
          <w:sz w:val="26"/>
          <w:szCs w:val="26"/>
          <w:lang w:val="vi-VN"/>
        </w:rPr>
      </w:pPr>
      <w:r w:rsidRPr="00AC41B3">
        <w:rPr>
          <w:sz w:val="26"/>
          <w:szCs w:val="26"/>
          <w:lang w:val="vi-VN"/>
        </w:rPr>
        <w:t>Learning rate: tốc độ học của optimizer</w:t>
      </w:r>
    </w:p>
    <w:p w14:paraId="193FB7AB" w14:textId="132AB4B0" w:rsidR="00FF2C63" w:rsidRPr="00FF2C63" w:rsidRDefault="00203301" w:rsidP="00A33F36">
      <w:pPr>
        <w:pStyle w:val="ListParagraph"/>
        <w:numPr>
          <w:ilvl w:val="0"/>
          <w:numId w:val="12"/>
        </w:numPr>
        <w:spacing w:line="360" w:lineRule="auto"/>
        <w:ind w:left="1077" w:hanging="357"/>
        <w:rPr>
          <w:sz w:val="26"/>
          <w:szCs w:val="26"/>
          <w:lang w:val="vi-VN"/>
        </w:rPr>
      </w:pPr>
      <w:r w:rsidRPr="00AC41B3">
        <w:rPr>
          <w:sz w:val="26"/>
          <w:szCs w:val="26"/>
          <w:lang w:val="vi-VN"/>
        </w:rPr>
        <w:t>k của k-NN graph: số hàng xóm khi xây dựng đồ thị mẫu-mẫu</w:t>
      </w:r>
    </w:p>
    <w:p w14:paraId="6F574A3A" w14:textId="5EFFFDFF" w:rsidR="00203301" w:rsidRPr="00AC41B3" w:rsidRDefault="00203301" w:rsidP="00FF2C63">
      <w:pPr>
        <w:spacing w:line="360" w:lineRule="auto"/>
        <w:ind w:left="720"/>
        <w:rPr>
          <w:sz w:val="26"/>
          <w:szCs w:val="26"/>
          <w:lang w:val="vi-VN"/>
        </w:rPr>
      </w:pPr>
      <w:r w:rsidRPr="00AC41B3">
        <w:rPr>
          <w:sz w:val="26"/>
          <w:szCs w:val="26"/>
          <w:lang w:val="vi-VN"/>
        </w:rPr>
        <w:t>Các tham số này có thể thay đổi linh hoạt tuỳ mục tiêu phân tích.</w:t>
      </w:r>
    </w:p>
    <w:p w14:paraId="4AF977E0" w14:textId="77777777" w:rsidR="00AC4F90" w:rsidRPr="00A106D8" w:rsidRDefault="006A6B8F" w:rsidP="00676365">
      <w:pPr>
        <w:pStyle w:val="Heading3"/>
        <w:spacing w:line="360" w:lineRule="auto"/>
        <w:rPr>
          <w:rFonts w:ascii="Times New Roman" w:hAnsi="Times New Roman" w:cs="Times New Roman"/>
          <w:b/>
          <w:bCs/>
          <w:i/>
          <w:iCs/>
          <w:color w:val="000000" w:themeColor="text1"/>
          <w:sz w:val="28"/>
          <w:szCs w:val="28"/>
          <w:lang w:val="vi-VN"/>
        </w:rPr>
      </w:pPr>
      <w:bookmarkStart w:id="107" w:name="_Toc221202860"/>
      <w:r w:rsidRPr="00A106D8">
        <w:rPr>
          <w:rFonts w:ascii="Times New Roman" w:hAnsi="Times New Roman" w:cs="Times New Roman"/>
          <w:b/>
          <w:bCs/>
          <w:i/>
          <w:iCs/>
          <w:color w:val="000000" w:themeColor="text1"/>
          <w:sz w:val="28"/>
          <w:szCs w:val="28"/>
          <w:lang w:val="vi-VN"/>
        </w:rPr>
        <w:t>3.3.3 Huấn luyện mô hình</w:t>
      </w:r>
      <w:bookmarkEnd w:id="107"/>
    </w:p>
    <w:p w14:paraId="380CDFA6" w14:textId="1A0A8E6F" w:rsidR="00AC4F90" w:rsidRPr="00A106D8" w:rsidRDefault="00AC4F90" w:rsidP="00A106D8">
      <w:pPr>
        <w:spacing w:before="120" w:after="120" w:line="360" w:lineRule="auto"/>
        <w:ind w:firstLine="720"/>
        <w:rPr>
          <w:sz w:val="26"/>
          <w:szCs w:val="26"/>
          <w:lang w:val="vi-VN"/>
        </w:rPr>
      </w:pPr>
      <w:r w:rsidRPr="00A106D8">
        <w:rPr>
          <w:sz w:val="26"/>
          <w:szCs w:val="26"/>
          <w:lang w:val="vi-VN"/>
        </w:rPr>
        <w:t>Sau khi cấu hình, người dùng bấm nút “Run Model” để bắt đầu quá trình huấn luyện. Ứng dụng sẽ</w:t>
      </w:r>
      <w:r w:rsidR="00322D99">
        <w:rPr>
          <w:sz w:val="26"/>
          <w:szCs w:val="26"/>
          <w:lang w:val="vi-VN"/>
        </w:rPr>
        <w:t xml:space="preserve"> được</w:t>
      </w:r>
      <w:r w:rsidRPr="00A106D8">
        <w:rPr>
          <w:sz w:val="26"/>
          <w:szCs w:val="26"/>
          <w:lang w:val="vi-VN"/>
        </w:rPr>
        <w:t xml:space="preserve"> thực hiện </w:t>
      </w:r>
      <w:r w:rsidR="00322D99">
        <w:rPr>
          <w:sz w:val="26"/>
          <w:szCs w:val="26"/>
          <w:lang w:val="vi-VN"/>
        </w:rPr>
        <w:t>theo từng bước</w:t>
      </w:r>
      <w:r w:rsidR="00E12AB2">
        <w:rPr>
          <w:sz w:val="26"/>
          <w:szCs w:val="26"/>
          <w:lang w:val="vi-VN"/>
        </w:rPr>
        <w:t xml:space="preserve"> như sau</w:t>
      </w:r>
      <w:r w:rsidRPr="00A106D8">
        <w:rPr>
          <w:sz w:val="26"/>
          <w:szCs w:val="26"/>
          <w:lang w:val="vi-VN"/>
        </w:rPr>
        <w:t>.</w:t>
      </w:r>
    </w:p>
    <w:p w14:paraId="60ECA7B6" w14:textId="6990E828" w:rsidR="00AC4F90" w:rsidRPr="007A0667" w:rsidRDefault="00A12229" w:rsidP="007A0667">
      <w:pPr>
        <w:spacing w:line="360" w:lineRule="auto"/>
        <w:rPr>
          <w:b/>
          <w:bCs/>
          <w:i/>
          <w:iCs/>
          <w:sz w:val="28"/>
          <w:szCs w:val="28"/>
          <w:lang w:val="vi-VN"/>
        </w:rPr>
      </w:pPr>
      <w:r w:rsidRPr="007A0667">
        <w:rPr>
          <w:b/>
          <w:bCs/>
          <w:i/>
          <w:iCs/>
          <w:sz w:val="28"/>
          <w:szCs w:val="28"/>
          <w:lang w:val="vi-VN"/>
        </w:rPr>
        <w:t xml:space="preserve">a. </w:t>
      </w:r>
      <w:r w:rsidR="00AC4F90" w:rsidRPr="007A0667">
        <w:rPr>
          <w:b/>
          <w:bCs/>
          <w:i/>
          <w:iCs/>
          <w:sz w:val="28"/>
          <w:szCs w:val="28"/>
          <w:lang w:val="vi-VN"/>
        </w:rPr>
        <w:t>Chuẩn hóa dữ liệu bằng Z-score.</w:t>
      </w:r>
    </w:p>
    <w:p w14:paraId="3DB20EAC" w14:textId="22CF9450" w:rsidR="00A12229" w:rsidRPr="00A106D8" w:rsidRDefault="00A12229" w:rsidP="00A106D8">
      <w:pPr>
        <w:spacing w:before="120" w:after="120" w:line="360" w:lineRule="auto"/>
        <w:ind w:firstLine="720"/>
        <w:jc w:val="both"/>
        <w:rPr>
          <w:sz w:val="26"/>
          <w:szCs w:val="26"/>
          <w:lang w:val="vi-VN"/>
        </w:rPr>
      </w:pPr>
      <w:r w:rsidRPr="00A106D8">
        <w:rPr>
          <w:sz w:val="26"/>
          <w:szCs w:val="26"/>
          <w:lang w:val="vi-VN"/>
        </w:rPr>
        <w:t xml:space="preserve">Sau khi người dùng tải tệp CSV/PKL vào hệ thống, dữ liệu được </w:t>
      </w:r>
      <w:r w:rsidR="001D1609">
        <w:rPr>
          <w:sz w:val="26"/>
          <w:szCs w:val="26"/>
          <w:lang w:val="vi-VN"/>
        </w:rPr>
        <w:t>thực hiện</w:t>
      </w:r>
      <w:r w:rsidRPr="00A106D8">
        <w:rPr>
          <w:sz w:val="26"/>
          <w:szCs w:val="26"/>
          <w:lang w:val="vi-VN"/>
        </w:rPr>
        <w:t xml:space="preserve"> qua </w:t>
      </w:r>
      <w:r w:rsidR="001D1609">
        <w:rPr>
          <w:sz w:val="26"/>
          <w:szCs w:val="26"/>
          <w:lang w:val="vi-VN"/>
        </w:rPr>
        <w:t>từng</w:t>
      </w:r>
      <w:r w:rsidRPr="00A106D8">
        <w:rPr>
          <w:sz w:val="26"/>
          <w:szCs w:val="26"/>
          <w:lang w:val="vi-VN"/>
        </w:rPr>
        <w:t xml:space="preserve"> bước:</w:t>
      </w:r>
    </w:p>
    <w:p w14:paraId="4EB2E0F2" w14:textId="6EB2F00E" w:rsidR="00A12229" w:rsidRPr="00A106D8" w:rsidRDefault="00A12229" w:rsidP="00A106D8">
      <w:pPr>
        <w:pStyle w:val="ListParagraph"/>
        <w:numPr>
          <w:ilvl w:val="0"/>
          <w:numId w:val="18"/>
        </w:numPr>
        <w:spacing w:before="120" w:line="360" w:lineRule="auto"/>
        <w:ind w:left="1077" w:hanging="357"/>
        <w:jc w:val="both"/>
        <w:rPr>
          <w:sz w:val="26"/>
          <w:szCs w:val="26"/>
          <w:lang w:val="vi-VN"/>
        </w:rPr>
      </w:pPr>
      <w:r w:rsidRPr="00A106D8">
        <w:rPr>
          <w:sz w:val="26"/>
          <w:szCs w:val="26"/>
          <w:lang w:val="vi-VN"/>
        </w:rPr>
        <w:t>Chuẩn hoá cấu trúc dữ liệu: Sẽ xác định cột đầu tiên là SampleID, các cột còn lại phải là dạng numeric float và loại bỏ các cột không hợp.</w:t>
      </w:r>
    </w:p>
    <w:p w14:paraId="40D64634" w14:textId="4ADBA7AA" w:rsidR="00A12229" w:rsidRPr="00A106D8" w:rsidRDefault="00A12229" w:rsidP="00A33F36">
      <w:pPr>
        <w:pStyle w:val="ListParagraph"/>
        <w:numPr>
          <w:ilvl w:val="0"/>
          <w:numId w:val="18"/>
        </w:numPr>
        <w:spacing w:line="360" w:lineRule="auto"/>
        <w:ind w:left="1077" w:hanging="357"/>
        <w:jc w:val="both"/>
        <w:rPr>
          <w:sz w:val="26"/>
          <w:szCs w:val="26"/>
          <w:lang w:val="vi-VN"/>
        </w:rPr>
      </w:pPr>
      <w:r w:rsidRPr="00A106D8">
        <w:rPr>
          <w:sz w:val="26"/>
          <w:szCs w:val="26"/>
          <w:lang w:val="vi-VN"/>
        </w:rPr>
        <w:lastRenderedPageBreak/>
        <w:t>Lựa chọn đặc trưng: Với các bộ dữ liệu có số lượng đặc trưng lớn, hệ thống sẽ chon lọc top-k đặc trưng có phương sai cao nhất. Việc lựa chọn sẽ giúp giảm nhiễu, giảm chi phí tính toán và cải thiện chất lượng embedding.</w:t>
      </w:r>
    </w:p>
    <w:p w14:paraId="356D3F5D" w14:textId="0B329B39" w:rsidR="00A12229" w:rsidRPr="00A106D8" w:rsidRDefault="00A12229" w:rsidP="00A33F36">
      <w:pPr>
        <w:pStyle w:val="ListParagraph"/>
        <w:numPr>
          <w:ilvl w:val="0"/>
          <w:numId w:val="18"/>
        </w:numPr>
        <w:spacing w:line="360" w:lineRule="auto"/>
        <w:ind w:left="1077" w:hanging="357"/>
        <w:jc w:val="both"/>
        <w:rPr>
          <w:sz w:val="26"/>
          <w:szCs w:val="26"/>
          <w:lang w:val="vi-VN"/>
        </w:rPr>
      </w:pPr>
      <w:r w:rsidRPr="00A106D8">
        <w:rPr>
          <w:sz w:val="26"/>
          <w:szCs w:val="26"/>
          <w:lang w:val="vi-VN"/>
        </w:rPr>
        <w:t>Chuẩn hoá giá trị: Áp dụng Z-score normalization cho từng đặc trưng để đưa các đặc trưng về cùng thang đo, tránh trường hợp những gene có giá trị lớn chi phối mô hình.</w:t>
      </w:r>
    </w:p>
    <w:p w14:paraId="71EAEB19" w14:textId="33E9A931" w:rsidR="00AC4F90" w:rsidRPr="007A0667" w:rsidRDefault="00A12229" w:rsidP="007A0667">
      <w:pPr>
        <w:spacing w:line="360" w:lineRule="auto"/>
        <w:rPr>
          <w:b/>
          <w:bCs/>
          <w:i/>
          <w:iCs/>
          <w:sz w:val="28"/>
          <w:szCs w:val="28"/>
          <w:lang w:val="vi-VN"/>
        </w:rPr>
      </w:pPr>
      <w:r w:rsidRPr="007A0667">
        <w:rPr>
          <w:b/>
          <w:bCs/>
          <w:i/>
          <w:iCs/>
          <w:sz w:val="28"/>
          <w:szCs w:val="28"/>
          <w:lang w:val="vi-VN"/>
        </w:rPr>
        <w:t xml:space="preserve">b. </w:t>
      </w:r>
      <w:r w:rsidR="00AC4F90" w:rsidRPr="007A0667">
        <w:rPr>
          <w:b/>
          <w:bCs/>
          <w:i/>
          <w:iCs/>
          <w:sz w:val="28"/>
          <w:szCs w:val="28"/>
          <w:lang w:val="vi-VN"/>
        </w:rPr>
        <w:t>Xây dựng đồ thị k-NN giữa các mẫu dựa trên khoảng cách Euclid.</w:t>
      </w:r>
    </w:p>
    <w:p w14:paraId="66D66279" w14:textId="7EC2B5D8" w:rsidR="00A12229" w:rsidRPr="00A106D8" w:rsidRDefault="00A12229" w:rsidP="00A106D8">
      <w:pPr>
        <w:spacing w:before="120" w:after="120" w:line="360" w:lineRule="auto"/>
        <w:ind w:firstLine="720"/>
        <w:jc w:val="both"/>
        <w:rPr>
          <w:sz w:val="26"/>
          <w:szCs w:val="26"/>
          <w:lang w:val="vi-VN"/>
        </w:rPr>
      </w:pPr>
      <w:r w:rsidRPr="00A106D8">
        <w:rPr>
          <w:sz w:val="26"/>
          <w:szCs w:val="26"/>
          <w:lang w:val="vi-VN"/>
        </w:rPr>
        <w:t>Dữ liệu omics sau khi chuẩn hóa được xem như một tập các vector đặc trưng có kích thước lớn. Để mô hình GAT có thể khai thác mối quan hệ giữa các mẫu bệnh nhân, hệ thống xây dựng đồ thị k-Nearest Neighbors (k-NN) theo các bước:</w:t>
      </w:r>
    </w:p>
    <w:p w14:paraId="0650AFAB" w14:textId="06EB779A" w:rsidR="00A12229" w:rsidRPr="00A106D8" w:rsidRDefault="00A12229" w:rsidP="00A106D8">
      <w:pPr>
        <w:pStyle w:val="ListParagraph"/>
        <w:numPr>
          <w:ilvl w:val="0"/>
          <w:numId w:val="19"/>
        </w:numPr>
        <w:spacing w:before="120" w:line="360" w:lineRule="auto"/>
        <w:ind w:left="1077" w:hanging="357"/>
        <w:rPr>
          <w:sz w:val="26"/>
          <w:szCs w:val="26"/>
          <w:lang w:val="vi-VN"/>
        </w:rPr>
      </w:pPr>
      <w:r w:rsidRPr="00A106D8">
        <w:rPr>
          <w:sz w:val="26"/>
          <w:szCs w:val="26"/>
          <w:lang w:val="vi-VN"/>
        </w:rPr>
        <w:t>Xác định số láng giềng gần nhất k: Giá trị k được cấu hình bởi người dùng.</w:t>
      </w:r>
    </w:p>
    <w:p w14:paraId="57EB5DAD" w14:textId="2A6BF6B7" w:rsidR="00A12229" w:rsidRPr="00A106D8" w:rsidRDefault="00A12229" w:rsidP="00A33F36">
      <w:pPr>
        <w:pStyle w:val="ListParagraph"/>
        <w:numPr>
          <w:ilvl w:val="0"/>
          <w:numId w:val="19"/>
        </w:numPr>
        <w:spacing w:line="360" w:lineRule="auto"/>
        <w:ind w:left="1077" w:hanging="357"/>
        <w:rPr>
          <w:sz w:val="26"/>
          <w:szCs w:val="26"/>
          <w:lang w:val="vi-VN"/>
        </w:rPr>
      </w:pPr>
      <w:r w:rsidRPr="00A106D8">
        <w:rPr>
          <w:sz w:val="26"/>
          <w:szCs w:val="26"/>
          <w:lang w:val="vi-VN"/>
        </w:rPr>
        <w:t>Tính khoảng cách giữa các mẫu: Sử dụng khoảng cách Euclidean để đo mức độ tương đồng.</w:t>
      </w:r>
    </w:p>
    <w:p w14:paraId="0021D3BC" w14:textId="6A6DEEB0" w:rsidR="00A12229" w:rsidRDefault="00A12229" w:rsidP="00A33F36">
      <w:pPr>
        <w:pStyle w:val="ListParagraph"/>
        <w:numPr>
          <w:ilvl w:val="0"/>
          <w:numId w:val="19"/>
        </w:numPr>
        <w:spacing w:line="360" w:lineRule="auto"/>
        <w:ind w:left="1077" w:hanging="357"/>
        <w:rPr>
          <w:sz w:val="26"/>
          <w:szCs w:val="26"/>
          <w:lang w:val="vi-VN"/>
        </w:rPr>
      </w:pPr>
      <w:r w:rsidRPr="00A106D8">
        <w:rPr>
          <w:sz w:val="26"/>
          <w:szCs w:val="26"/>
          <w:lang w:val="vi-VN"/>
        </w:rPr>
        <w:t xml:space="preserve">Xây dựng danh sách cạnh: với mỗi mẫu i, chọn k mẫu gần nhất để tạo cạnh </w:t>
      </w:r>
      <w:r w:rsidRPr="00A106D8">
        <w:rPr>
          <w:rStyle w:val="katex-mathml"/>
          <w:sz w:val="26"/>
          <w:szCs w:val="26"/>
          <w:lang w:val="vi-VN"/>
        </w:rPr>
        <w:t>(i,j)</w:t>
      </w:r>
      <w:r w:rsidRPr="00A106D8">
        <w:rPr>
          <w:sz w:val="26"/>
          <w:szCs w:val="26"/>
          <w:lang w:val="vi-VN"/>
        </w:rPr>
        <w:t>. Tập các cạnh được ghép thành ma trận edge_index theo chuẩn PyTorch Geometric. Kết quả sẽ là một đồ thị vô hướng G = (V, E)</w:t>
      </w:r>
    </w:p>
    <w:p w14:paraId="70A4D2DA" w14:textId="77777777" w:rsidR="00184F22" w:rsidRDefault="00DB2BD0" w:rsidP="00184F22">
      <w:pPr>
        <w:keepNext/>
        <w:spacing w:line="360" w:lineRule="auto"/>
        <w:jc w:val="center"/>
      </w:pPr>
      <w:r w:rsidRPr="00DB2BD0">
        <w:rPr>
          <w:noProof/>
          <w:sz w:val="26"/>
          <w:szCs w:val="26"/>
          <w:lang w:val="vi-VN"/>
        </w:rPr>
        <w:drawing>
          <wp:inline distT="0" distB="0" distL="0" distR="0" wp14:anchorId="264B378D" wp14:editId="229A9DC3">
            <wp:extent cx="3327400" cy="2501900"/>
            <wp:effectExtent l="0" t="0" r="0" b="0"/>
            <wp:docPr id="1642104514" name="Picture 1" descr="A diagram of a number of individu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04514" name="Picture 1" descr="A diagram of a number of individuals&#10;&#10;AI-generated content may be incorrect."/>
                    <pic:cNvPicPr/>
                  </pic:nvPicPr>
                  <pic:blipFill>
                    <a:blip r:embed="rId42"/>
                    <a:stretch>
                      <a:fillRect/>
                    </a:stretch>
                  </pic:blipFill>
                  <pic:spPr>
                    <a:xfrm>
                      <a:off x="0" y="0"/>
                      <a:ext cx="3327400" cy="2501900"/>
                    </a:xfrm>
                    <a:prstGeom prst="rect">
                      <a:avLst/>
                    </a:prstGeom>
                  </pic:spPr>
                </pic:pic>
              </a:graphicData>
            </a:graphic>
          </wp:inline>
        </w:drawing>
      </w:r>
    </w:p>
    <w:p w14:paraId="5E44C7BE" w14:textId="323327B2" w:rsidR="00DB2BD0" w:rsidRPr="00184F22" w:rsidRDefault="00184F22" w:rsidP="00184F22">
      <w:pPr>
        <w:pStyle w:val="Caption"/>
        <w:jc w:val="center"/>
        <w:rPr>
          <w:b/>
          <w:bCs/>
          <w:i w:val="0"/>
          <w:iCs w:val="0"/>
          <w:color w:val="000000" w:themeColor="text1"/>
          <w:sz w:val="24"/>
          <w:szCs w:val="24"/>
          <w:lang w:val="vi-VN"/>
        </w:rPr>
      </w:pPr>
      <w:bookmarkStart w:id="108" w:name="_Toc216106497"/>
      <w:bookmarkStart w:id="109" w:name="_Toc216184689"/>
      <w:proofErr w:type="spellStart"/>
      <w:r w:rsidRPr="00184F22">
        <w:rPr>
          <w:b/>
          <w:bCs/>
          <w:i w:val="0"/>
          <w:iCs w:val="0"/>
          <w:color w:val="000000" w:themeColor="text1"/>
          <w:sz w:val="24"/>
          <w:szCs w:val="24"/>
        </w:rPr>
        <w:t>Hình</w:t>
      </w:r>
      <w:proofErr w:type="spellEnd"/>
      <w:r w:rsidRPr="00184F22">
        <w:rPr>
          <w:b/>
          <w:bCs/>
          <w:i w:val="0"/>
          <w:iCs w:val="0"/>
          <w:color w:val="000000" w:themeColor="text1"/>
          <w:sz w:val="24"/>
          <w:szCs w:val="24"/>
        </w:rPr>
        <w:t xml:space="preserve"> 3.</w:t>
      </w:r>
      <w:r w:rsidRPr="00184F22">
        <w:rPr>
          <w:b/>
          <w:bCs/>
          <w:i w:val="0"/>
          <w:iCs w:val="0"/>
          <w:color w:val="000000" w:themeColor="text1"/>
          <w:sz w:val="24"/>
          <w:szCs w:val="24"/>
        </w:rPr>
        <w:fldChar w:fldCharType="begin"/>
      </w:r>
      <w:r w:rsidRPr="00184F22">
        <w:rPr>
          <w:b/>
          <w:bCs/>
          <w:i w:val="0"/>
          <w:iCs w:val="0"/>
          <w:color w:val="000000" w:themeColor="text1"/>
          <w:sz w:val="24"/>
          <w:szCs w:val="24"/>
        </w:rPr>
        <w:instrText xml:space="preserve"> SEQ Hình_3. \* ARABIC </w:instrText>
      </w:r>
      <w:r w:rsidRPr="00184F22">
        <w:rPr>
          <w:b/>
          <w:bCs/>
          <w:i w:val="0"/>
          <w:iCs w:val="0"/>
          <w:color w:val="000000" w:themeColor="text1"/>
          <w:sz w:val="24"/>
          <w:szCs w:val="24"/>
        </w:rPr>
        <w:fldChar w:fldCharType="separate"/>
      </w:r>
      <w:r>
        <w:rPr>
          <w:b/>
          <w:bCs/>
          <w:i w:val="0"/>
          <w:iCs w:val="0"/>
          <w:noProof/>
          <w:color w:val="000000" w:themeColor="text1"/>
          <w:sz w:val="24"/>
          <w:szCs w:val="24"/>
        </w:rPr>
        <w:t>11</w:t>
      </w:r>
      <w:r w:rsidRPr="00184F22">
        <w:rPr>
          <w:b/>
          <w:bCs/>
          <w:i w:val="0"/>
          <w:iCs w:val="0"/>
          <w:color w:val="000000" w:themeColor="text1"/>
          <w:sz w:val="24"/>
          <w:szCs w:val="24"/>
        </w:rPr>
        <w:fldChar w:fldCharType="end"/>
      </w:r>
      <w:r w:rsidRPr="00184F22">
        <w:rPr>
          <w:b/>
          <w:bCs/>
          <w:i w:val="0"/>
          <w:iCs w:val="0"/>
          <w:color w:val="000000" w:themeColor="text1"/>
          <w:sz w:val="24"/>
          <w:szCs w:val="24"/>
          <w:lang w:val="vi-VN"/>
        </w:rPr>
        <w:t>: Đồ thị K-NN giữa các mẫu</w:t>
      </w:r>
      <w:bookmarkEnd w:id="108"/>
      <w:bookmarkEnd w:id="109"/>
    </w:p>
    <w:p w14:paraId="5C4A1332" w14:textId="1E0B3F9A" w:rsidR="00AC4F90" w:rsidRDefault="00A12229" w:rsidP="00A106D8">
      <w:pPr>
        <w:spacing w:before="120" w:after="120" w:line="360" w:lineRule="auto"/>
        <w:rPr>
          <w:sz w:val="28"/>
          <w:szCs w:val="28"/>
          <w:lang w:val="vi-VN"/>
        </w:rPr>
      </w:pPr>
      <w:r w:rsidRPr="007A0667">
        <w:rPr>
          <w:b/>
          <w:bCs/>
          <w:i/>
          <w:iCs/>
          <w:sz w:val="28"/>
          <w:szCs w:val="28"/>
          <w:lang w:val="vi-VN"/>
        </w:rPr>
        <w:lastRenderedPageBreak/>
        <w:t>c.</w:t>
      </w:r>
      <w:r w:rsidR="00A106D8" w:rsidRPr="007A0667">
        <w:rPr>
          <w:b/>
          <w:bCs/>
          <w:i/>
          <w:iCs/>
          <w:sz w:val="28"/>
          <w:szCs w:val="28"/>
          <w:lang w:val="vi-VN"/>
        </w:rPr>
        <w:t xml:space="preserve"> </w:t>
      </w:r>
      <w:r w:rsidR="00AC4F90" w:rsidRPr="007A0667">
        <w:rPr>
          <w:b/>
          <w:bCs/>
          <w:i/>
          <w:iCs/>
          <w:sz w:val="28"/>
          <w:szCs w:val="28"/>
          <w:lang w:val="vi-VN"/>
        </w:rPr>
        <w:t>Huấn luyện mô hình Graph Attention Network để học biểu diễn</w:t>
      </w:r>
      <w:r w:rsidR="00AC4F90" w:rsidRPr="00AC4F90">
        <w:rPr>
          <w:sz w:val="28"/>
          <w:szCs w:val="28"/>
          <w:lang w:val="vi-VN"/>
        </w:rPr>
        <w:t xml:space="preserve"> (embeddings) độ chiều thấp.</w:t>
      </w:r>
    </w:p>
    <w:p w14:paraId="6A630D4E" w14:textId="3DB65901" w:rsidR="00A12229" w:rsidRPr="00A106D8" w:rsidRDefault="00A12229" w:rsidP="00A106D8">
      <w:pPr>
        <w:spacing w:before="120" w:after="120" w:line="360" w:lineRule="auto"/>
        <w:ind w:firstLine="720"/>
        <w:jc w:val="both"/>
        <w:rPr>
          <w:sz w:val="26"/>
          <w:szCs w:val="26"/>
          <w:lang w:val="vi-VN"/>
        </w:rPr>
      </w:pPr>
      <w:r w:rsidRPr="00A106D8">
        <w:rPr>
          <w:sz w:val="26"/>
          <w:szCs w:val="26"/>
          <w:lang w:val="vi-VN"/>
        </w:rPr>
        <w:t>Mô hình huấn luyện sẽ gồm hai lớp chính:</w:t>
      </w:r>
    </w:p>
    <w:p w14:paraId="5810392A" w14:textId="194EC9CC" w:rsidR="00A12229" w:rsidRPr="00A106D8" w:rsidRDefault="00A12229" w:rsidP="00A106D8">
      <w:pPr>
        <w:pStyle w:val="ListParagraph"/>
        <w:numPr>
          <w:ilvl w:val="0"/>
          <w:numId w:val="21"/>
        </w:numPr>
        <w:spacing w:before="120" w:line="360" w:lineRule="auto"/>
        <w:ind w:left="1077" w:hanging="357"/>
        <w:jc w:val="both"/>
        <w:rPr>
          <w:sz w:val="26"/>
          <w:szCs w:val="26"/>
          <w:lang w:val="vi-VN"/>
        </w:rPr>
      </w:pPr>
      <w:r w:rsidRPr="00A106D8">
        <w:rPr>
          <w:sz w:val="26"/>
          <w:szCs w:val="26"/>
          <w:lang w:val="vi-VN"/>
        </w:rPr>
        <w:t xml:space="preserve">Lớp GATConv thứ nhất (multi-head attention): Nhận đầu vào là ma trận đặc trưng </w:t>
      </w:r>
      <w:r w:rsidRPr="00A106D8">
        <w:rPr>
          <w:rFonts w:ascii="Cambria Math" w:hAnsi="Cambria Math" w:cs="Cambria Math"/>
          <w:sz w:val="26"/>
          <w:szCs w:val="26"/>
          <w:lang w:val="vi-VN"/>
        </w:rPr>
        <w:t>𝑋</w:t>
      </w:r>
      <w:r w:rsidRPr="00A106D8">
        <w:rPr>
          <w:sz w:val="26"/>
          <w:szCs w:val="26"/>
          <w:lang w:val="vi-VN"/>
        </w:rPr>
        <w:t xml:space="preserve"> </w:t>
      </w:r>
      <w:r w:rsidRPr="00A106D8">
        <w:rPr>
          <w:rFonts w:ascii="Cambria Math" w:hAnsi="Cambria Math" w:cs="Cambria Math"/>
          <w:sz w:val="26"/>
          <w:szCs w:val="26"/>
          <w:lang w:val="vi-VN"/>
        </w:rPr>
        <w:t>∈</w:t>
      </w:r>
      <w:r w:rsidRPr="00A106D8">
        <w:rPr>
          <w:sz w:val="26"/>
          <w:szCs w:val="26"/>
          <w:lang w:val="vi-VN"/>
        </w:rPr>
        <w:t xml:space="preserve"> </w:t>
      </w:r>
      <w:r w:rsidRPr="00A106D8">
        <w:rPr>
          <w:rFonts w:ascii="Cambria Math" w:hAnsi="Cambria Math" w:cs="Cambria Math"/>
          <w:sz w:val="26"/>
          <w:szCs w:val="26"/>
          <w:lang w:val="vi-VN"/>
        </w:rPr>
        <w:t>𝑅</w:t>
      </w:r>
      <w:r w:rsidRPr="00A106D8">
        <w:rPr>
          <w:rFonts w:ascii="Cambria Math" w:hAnsi="Cambria Math" w:cs="Cambria Math"/>
          <w:sz w:val="26"/>
          <w:szCs w:val="26"/>
          <w:vertAlign w:val="superscript"/>
          <w:lang w:val="vi-VN"/>
        </w:rPr>
        <w:t>𝑁</w:t>
      </w:r>
      <w:r w:rsidRPr="00A106D8">
        <w:rPr>
          <w:sz w:val="26"/>
          <w:szCs w:val="26"/>
          <w:vertAlign w:val="superscript"/>
          <w:lang w:val="vi-VN"/>
        </w:rPr>
        <w:t>×</w:t>
      </w:r>
      <w:r w:rsidRPr="00A106D8">
        <w:rPr>
          <w:rFonts w:ascii="Cambria Math" w:hAnsi="Cambria Math" w:cs="Cambria Math"/>
          <w:sz w:val="26"/>
          <w:szCs w:val="26"/>
          <w:vertAlign w:val="superscript"/>
          <w:lang w:val="vi-VN"/>
        </w:rPr>
        <w:t>𝐷</w:t>
      </w:r>
      <w:r w:rsidRPr="00A106D8">
        <w:rPr>
          <w:sz w:val="26"/>
          <w:szCs w:val="26"/>
          <w:vertAlign w:val="superscript"/>
          <w:lang w:val="vi-VN"/>
        </w:rPr>
        <w:t>.</w:t>
      </w:r>
      <w:r w:rsidRPr="00A106D8">
        <w:rPr>
          <w:sz w:val="26"/>
          <w:szCs w:val="26"/>
          <w:lang w:val="vi-VN"/>
        </w:rPr>
        <w:t xml:space="preserve"> Học representation phi tuyến bằng cơ chế Attention rồi Sử dụng nhiều head để tăng khả năng biểu diễn.</w:t>
      </w:r>
    </w:p>
    <w:p w14:paraId="6779A13B" w14:textId="36A79AED" w:rsidR="00A12229" w:rsidRPr="00A106D8" w:rsidRDefault="00A12229" w:rsidP="00A106D8">
      <w:pPr>
        <w:pStyle w:val="ListParagraph"/>
        <w:numPr>
          <w:ilvl w:val="0"/>
          <w:numId w:val="21"/>
        </w:numPr>
        <w:spacing w:before="120" w:line="360" w:lineRule="auto"/>
        <w:ind w:left="1077" w:hanging="357"/>
        <w:jc w:val="both"/>
        <w:rPr>
          <w:rStyle w:val="mclose"/>
          <w:sz w:val="26"/>
          <w:szCs w:val="26"/>
          <w:lang w:val="vi-VN"/>
        </w:rPr>
      </w:pPr>
      <w:r w:rsidRPr="00A106D8">
        <w:rPr>
          <w:sz w:val="26"/>
          <w:szCs w:val="26"/>
          <w:lang w:val="vi-VN"/>
        </w:rPr>
        <w:t>Lớp GATConv thứ hai: Nén không gian biểu diễn xuống chiều thấp hơn (</w:t>
      </w:r>
      <w:r w:rsidRPr="00A106D8">
        <w:rPr>
          <w:rFonts w:ascii="Cambria Math" w:hAnsi="Cambria Math" w:cs="Cambria Math"/>
          <w:sz w:val="26"/>
          <w:szCs w:val="26"/>
          <w:lang w:val="vi-VN"/>
        </w:rPr>
        <w:t>𝑑</w:t>
      </w:r>
      <w:r w:rsidRPr="00A106D8">
        <w:rPr>
          <w:sz w:val="26"/>
          <w:szCs w:val="26"/>
          <w:lang w:val="vi-VN"/>
        </w:rPr>
        <w:t xml:space="preserve"> = 16 - 32). Cho ra embedding cuối cùng </w:t>
      </w:r>
      <w:r w:rsidRPr="00A106D8">
        <w:rPr>
          <w:rStyle w:val="mord"/>
          <w:sz w:val="26"/>
          <w:szCs w:val="26"/>
        </w:rPr>
        <w:t>Z</w:t>
      </w:r>
      <w:r w:rsidRPr="00A106D8">
        <w:rPr>
          <w:rStyle w:val="mrel"/>
          <w:sz w:val="26"/>
          <w:szCs w:val="26"/>
        </w:rPr>
        <w:t>=</w:t>
      </w:r>
      <w:r w:rsidRPr="00A106D8">
        <w:rPr>
          <w:rStyle w:val="mord"/>
          <w:sz w:val="26"/>
          <w:szCs w:val="26"/>
        </w:rPr>
        <w:t>GAT</w:t>
      </w:r>
      <w:r w:rsidRPr="00A106D8">
        <w:rPr>
          <w:rStyle w:val="mopen"/>
          <w:sz w:val="26"/>
          <w:szCs w:val="26"/>
        </w:rPr>
        <w:t>(</w:t>
      </w:r>
      <w:r w:rsidRPr="00A106D8">
        <w:rPr>
          <w:rStyle w:val="mord"/>
          <w:sz w:val="26"/>
          <w:szCs w:val="26"/>
        </w:rPr>
        <w:t>X</w:t>
      </w:r>
      <w:r w:rsidRPr="00A106D8">
        <w:rPr>
          <w:rStyle w:val="mpunct"/>
          <w:sz w:val="26"/>
          <w:szCs w:val="26"/>
        </w:rPr>
        <w:t>,</w:t>
      </w:r>
      <w:r w:rsidRPr="00A106D8">
        <w:rPr>
          <w:rStyle w:val="mord"/>
          <w:sz w:val="26"/>
          <w:szCs w:val="26"/>
        </w:rPr>
        <w:t>G</w:t>
      </w:r>
      <w:r w:rsidRPr="00A106D8">
        <w:rPr>
          <w:rStyle w:val="mclose"/>
          <w:rFonts w:eastAsiaTheme="majorEastAsia"/>
          <w:sz w:val="26"/>
          <w:szCs w:val="26"/>
        </w:rPr>
        <w:t>)</w:t>
      </w:r>
    </w:p>
    <w:p w14:paraId="2400E3F9" w14:textId="7B8B8672" w:rsidR="00BF4C65" w:rsidRPr="00A106D8" w:rsidRDefault="00BF4C65" w:rsidP="00A106D8">
      <w:pPr>
        <w:pStyle w:val="ListParagraph"/>
        <w:numPr>
          <w:ilvl w:val="0"/>
          <w:numId w:val="21"/>
        </w:numPr>
        <w:spacing w:before="120" w:line="360" w:lineRule="auto"/>
        <w:ind w:left="1077" w:hanging="357"/>
        <w:jc w:val="both"/>
        <w:rPr>
          <w:sz w:val="26"/>
          <w:szCs w:val="26"/>
          <w:lang w:val="vi-VN"/>
        </w:rPr>
      </w:pPr>
      <w:r w:rsidRPr="00A106D8">
        <w:rPr>
          <w:sz w:val="26"/>
          <w:szCs w:val="26"/>
          <w:lang w:val="vi-VN"/>
        </w:rPr>
        <w:t>Hàm mất mát không giám sát: Mô hình không có nhãn (unsupervised), nên sử dụng smoothness loss, nhằm làm cho embedding của mỗi node “gần” embedding trung bình của hàng xóm.</w:t>
      </w:r>
    </w:p>
    <w:p w14:paraId="67A7A1C8" w14:textId="64F23A03" w:rsidR="00BF4C65" w:rsidRPr="00A106D8" w:rsidRDefault="00BF4C65" w:rsidP="00A106D8">
      <w:pPr>
        <w:pStyle w:val="ListParagraph"/>
        <w:numPr>
          <w:ilvl w:val="0"/>
          <w:numId w:val="21"/>
        </w:numPr>
        <w:spacing w:before="120" w:line="360" w:lineRule="auto"/>
        <w:ind w:left="1077" w:hanging="357"/>
        <w:jc w:val="both"/>
        <w:rPr>
          <w:sz w:val="26"/>
          <w:szCs w:val="26"/>
          <w:lang w:val="vi-VN"/>
        </w:rPr>
      </w:pPr>
      <w:r w:rsidRPr="00A106D8">
        <w:rPr>
          <w:sz w:val="26"/>
          <w:szCs w:val="26"/>
          <w:lang w:val="vi-VN"/>
        </w:rPr>
        <w:t>Tối ưu: Sử dụng các chỉ số Learning rate, Epochs do người dùng chọn. Trong mỗi epochs truyền xuôi qua hai lớp GATConv. Tính embedding, tính loss theo smoothness và cập nhật trọng số.</w:t>
      </w:r>
    </w:p>
    <w:p w14:paraId="6773A897" w14:textId="503B5903" w:rsidR="00AC4F90" w:rsidRPr="007A0667" w:rsidRDefault="00A12229" w:rsidP="007A0667">
      <w:pPr>
        <w:spacing w:line="360" w:lineRule="auto"/>
        <w:rPr>
          <w:b/>
          <w:bCs/>
          <w:i/>
          <w:iCs/>
          <w:sz w:val="28"/>
          <w:szCs w:val="28"/>
          <w:lang w:val="vi-VN"/>
        </w:rPr>
      </w:pPr>
      <w:r w:rsidRPr="007A0667">
        <w:rPr>
          <w:b/>
          <w:bCs/>
          <w:i/>
          <w:iCs/>
          <w:sz w:val="28"/>
          <w:szCs w:val="28"/>
          <w:lang w:val="vi-VN"/>
        </w:rPr>
        <w:t>d</w:t>
      </w:r>
      <w:r w:rsidR="00A106D8" w:rsidRPr="007A0667">
        <w:rPr>
          <w:b/>
          <w:bCs/>
          <w:i/>
          <w:iCs/>
          <w:sz w:val="28"/>
          <w:szCs w:val="28"/>
          <w:lang w:val="vi-VN"/>
        </w:rPr>
        <w:t xml:space="preserve">. </w:t>
      </w:r>
      <w:r w:rsidR="00AC4F90" w:rsidRPr="007A0667">
        <w:rPr>
          <w:b/>
          <w:bCs/>
          <w:i/>
          <w:iCs/>
          <w:sz w:val="28"/>
          <w:szCs w:val="28"/>
          <w:lang w:val="vi-VN"/>
        </w:rPr>
        <w:t>Thực hiện phân cụm bằng thuật toán KMeans trên embedding thu được.</w:t>
      </w:r>
    </w:p>
    <w:p w14:paraId="199DAC29" w14:textId="034830B5" w:rsidR="00A12229" w:rsidRPr="00A106D8" w:rsidRDefault="00A12229" w:rsidP="00A106D8">
      <w:pPr>
        <w:spacing w:before="120" w:after="120" w:line="360" w:lineRule="auto"/>
        <w:ind w:firstLine="720"/>
        <w:jc w:val="both"/>
        <w:rPr>
          <w:rFonts w:ascii="Cambria Math" w:hAnsi="Cambria Math" w:cs="Cambria Math"/>
          <w:sz w:val="26"/>
          <w:szCs w:val="26"/>
          <w:lang w:val="vi-VN"/>
        </w:rPr>
      </w:pPr>
      <w:r w:rsidRPr="00A106D8">
        <w:rPr>
          <w:sz w:val="26"/>
          <w:szCs w:val="26"/>
          <w:lang w:val="vi-VN"/>
        </w:rPr>
        <w:t xml:space="preserve">Sau khi có embedding </w:t>
      </w:r>
      <w:r w:rsidRPr="00A106D8">
        <w:rPr>
          <w:rFonts w:ascii="Cambria Math" w:hAnsi="Cambria Math" w:cs="Cambria Math"/>
          <w:sz w:val="26"/>
          <w:szCs w:val="26"/>
          <w:lang w:val="vi-VN"/>
        </w:rPr>
        <w:t>𝑍:</w:t>
      </w:r>
    </w:p>
    <w:p w14:paraId="1113FF14" w14:textId="7BFF754D" w:rsidR="00A12229" w:rsidRDefault="00A12229" w:rsidP="00A106D8">
      <w:pPr>
        <w:pStyle w:val="ListParagraph"/>
        <w:numPr>
          <w:ilvl w:val="0"/>
          <w:numId w:val="20"/>
        </w:numPr>
        <w:spacing w:before="120" w:line="360" w:lineRule="auto"/>
        <w:ind w:left="1077" w:hanging="357"/>
        <w:jc w:val="both"/>
        <w:rPr>
          <w:sz w:val="26"/>
          <w:szCs w:val="26"/>
          <w:lang w:val="vi-VN"/>
        </w:rPr>
      </w:pPr>
      <w:r w:rsidRPr="00A106D8">
        <w:rPr>
          <w:sz w:val="26"/>
          <w:szCs w:val="26"/>
          <w:lang w:val="vi-VN"/>
        </w:rPr>
        <w:t>Áp dụng thuật toán Kmeans: số cụm k do người dùng chọn. Sau đó Kmeans chạy trên embedding.</w:t>
      </w:r>
    </w:p>
    <w:p w14:paraId="0C8C1C66" w14:textId="77777777" w:rsidR="00184F22" w:rsidRDefault="00184F22" w:rsidP="00184F22">
      <w:pPr>
        <w:keepNext/>
        <w:spacing w:before="120" w:line="360" w:lineRule="auto"/>
        <w:ind w:left="720"/>
        <w:jc w:val="center"/>
      </w:pPr>
      <w:r>
        <w:fldChar w:fldCharType="begin"/>
      </w:r>
      <w:r>
        <w:instrText xml:space="preserve"> INCLUDEPICTURE "https://vina-aspire.com/wp-content/uploads/2022/06/0_ipBIcsy9jjvqEpbK.png" \* MERGEFORMATINET </w:instrText>
      </w:r>
      <w:r>
        <w:fldChar w:fldCharType="separate"/>
      </w:r>
      <w:r>
        <w:rPr>
          <w:noProof/>
        </w:rPr>
        <w:fldChar w:fldCharType="begin"/>
      </w:r>
      <w:r>
        <w:rPr>
          <w:noProof/>
        </w:rPr>
        <w:instrText xml:space="preserve"> INCLUDEPICTURE  "https://vina-aspire.com/wp-content/uploads/2022/06/0_ipBIcsy9jjvqEpbK.png" \* MERGEFORMATINET </w:instrText>
      </w:r>
      <w:r>
        <w:rPr>
          <w:noProof/>
        </w:rPr>
        <w:fldChar w:fldCharType="separate"/>
      </w:r>
      <w:r>
        <w:rPr>
          <w:noProof/>
        </w:rPr>
        <w:fldChar w:fldCharType="begin"/>
      </w:r>
      <w:r>
        <w:rPr>
          <w:noProof/>
        </w:rPr>
        <w:instrText xml:space="preserve"> INCLUDEPICTURE  "https://vina-aspire.com/wp-content/uploads/2022/06/0_ipBIcsy9jjvqEpbK.png" \* MERGEFORMATINET </w:instrText>
      </w:r>
      <w:r>
        <w:rPr>
          <w:noProof/>
        </w:rPr>
        <w:fldChar w:fldCharType="separate"/>
      </w:r>
      <w:r w:rsidR="00C167B3">
        <w:rPr>
          <w:noProof/>
        </w:rPr>
        <w:fldChar w:fldCharType="begin"/>
      </w:r>
      <w:r w:rsidR="00C167B3">
        <w:rPr>
          <w:noProof/>
        </w:rPr>
        <w:instrText xml:space="preserve"> INCLUDEPICTURE  "https://vina-aspire.com/wp-content/uploads/2022/06/0_ipBIcsy9jjvqEpbK.png" \* MERGEFORMATINET </w:instrText>
      </w:r>
      <w:r w:rsidR="00C167B3">
        <w:rPr>
          <w:noProof/>
        </w:rPr>
        <w:fldChar w:fldCharType="separate"/>
      </w:r>
      <w:r w:rsidR="001E2320">
        <w:rPr>
          <w:noProof/>
        </w:rPr>
        <w:fldChar w:fldCharType="begin"/>
      </w:r>
      <w:r w:rsidR="001E2320">
        <w:rPr>
          <w:noProof/>
        </w:rPr>
        <w:instrText xml:space="preserve"> INCLUDEPICTURE  "https://vina-aspire.com/wp-content/uploads/2022/06/0_ipBIcsy9jjvqEpbK.png" \* MERGEFORMATINET </w:instrText>
      </w:r>
      <w:r w:rsidR="001E2320">
        <w:rPr>
          <w:noProof/>
        </w:rPr>
        <w:fldChar w:fldCharType="separate"/>
      </w:r>
      <w:r>
        <w:rPr>
          <w:noProof/>
        </w:rPr>
        <w:fldChar w:fldCharType="begin"/>
      </w:r>
      <w:r>
        <w:rPr>
          <w:noProof/>
        </w:rPr>
        <w:instrText xml:space="preserve"> INCLUDEPICTURE  "https://vina-aspire.com/wp-content/uploads/2022/06/0_ipBIcsy9jjvqEpbK.png" \* MERGEFORMATINET </w:instrText>
      </w:r>
      <w:r>
        <w:rPr>
          <w:noProof/>
        </w:rPr>
        <w:fldChar w:fldCharType="separate"/>
      </w:r>
      <w:r w:rsidR="00325AB6">
        <w:rPr>
          <w:noProof/>
        </w:rPr>
        <w:fldChar w:fldCharType="begin"/>
      </w:r>
      <w:r w:rsidR="00325AB6">
        <w:rPr>
          <w:noProof/>
        </w:rPr>
        <w:instrText xml:space="preserve"> INCLUDEPICTURE  "https://vina-aspire.com/wp-content/uploads/2022/06/0_ipBIcsy9jjvqEpbK.png" \* MERGEFORMATINET </w:instrText>
      </w:r>
      <w:r w:rsidR="00325AB6">
        <w:rPr>
          <w:noProof/>
        </w:rPr>
        <w:fldChar w:fldCharType="separate"/>
      </w:r>
      <w:r>
        <w:rPr>
          <w:noProof/>
        </w:rPr>
        <w:fldChar w:fldCharType="begin"/>
      </w:r>
      <w:r>
        <w:rPr>
          <w:noProof/>
        </w:rPr>
        <w:instrText xml:space="preserve"> INCLUDEPICTURE  "https://vina-aspire.com/wp-content/uploads/2022/06/0_ipBIcsy9jjvqEpbK.png" \* MERGEFORMATINET </w:instrText>
      </w:r>
      <w:r>
        <w:rPr>
          <w:noProof/>
        </w:rPr>
        <w:fldChar w:fldCharType="separate"/>
      </w:r>
      <w:r>
        <w:rPr>
          <w:noProof/>
        </w:rPr>
        <w:fldChar w:fldCharType="begin"/>
      </w:r>
      <w:r>
        <w:rPr>
          <w:noProof/>
        </w:rPr>
        <w:instrText xml:space="preserve"> INCLUDEPICTURE  "https://vina-aspire.com/wp-content/uploads/2022/06/0_ipBIcsy9jjvqEpbK.png" \* MERGEFORMATINET </w:instrText>
      </w:r>
      <w:r>
        <w:rPr>
          <w:noProof/>
        </w:rPr>
        <w:fldChar w:fldCharType="separate"/>
      </w:r>
      <w:r>
        <w:rPr>
          <w:noProof/>
        </w:rPr>
        <w:fldChar w:fldCharType="begin"/>
      </w:r>
      <w:r>
        <w:rPr>
          <w:noProof/>
        </w:rPr>
        <w:instrText xml:space="preserve"> INCLUDEPICTURE  "https://vina-aspire.com/wp-content/uploads/2022/06/0_ipBIcsy9jjvqEpbK.png" \* MERGEFORMATINET </w:instrText>
      </w:r>
      <w:r>
        <w:rPr>
          <w:noProof/>
        </w:rPr>
        <w:fldChar w:fldCharType="separate"/>
      </w:r>
      <w:r w:rsidR="00000000">
        <w:rPr>
          <w:noProof/>
        </w:rPr>
        <w:fldChar w:fldCharType="begin"/>
      </w:r>
      <w:r w:rsidR="00000000">
        <w:rPr>
          <w:noProof/>
        </w:rPr>
        <w:instrText xml:space="preserve"> INCLUDEPICTURE  "https://vina-aspire.com/wp-content/uploads/2022/06/0_ipBIcsy9jjvqEpbK.png" \* MERGEFORMATINET </w:instrText>
      </w:r>
      <w:r w:rsidR="00000000">
        <w:rPr>
          <w:noProof/>
        </w:rPr>
        <w:fldChar w:fldCharType="separate"/>
      </w:r>
      <w:r w:rsidR="00854A50">
        <w:rPr>
          <w:noProof/>
        </w:rPr>
        <w:pict w14:anchorId="184FC46C">
          <v:shape id="_x0000_i1025" type="#_x0000_t75" alt="" style="width:326pt;height:164.65pt;mso-width-percent:0;mso-height-percent:0;mso-width-percent:0;mso-height-percent:0">
            <v:imagedata r:id="rId43" r:href="rId44"/>
          </v:shape>
        </w:pict>
      </w:r>
      <w:r w:rsidR="00000000">
        <w:rPr>
          <w:noProof/>
        </w:rPr>
        <w:fldChar w:fldCharType="end"/>
      </w:r>
      <w:r>
        <w:rPr>
          <w:noProof/>
        </w:rPr>
        <w:fldChar w:fldCharType="end"/>
      </w:r>
      <w:r>
        <w:rPr>
          <w:noProof/>
        </w:rPr>
        <w:fldChar w:fldCharType="end"/>
      </w:r>
      <w:r>
        <w:rPr>
          <w:noProof/>
        </w:rPr>
        <w:fldChar w:fldCharType="end"/>
      </w:r>
      <w:r w:rsidR="00325AB6">
        <w:rPr>
          <w:noProof/>
        </w:rPr>
        <w:fldChar w:fldCharType="end"/>
      </w:r>
      <w:r>
        <w:rPr>
          <w:noProof/>
        </w:rPr>
        <w:fldChar w:fldCharType="end"/>
      </w:r>
      <w:r w:rsidR="001E2320">
        <w:rPr>
          <w:noProof/>
        </w:rPr>
        <w:fldChar w:fldCharType="end"/>
      </w:r>
      <w:r w:rsidR="00C167B3">
        <w:rPr>
          <w:noProof/>
        </w:rPr>
        <w:fldChar w:fldCharType="end"/>
      </w:r>
      <w:r>
        <w:rPr>
          <w:noProof/>
        </w:rPr>
        <w:fldChar w:fldCharType="end"/>
      </w:r>
      <w:r>
        <w:rPr>
          <w:noProof/>
        </w:rPr>
        <w:fldChar w:fldCharType="end"/>
      </w:r>
      <w:r>
        <w:fldChar w:fldCharType="end"/>
      </w:r>
    </w:p>
    <w:p w14:paraId="762A3A96" w14:textId="724978F1" w:rsidR="00184F22" w:rsidRPr="00184F22" w:rsidRDefault="00184F22" w:rsidP="00184F22">
      <w:pPr>
        <w:pStyle w:val="Caption"/>
        <w:jc w:val="center"/>
        <w:rPr>
          <w:b/>
          <w:bCs/>
          <w:i w:val="0"/>
          <w:iCs w:val="0"/>
          <w:color w:val="000000" w:themeColor="text1"/>
          <w:sz w:val="24"/>
          <w:szCs w:val="24"/>
        </w:rPr>
      </w:pPr>
      <w:bookmarkStart w:id="110" w:name="_Toc216106498"/>
      <w:bookmarkStart w:id="111" w:name="_Toc216184690"/>
      <w:proofErr w:type="spellStart"/>
      <w:r w:rsidRPr="00184F22">
        <w:rPr>
          <w:b/>
          <w:bCs/>
          <w:i w:val="0"/>
          <w:iCs w:val="0"/>
          <w:color w:val="000000" w:themeColor="text1"/>
          <w:sz w:val="24"/>
          <w:szCs w:val="24"/>
        </w:rPr>
        <w:t>Hình</w:t>
      </w:r>
      <w:proofErr w:type="spellEnd"/>
      <w:r w:rsidRPr="00184F22">
        <w:rPr>
          <w:b/>
          <w:bCs/>
          <w:i w:val="0"/>
          <w:iCs w:val="0"/>
          <w:color w:val="000000" w:themeColor="text1"/>
          <w:sz w:val="24"/>
          <w:szCs w:val="24"/>
        </w:rPr>
        <w:t xml:space="preserve"> 3.</w:t>
      </w:r>
      <w:r w:rsidRPr="00184F22">
        <w:rPr>
          <w:b/>
          <w:bCs/>
          <w:i w:val="0"/>
          <w:iCs w:val="0"/>
          <w:color w:val="000000" w:themeColor="text1"/>
          <w:sz w:val="24"/>
          <w:szCs w:val="24"/>
        </w:rPr>
        <w:fldChar w:fldCharType="begin"/>
      </w:r>
      <w:r w:rsidRPr="00184F22">
        <w:rPr>
          <w:b/>
          <w:bCs/>
          <w:i w:val="0"/>
          <w:iCs w:val="0"/>
          <w:color w:val="000000" w:themeColor="text1"/>
          <w:sz w:val="24"/>
          <w:szCs w:val="24"/>
        </w:rPr>
        <w:instrText xml:space="preserve"> SEQ Hình_3. \* ARABIC </w:instrText>
      </w:r>
      <w:r w:rsidRPr="00184F22">
        <w:rPr>
          <w:b/>
          <w:bCs/>
          <w:i w:val="0"/>
          <w:iCs w:val="0"/>
          <w:color w:val="000000" w:themeColor="text1"/>
          <w:sz w:val="24"/>
          <w:szCs w:val="24"/>
        </w:rPr>
        <w:fldChar w:fldCharType="separate"/>
      </w:r>
      <w:r>
        <w:rPr>
          <w:b/>
          <w:bCs/>
          <w:i w:val="0"/>
          <w:iCs w:val="0"/>
          <w:noProof/>
          <w:color w:val="000000" w:themeColor="text1"/>
          <w:sz w:val="24"/>
          <w:szCs w:val="24"/>
        </w:rPr>
        <w:t>12</w:t>
      </w:r>
      <w:r w:rsidRPr="00184F22">
        <w:rPr>
          <w:b/>
          <w:bCs/>
          <w:i w:val="0"/>
          <w:iCs w:val="0"/>
          <w:color w:val="000000" w:themeColor="text1"/>
          <w:sz w:val="24"/>
          <w:szCs w:val="24"/>
        </w:rPr>
        <w:fldChar w:fldCharType="end"/>
      </w:r>
      <w:r w:rsidRPr="00184F22">
        <w:rPr>
          <w:b/>
          <w:bCs/>
          <w:i w:val="0"/>
          <w:iCs w:val="0"/>
          <w:color w:val="000000" w:themeColor="text1"/>
          <w:sz w:val="24"/>
          <w:szCs w:val="24"/>
          <w:lang w:val="vi-VN"/>
        </w:rPr>
        <w:t>: Thuật toán phân cụm K-Means</w:t>
      </w:r>
      <w:bookmarkEnd w:id="110"/>
      <w:bookmarkEnd w:id="111"/>
    </w:p>
    <w:p w14:paraId="3F472C06" w14:textId="1764AEA1" w:rsidR="00184F22" w:rsidRPr="00184F22" w:rsidRDefault="00184F22" w:rsidP="00184F22">
      <w:pPr>
        <w:spacing w:before="120" w:line="360" w:lineRule="auto"/>
        <w:ind w:left="720"/>
        <w:jc w:val="center"/>
        <w:rPr>
          <w:sz w:val="26"/>
          <w:szCs w:val="26"/>
          <w:lang w:val="vi-VN"/>
        </w:rPr>
      </w:pPr>
      <w:r>
        <w:rPr>
          <w:lang w:val="vi-VN"/>
        </w:rPr>
        <w:t xml:space="preserve"> </w:t>
      </w:r>
    </w:p>
    <w:p w14:paraId="56ACF7AF" w14:textId="72C030A7" w:rsidR="00A12229" w:rsidRPr="00A106D8" w:rsidRDefault="00A12229" w:rsidP="00A106D8">
      <w:pPr>
        <w:pStyle w:val="ListParagraph"/>
        <w:numPr>
          <w:ilvl w:val="0"/>
          <w:numId w:val="20"/>
        </w:numPr>
        <w:spacing w:before="120" w:line="360" w:lineRule="auto"/>
        <w:ind w:left="1077" w:hanging="357"/>
        <w:jc w:val="both"/>
        <w:rPr>
          <w:sz w:val="26"/>
          <w:szCs w:val="26"/>
          <w:lang w:val="vi-VN"/>
        </w:rPr>
      </w:pPr>
      <w:r w:rsidRPr="00A106D8">
        <w:rPr>
          <w:sz w:val="26"/>
          <w:szCs w:val="26"/>
          <w:lang w:val="vi-VN"/>
        </w:rPr>
        <w:lastRenderedPageBreak/>
        <w:t>Nhận nhãn cụm: Mỗi mẫu sẽ được gán 1 cluster ID. Embedding Z giúp dễ tách nhóm hơn vì giảm chiều, khai thác được cấu trúc giữa các bệnh nhân và loại bỏ được nhiễu từ đặc trưng ban đầu.</w:t>
      </w:r>
    </w:p>
    <w:p w14:paraId="3F84A36B" w14:textId="7A8673D3" w:rsidR="006A6B8F" w:rsidRPr="00676365" w:rsidRDefault="00AC4F90" w:rsidP="00676365">
      <w:pPr>
        <w:pStyle w:val="Heading3"/>
        <w:spacing w:line="360" w:lineRule="auto"/>
        <w:rPr>
          <w:rFonts w:ascii="Times New Roman" w:hAnsi="Times New Roman" w:cs="Times New Roman"/>
          <w:b/>
          <w:bCs/>
          <w:i/>
          <w:iCs/>
          <w:color w:val="000000" w:themeColor="text1"/>
          <w:sz w:val="28"/>
          <w:szCs w:val="28"/>
          <w:lang w:val="vi-VN"/>
        </w:rPr>
      </w:pPr>
      <w:bookmarkStart w:id="112" w:name="_Toc221202861"/>
      <w:r w:rsidRPr="00676365">
        <w:rPr>
          <w:rFonts w:ascii="Times New Roman" w:hAnsi="Times New Roman" w:cs="Times New Roman"/>
          <w:b/>
          <w:bCs/>
          <w:i/>
          <w:iCs/>
          <w:color w:val="000000" w:themeColor="text1"/>
          <w:sz w:val="28"/>
          <w:szCs w:val="28"/>
          <w:lang w:val="vi-VN"/>
        </w:rPr>
        <w:t>3.3.4 T</w:t>
      </w:r>
      <w:r w:rsidR="006A6B8F" w:rsidRPr="00676365">
        <w:rPr>
          <w:rFonts w:ascii="Times New Roman" w:hAnsi="Times New Roman" w:cs="Times New Roman"/>
          <w:b/>
          <w:bCs/>
          <w:i/>
          <w:iCs/>
          <w:color w:val="000000" w:themeColor="text1"/>
          <w:sz w:val="28"/>
          <w:szCs w:val="28"/>
          <w:lang w:val="vi-VN"/>
        </w:rPr>
        <w:t>rực quan hoá kết quả</w:t>
      </w:r>
      <w:bookmarkEnd w:id="112"/>
    </w:p>
    <w:p w14:paraId="388A2581" w14:textId="548100C1" w:rsidR="0015036C" w:rsidRPr="00AC41B3" w:rsidRDefault="0015036C" w:rsidP="00CC469C">
      <w:pPr>
        <w:spacing w:line="360" w:lineRule="auto"/>
        <w:ind w:firstLine="720"/>
        <w:rPr>
          <w:sz w:val="26"/>
          <w:szCs w:val="26"/>
          <w:lang w:val="vi-VN"/>
        </w:rPr>
      </w:pPr>
      <w:r w:rsidRPr="00AC41B3">
        <w:rPr>
          <w:sz w:val="26"/>
          <w:szCs w:val="26"/>
          <w:lang w:val="vi-VN"/>
        </w:rPr>
        <w:t>Sau khi mô hình hoàn thành, ứng dụng tự động hiển thị các kết quả sau:</w:t>
      </w:r>
    </w:p>
    <w:p w14:paraId="4415A59B" w14:textId="7E648486" w:rsidR="0015036C" w:rsidRPr="007A0667" w:rsidRDefault="0015036C" w:rsidP="0015036C">
      <w:pPr>
        <w:spacing w:line="360" w:lineRule="auto"/>
        <w:rPr>
          <w:b/>
          <w:bCs/>
          <w:i/>
          <w:iCs/>
          <w:sz w:val="28"/>
          <w:szCs w:val="28"/>
          <w:lang w:val="vi-VN"/>
        </w:rPr>
      </w:pPr>
      <w:r w:rsidRPr="007A0667">
        <w:rPr>
          <w:b/>
          <w:bCs/>
          <w:i/>
          <w:iCs/>
          <w:sz w:val="28"/>
          <w:szCs w:val="28"/>
          <w:lang w:val="vi-VN"/>
        </w:rPr>
        <w:t>a. Biểu đồ PCA 2D</w:t>
      </w:r>
    </w:p>
    <w:p w14:paraId="62FE5A51" w14:textId="4E424A60" w:rsidR="0015036C" w:rsidRPr="00AC41B3" w:rsidRDefault="0015036C" w:rsidP="00CC469C">
      <w:pPr>
        <w:spacing w:line="360" w:lineRule="auto"/>
        <w:ind w:firstLine="720"/>
        <w:jc w:val="both"/>
        <w:rPr>
          <w:sz w:val="26"/>
          <w:szCs w:val="26"/>
          <w:lang w:val="vi-VN"/>
        </w:rPr>
      </w:pPr>
      <w:r w:rsidRPr="00AC41B3">
        <w:rPr>
          <w:sz w:val="26"/>
          <w:szCs w:val="26"/>
          <w:lang w:val="vi-VN"/>
        </w:rPr>
        <w:t>Embedding học được từ mô hình được giảm chiều bằng PCA, sau đó vẽ thành scatter plot:</w:t>
      </w:r>
    </w:p>
    <w:p w14:paraId="17894552" w14:textId="6F7488DB" w:rsidR="0015036C" w:rsidRPr="00AC41B3" w:rsidRDefault="0015036C" w:rsidP="00A33F36">
      <w:pPr>
        <w:pStyle w:val="ListParagraph"/>
        <w:numPr>
          <w:ilvl w:val="0"/>
          <w:numId w:val="13"/>
        </w:numPr>
        <w:spacing w:before="120" w:line="360" w:lineRule="auto"/>
        <w:ind w:left="1077" w:hanging="357"/>
        <w:rPr>
          <w:sz w:val="26"/>
          <w:szCs w:val="26"/>
          <w:lang w:val="vi-VN"/>
        </w:rPr>
      </w:pPr>
      <w:r w:rsidRPr="00AC41B3">
        <w:rPr>
          <w:sz w:val="26"/>
          <w:szCs w:val="26"/>
          <w:lang w:val="vi-VN"/>
        </w:rPr>
        <w:t>Mỗi điểm là một bệnh nhân.</w:t>
      </w:r>
    </w:p>
    <w:p w14:paraId="4868BA48" w14:textId="6014D27E" w:rsidR="0015036C" w:rsidRPr="00AC41B3" w:rsidRDefault="0015036C" w:rsidP="00A33F36">
      <w:pPr>
        <w:pStyle w:val="ListParagraph"/>
        <w:numPr>
          <w:ilvl w:val="0"/>
          <w:numId w:val="13"/>
        </w:numPr>
        <w:spacing w:line="360" w:lineRule="auto"/>
        <w:ind w:left="1077" w:hanging="357"/>
        <w:rPr>
          <w:sz w:val="26"/>
          <w:szCs w:val="26"/>
          <w:lang w:val="vi-VN"/>
        </w:rPr>
      </w:pPr>
      <w:r w:rsidRPr="00AC41B3">
        <w:rPr>
          <w:sz w:val="26"/>
          <w:szCs w:val="26"/>
          <w:lang w:val="vi-VN"/>
        </w:rPr>
        <w:t>Màu sắc biểu thị cụm mà mô hình gán.</w:t>
      </w:r>
    </w:p>
    <w:p w14:paraId="2CB2BCF6" w14:textId="09EBC427" w:rsidR="0015036C" w:rsidRDefault="0015036C" w:rsidP="00A33F36">
      <w:pPr>
        <w:pStyle w:val="ListParagraph"/>
        <w:numPr>
          <w:ilvl w:val="0"/>
          <w:numId w:val="13"/>
        </w:numPr>
        <w:spacing w:line="360" w:lineRule="auto"/>
        <w:ind w:left="1077" w:hanging="357"/>
        <w:rPr>
          <w:sz w:val="26"/>
          <w:szCs w:val="26"/>
          <w:lang w:val="vi-VN"/>
        </w:rPr>
      </w:pPr>
      <w:r w:rsidRPr="00AC41B3">
        <w:rPr>
          <w:sz w:val="26"/>
          <w:szCs w:val="26"/>
          <w:lang w:val="vi-VN"/>
        </w:rPr>
        <w:t>Biểu đồ cho phép quan sát mức độ tách biệt giữa các nhóm.</w:t>
      </w:r>
    </w:p>
    <w:p w14:paraId="1252C5CC" w14:textId="77777777" w:rsidR="00113149" w:rsidRDefault="00FF2C63" w:rsidP="00113149">
      <w:pPr>
        <w:keepNext/>
        <w:spacing w:line="360" w:lineRule="auto"/>
        <w:jc w:val="center"/>
      </w:pPr>
      <w:r w:rsidRPr="00FF2C63">
        <w:rPr>
          <w:noProof/>
          <w:sz w:val="26"/>
          <w:szCs w:val="26"/>
          <w:lang w:val="vi-VN"/>
        </w:rPr>
        <w:drawing>
          <wp:inline distT="0" distB="0" distL="0" distR="0" wp14:anchorId="39A47F9B" wp14:editId="69F9B331">
            <wp:extent cx="5012055" cy="4039986"/>
            <wp:effectExtent l="0" t="0" r="0" b="0"/>
            <wp:docPr id="909051629" name="Picture 1" descr="A diagram of a cluster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051629" name="Picture 1" descr="A diagram of a cluster of dots&#10;&#10;AI-generated content may be incorrect."/>
                    <pic:cNvPicPr/>
                  </pic:nvPicPr>
                  <pic:blipFill rotWithShape="1">
                    <a:blip r:embed="rId45"/>
                    <a:srcRect l="3277" r="6887" b="5540"/>
                    <a:stretch>
                      <a:fillRect/>
                    </a:stretch>
                  </pic:blipFill>
                  <pic:spPr bwMode="auto">
                    <a:xfrm>
                      <a:off x="0" y="0"/>
                      <a:ext cx="5012574" cy="4040404"/>
                    </a:xfrm>
                    <a:prstGeom prst="rect">
                      <a:avLst/>
                    </a:prstGeom>
                    <a:ln>
                      <a:noFill/>
                    </a:ln>
                    <a:extLst>
                      <a:ext uri="{53640926-AAD7-44D8-BBD7-CCE9431645EC}">
                        <a14:shadowObscured xmlns:a14="http://schemas.microsoft.com/office/drawing/2010/main"/>
                      </a:ext>
                    </a:extLst>
                  </pic:spPr>
                </pic:pic>
              </a:graphicData>
            </a:graphic>
          </wp:inline>
        </w:drawing>
      </w:r>
    </w:p>
    <w:p w14:paraId="13E049BD" w14:textId="187D1AA2" w:rsidR="00FF2C63" w:rsidRPr="00113149" w:rsidRDefault="00113149" w:rsidP="00113149">
      <w:pPr>
        <w:pStyle w:val="Caption"/>
        <w:spacing w:after="0" w:line="360" w:lineRule="auto"/>
        <w:jc w:val="center"/>
        <w:rPr>
          <w:b/>
          <w:bCs/>
          <w:i w:val="0"/>
          <w:iCs w:val="0"/>
          <w:color w:val="000000" w:themeColor="text1"/>
          <w:sz w:val="24"/>
          <w:szCs w:val="24"/>
          <w:lang w:val="vi-VN"/>
        </w:rPr>
      </w:pPr>
      <w:bookmarkStart w:id="113" w:name="_Toc215085972"/>
      <w:bookmarkStart w:id="114" w:name="_Toc216106499"/>
      <w:bookmarkStart w:id="115" w:name="_Toc216184691"/>
      <w:proofErr w:type="spellStart"/>
      <w:r w:rsidRPr="00113149">
        <w:rPr>
          <w:b/>
          <w:bCs/>
          <w:i w:val="0"/>
          <w:iCs w:val="0"/>
          <w:color w:val="000000" w:themeColor="text1"/>
          <w:sz w:val="24"/>
          <w:szCs w:val="24"/>
        </w:rPr>
        <w:t>Hình</w:t>
      </w:r>
      <w:proofErr w:type="spellEnd"/>
      <w:r w:rsidRPr="00113149">
        <w:rPr>
          <w:b/>
          <w:bCs/>
          <w:i w:val="0"/>
          <w:iCs w:val="0"/>
          <w:color w:val="000000" w:themeColor="text1"/>
          <w:sz w:val="24"/>
          <w:szCs w:val="24"/>
        </w:rPr>
        <w:t xml:space="preserve"> 3.</w:t>
      </w:r>
      <w:r w:rsidRPr="00113149">
        <w:rPr>
          <w:b/>
          <w:bCs/>
          <w:i w:val="0"/>
          <w:iCs w:val="0"/>
          <w:color w:val="000000" w:themeColor="text1"/>
          <w:sz w:val="24"/>
          <w:szCs w:val="24"/>
        </w:rPr>
        <w:fldChar w:fldCharType="begin"/>
      </w:r>
      <w:r w:rsidRPr="00113149">
        <w:rPr>
          <w:b/>
          <w:bCs/>
          <w:i w:val="0"/>
          <w:iCs w:val="0"/>
          <w:color w:val="000000" w:themeColor="text1"/>
          <w:sz w:val="24"/>
          <w:szCs w:val="24"/>
        </w:rPr>
        <w:instrText xml:space="preserve"> SEQ Hình_3. \* ARABIC </w:instrText>
      </w:r>
      <w:r w:rsidRPr="00113149">
        <w:rPr>
          <w:b/>
          <w:bCs/>
          <w:i w:val="0"/>
          <w:iCs w:val="0"/>
          <w:color w:val="000000" w:themeColor="text1"/>
          <w:sz w:val="24"/>
          <w:szCs w:val="24"/>
        </w:rPr>
        <w:fldChar w:fldCharType="separate"/>
      </w:r>
      <w:r w:rsidR="00184F22">
        <w:rPr>
          <w:b/>
          <w:bCs/>
          <w:i w:val="0"/>
          <w:iCs w:val="0"/>
          <w:noProof/>
          <w:color w:val="000000" w:themeColor="text1"/>
          <w:sz w:val="24"/>
          <w:szCs w:val="24"/>
        </w:rPr>
        <w:t>13</w:t>
      </w:r>
      <w:r w:rsidRPr="00113149">
        <w:rPr>
          <w:b/>
          <w:bCs/>
          <w:i w:val="0"/>
          <w:iCs w:val="0"/>
          <w:color w:val="000000" w:themeColor="text1"/>
          <w:sz w:val="24"/>
          <w:szCs w:val="24"/>
        </w:rPr>
        <w:fldChar w:fldCharType="end"/>
      </w:r>
      <w:r w:rsidRPr="00113149">
        <w:rPr>
          <w:b/>
          <w:bCs/>
          <w:i w:val="0"/>
          <w:iCs w:val="0"/>
          <w:color w:val="000000" w:themeColor="text1"/>
          <w:sz w:val="24"/>
          <w:szCs w:val="24"/>
          <w:lang w:val="vi-VN"/>
        </w:rPr>
        <w:t>: Biểu đồ PCA</w:t>
      </w:r>
      <w:bookmarkEnd w:id="113"/>
      <w:bookmarkEnd w:id="114"/>
      <w:bookmarkEnd w:id="115"/>
    </w:p>
    <w:p w14:paraId="4F4543EE" w14:textId="7B750CFF" w:rsidR="0015036C" w:rsidRPr="007A0667" w:rsidRDefault="0015036C" w:rsidP="0015036C">
      <w:pPr>
        <w:spacing w:line="360" w:lineRule="auto"/>
        <w:rPr>
          <w:b/>
          <w:bCs/>
          <w:i/>
          <w:iCs/>
          <w:sz w:val="28"/>
          <w:szCs w:val="28"/>
          <w:lang w:val="vi-VN"/>
        </w:rPr>
      </w:pPr>
      <w:r w:rsidRPr="007A0667">
        <w:rPr>
          <w:b/>
          <w:bCs/>
          <w:i/>
          <w:iCs/>
          <w:sz w:val="28"/>
          <w:szCs w:val="28"/>
          <w:lang w:val="vi-VN"/>
        </w:rPr>
        <w:t>b. Biểu đồ UMAP</w:t>
      </w:r>
    </w:p>
    <w:p w14:paraId="46F612E2" w14:textId="52EA5B0A" w:rsidR="0015036C" w:rsidRDefault="0015036C" w:rsidP="00A106D8">
      <w:pPr>
        <w:spacing w:before="120" w:after="120" w:line="360" w:lineRule="auto"/>
        <w:ind w:firstLine="720"/>
        <w:jc w:val="both"/>
        <w:rPr>
          <w:sz w:val="26"/>
          <w:szCs w:val="26"/>
          <w:lang w:val="vi-VN"/>
        </w:rPr>
      </w:pPr>
      <w:r w:rsidRPr="00AC41B3">
        <w:rPr>
          <w:sz w:val="26"/>
          <w:szCs w:val="26"/>
          <w:lang w:val="vi-VN"/>
        </w:rPr>
        <w:lastRenderedPageBreak/>
        <w:t>Nếu người dùng bật tính năng UMAP, ứng dụng sẽ tính embedding phi tuyến 2D và hiển thị bản đồ UMAP – trực quan hơn với dữ liệu có cấu trúc phức tạp.</w:t>
      </w:r>
    </w:p>
    <w:p w14:paraId="04F7AB6A" w14:textId="77777777" w:rsidR="00113149" w:rsidRDefault="00FF2C63" w:rsidP="00113149">
      <w:pPr>
        <w:keepNext/>
        <w:spacing w:line="360" w:lineRule="auto"/>
        <w:jc w:val="both"/>
      </w:pPr>
      <w:r w:rsidRPr="00FF2C63">
        <w:rPr>
          <w:noProof/>
          <w:sz w:val="26"/>
          <w:szCs w:val="26"/>
          <w:lang w:val="vi-VN"/>
        </w:rPr>
        <w:drawing>
          <wp:inline distT="0" distB="0" distL="0" distR="0" wp14:anchorId="1079E1BC" wp14:editId="10E2E8CF">
            <wp:extent cx="5579745" cy="1974850"/>
            <wp:effectExtent l="0" t="0" r="0" b="0"/>
            <wp:docPr id="781182822" name="Picture 1" descr="A blue dot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182822" name="Picture 1" descr="A blue dots on a white background&#10;&#10;AI-generated content may be incorrect."/>
                    <pic:cNvPicPr/>
                  </pic:nvPicPr>
                  <pic:blipFill>
                    <a:blip r:embed="rId46"/>
                    <a:stretch>
                      <a:fillRect/>
                    </a:stretch>
                  </pic:blipFill>
                  <pic:spPr>
                    <a:xfrm>
                      <a:off x="0" y="0"/>
                      <a:ext cx="5579745" cy="1974850"/>
                    </a:xfrm>
                    <a:prstGeom prst="rect">
                      <a:avLst/>
                    </a:prstGeom>
                  </pic:spPr>
                </pic:pic>
              </a:graphicData>
            </a:graphic>
          </wp:inline>
        </w:drawing>
      </w:r>
    </w:p>
    <w:p w14:paraId="409EBB59" w14:textId="59A20563" w:rsidR="00FF2C63" w:rsidRPr="00113149" w:rsidRDefault="00113149" w:rsidP="00113149">
      <w:pPr>
        <w:pStyle w:val="Caption"/>
        <w:jc w:val="center"/>
        <w:rPr>
          <w:b/>
          <w:bCs/>
          <w:i w:val="0"/>
          <w:iCs w:val="0"/>
          <w:color w:val="000000" w:themeColor="text1"/>
          <w:sz w:val="24"/>
          <w:szCs w:val="24"/>
          <w:lang w:val="vi-VN"/>
        </w:rPr>
      </w:pPr>
      <w:bookmarkStart w:id="116" w:name="_Toc215085973"/>
      <w:bookmarkStart w:id="117" w:name="_Toc216106500"/>
      <w:bookmarkStart w:id="118" w:name="_Toc216184692"/>
      <w:proofErr w:type="spellStart"/>
      <w:r w:rsidRPr="00113149">
        <w:rPr>
          <w:b/>
          <w:bCs/>
          <w:i w:val="0"/>
          <w:iCs w:val="0"/>
          <w:color w:val="000000" w:themeColor="text1"/>
          <w:sz w:val="24"/>
          <w:szCs w:val="24"/>
        </w:rPr>
        <w:t>Hình</w:t>
      </w:r>
      <w:proofErr w:type="spellEnd"/>
      <w:r w:rsidRPr="00113149">
        <w:rPr>
          <w:b/>
          <w:bCs/>
          <w:i w:val="0"/>
          <w:iCs w:val="0"/>
          <w:color w:val="000000" w:themeColor="text1"/>
          <w:sz w:val="24"/>
          <w:szCs w:val="24"/>
        </w:rPr>
        <w:t xml:space="preserve"> 3.</w:t>
      </w:r>
      <w:r w:rsidRPr="00113149">
        <w:rPr>
          <w:b/>
          <w:bCs/>
          <w:i w:val="0"/>
          <w:iCs w:val="0"/>
          <w:color w:val="000000" w:themeColor="text1"/>
          <w:sz w:val="24"/>
          <w:szCs w:val="24"/>
        </w:rPr>
        <w:fldChar w:fldCharType="begin"/>
      </w:r>
      <w:r w:rsidRPr="00113149">
        <w:rPr>
          <w:b/>
          <w:bCs/>
          <w:i w:val="0"/>
          <w:iCs w:val="0"/>
          <w:color w:val="000000" w:themeColor="text1"/>
          <w:sz w:val="24"/>
          <w:szCs w:val="24"/>
        </w:rPr>
        <w:instrText xml:space="preserve"> SEQ Hình_3. \* ARABIC </w:instrText>
      </w:r>
      <w:r w:rsidRPr="00113149">
        <w:rPr>
          <w:b/>
          <w:bCs/>
          <w:i w:val="0"/>
          <w:iCs w:val="0"/>
          <w:color w:val="000000" w:themeColor="text1"/>
          <w:sz w:val="24"/>
          <w:szCs w:val="24"/>
        </w:rPr>
        <w:fldChar w:fldCharType="separate"/>
      </w:r>
      <w:r w:rsidR="00184F22">
        <w:rPr>
          <w:b/>
          <w:bCs/>
          <w:i w:val="0"/>
          <w:iCs w:val="0"/>
          <w:noProof/>
          <w:color w:val="000000" w:themeColor="text1"/>
          <w:sz w:val="24"/>
          <w:szCs w:val="24"/>
        </w:rPr>
        <w:t>14</w:t>
      </w:r>
      <w:r w:rsidRPr="00113149">
        <w:rPr>
          <w:b/>
          <w:bCs/>
          <w:i w:val="0"/>
          <w:iCs w:val="0"/>
          <w:color w:val="000000" w:themeColor="text1"/>
          <w:sz w:val="24"/>
          <w:szCs w:val="24"/>
        </w:rPr>
        <w:fldChar w:fldCharType="end"/>
      </w:r>
      <w:r w:rsidRPr="00113149">
        <w:rPr>
          <w:b/>
          <w:bCs/>
          <w:i w:val="0"/>
          <w:iCs w:val="0"/>
          <w:color w:val="000000" w:themeColor="text1"/>
          <w:sz w:val="24"/>
          <w:szCs w:val="24"/>
          <w:lang w:val="vi-VN"/>
        </w:rPr>
        <w:t>: Biểu đồ UMAP</w:t>
      </w:r>
      <w:bookmarkEnd w:id="116"/>
      <w:bookmarkEnd w:id="117"/>
      <w:bookmarkEnd w:id="118"/>
    </w:p>
    <w:p w14:paraId="1570D37C" w14:textId="08351AEC" w:rsidR="0015036C" w:rsidRPr="007A0667" w:rsidRDefault="0015036C" w:rsidP="0015036C">
      <w:pPr>
        <w:spacing w:line="360" w:lineRule="auto"/>
        <w:rPr>
          <w:b/>
          <w:bCs/>
          <w:i/>
          <w:iCs/>
          <w:sz w:val="28"/>
          <w:szCs w:val="28"/>
          <w:lang w:val="vi-VN"/>
        </w:rPr>
      </w:pPr>
      <w:r w:rsidRPr="007A0667">
        <w:rPr>
          <w:b/>
          <w:bCs/>
          <w:i/>
          <w:iCs/>
          <w:sz w:val="28"/>
          <w:szCs w:val="28"/>
          <w:lang w:val="vi-VN"/>
        </w:rPr>
        <w:t>c. Bảng gán nhãn</w:t>
      </w:r>
    </w:p>
    <w:p w14:paraId="28EC0C30" w14:textId="27ED6AEB" w:rsidR="0015036C" w:rsidRPr="00AC41B3" w:rsidRDefault="0015036C" w:rsidP="00CC469C">
      <w:pPr>
        <w:spacing w:line="360" w:lineRule="auto"/>
        <w:ind w:firstLine="720"/>
        <w:jc w:val="both"/>
        <w:rPr>
          <w:sz w:val="26"/>
          <w:szCs w:val="26"/>
          <w:lang w:val="vi-VN"/>
        </w:rPr>
      </w:pPr>
      <w:r w:rsidRPr="00AC41B3">
        <w:rPr>
          <w:sz w:val="26"/>
          <w:szCs w:val="26"/>
          <w:lang w:val="vi-VN"/>
        </w:rPr>
        <w:t>Một bảng dữ liệu liệt kê:</w:t>
      </w:r>
    </w:p>
    <w:p w14:paraId="4F6E8D55" w14:textId="5C083A46" w:rsidR="0015036C" w:rsidRPr="00AC41B3" w:rsidRDefault="0015036C" w:rsidP="00BC57AD">
      <w:pPr>
        <w:pStyle w:val="ListParagraph"/>
        <w:numPr>
          <w:ilvl w:val="0"/>
          <w:numId w:val="14"/>
        </w:numPr>
        <w:spacing w:before="0" w:line="360" w:lineRule="auto"/>
        <w:ind w:left="1077" w:hanging="357"/>
        <w:rPr>
          <w:sz w:val="26"/>
          <w:szCs w:val="26"/>
          <w:lang w:val="vi-VN"/>
        </w:rPr>
      </w:pPr>
      <w:r w:rsidRPr="00AC41B3">
        <w:rPr>
          <w:sz w:val="26"/>
          <w:szCs w:val="26"/>
          <w:lang w:val="vi-VN"/>
        </w:rPr>
        <w:t>ID mỗi bệnh nhân,</w:t>
      </w:r>
    </w:p>
    <w:p w14:paraId="073031CF" w14:textId="13FE53E7" w:rsidR="0015036C" w:rsidRPr="00AC41B3" w:rsidRDefault="0015036C" w:rsidP="00A33F36">
      <w:pPr>
        <w:pStyle w:val="ListParagraph"/>
        <w:numPr>
          <w:ilvl w:val="0"/>
          <w:numId w:val="14"/>
        </w:numPr>
        <w:spacing w:line="360" w:lineRule="auto"/>
        <w:ind w:left="1077" w:hanging="357"/>
        <w:rPr>
          <w:sz w:val="26"/>
          <w:szCs w:val="26"/>
          <w:lang w:val="vi-VN"/>
        </w:rPr>
      </w:pPr>
      <w:r w:rsidRPr="00AC41B3">
        <w:rPr>
          <w:sz w:val="26"/>
          <w:szCs w:val="26"/>
          <w:lang w:val="vi-VN"/>
        </w:rPr>
        <w:t>Nhãn cụm mà mô hình dự đoán.</w:t>
      </w:r>
    </w:p>
    <w:p w14:paraId="3E7FD187" w14:textId="76867EF8" w:rsidR="00AC4F90" w:rsidRDefault="0015036C" w:rsidP="00533907">
      <w:pPr>
        <w:spacing w:line="360" w:lineRule="auto"/>
        <w:ind w:firstLine="720"/>
        <w:jc w:val="both"/>
        <w:rPr>
          <w:sz w:val="26"/>
          <w:szCs w:val="26"/>
          <w:lang w:val="vi-VN"/>
        </w:rPr>
      </w:pPr>
      <w:r w:rsidRPr="00AC41B3">
        <w:rPr>
          <w:sz w:val="26"/>
          <w:szCs w:val="26"/>
          <w:lang w:val="vi-VN"/>
        </w:rPr>
        <w:t>Người dùng có thể đối chiếu hoặc so sánh với các nhóm phân nhóm lâm sàng</w:t>
      </w:r>
      <w:r w:rsidR="00AC4F90">
        <w:rPr>
          <w:sz w:val="26"/>
          <w:szCs w:val="26"/>
          <w:lang w:val="vi-VN"/>
        </w:rPr>
        <w:t xml:space="preserve"> </w:t>
      </w:r>
      <w:r w:rsidRPr="00AC41B3">
        <w:rPr>
          <w:sz w:val="26"/>
          <w:szCs w:val="26"/>
          <w:lang w:val="vi-VN"/>
        </w:rPr>
        <w:t>có sẵn (ví dụ: PAM50).</w:t>
      </w:r>
    </w:p>
    <w:p w14:paraId="5595F339" w14:textId="0FBE6335" w:rsidR="00533907" w:rsidRPr="002167EB" w:rsidRDefault="00533907" w:rsidP="00533907">
      <w:pPr>
        <w:pStyle w:val="Caption"/>
        <w:keepNext/>
        <w:spacing w:after="0" w:line="360" w:lineRule="auto"/>
        <w:jc w:val="center"/>
        <w:rPr>
          <w:b/>
          <w:bCs/>
          <w:i w:val="0"/>
          <w:iCs w:val="0"/>
          <w:color w:val="000000" w:themeColor="text1"/>
          <w:sz w:val="24"/>
          <w:szCs w:val="24"/>
          <w:lang w:val="vi-VN"/>
        </w:rPr>
      </w:pPr>
      <w:bookmarkStart w:id="119" w:name="_Toc221202754"/>
      <w:r w:rsidRPr="002167EB">
        <w:rPr>
          <w:b/>
          <w:bCs/>
          <w:i w:val="0"/>
          <w:iCs w:val="0"/>
          <w:color w:val="000000" w:themeColor="text1"/>
          <w:sz w:val="24"/>
          <w:szCs w:val="24"/>
          <w:lang w:val="vi-VN"/>
        </w:rPr>
        <w:t>Bảng 3.</w:t>
      </w:r>
      <w:r w:rsidRPr="00533907">
        <w:rPr>
          <w:b/>
          <w:bCs/>
          <w:i w:val="0"/>
          <w:iCs w:val="0"/>
          <w:color w:val="000000" w:themeColor="text1"/>
          <w:sz w:val="24"/>
          <w:szCs w:val="24"/>
        </w:rPr>
        <w:fldChar w:fldCharType="begin"/>
      </w:r>
      <w:r w:rsidRPr="002167EB">
        <w:rPr>
          <w:b/>
          <w:bCs/>
          <w:i w:val="0"/>
          <w:iCs w:val="0"/>
          <w:color w:val="000000" w:themeColor="text1"/>
          <w:sz w:val="24"/>
          <w:szCs w:val="24"/>
          <w:lang w:val="vi-VN"/>
        </w:rPr>
        <w:instrText xml:space="preserve"> SEQ Bảng_3. \* ARABIC </w:instrText>
      </w:r>
      <w:r w:rsidRPr="00533907">
        <w:rPr>
          <w:b/>
          <w:bCs/>
          <w:i w:val="0"/>
          <w:iCs w:val="0"/>
          <w:color w:val="000000" w:themeColor="text1"/>
          <w:sz w:val="24"/>
          <w:szCs w:val="24"/>
        </w:rPr>
        <w:fldChar w:fldCharType="separate"/>
      </w:r>
      <w:r w:rsidR="00CF6174">
        <w:rPr>
          <w:b/>
          <w:bCs/>
          <w:i w:val="0"/>
          <w:iCs w:val="0"/>
          <w:noProof/>
          <w:color w:val="000000" w:themeColor="text1"/>
          <w:sz w:val="24"/>
          <w:szCs w:val="24"/>
          <w:lang w:val="vi-VN"/>
        </w:rPr>
        <w:t>2</w:t>
      </w:r>
      <w:r w:rsidRPr="00533907">
        <w:rPr>
          <w:b/>
          <w:bCs/>
          <w:i w:val="0"/>
          <w:iCs w:val="0"/>
          <w:color w:val="000000" w:themeColor="text1"/>
          <w:sz w:val="24"/>
          <w:szCs w:val="24"/>
        </w:rPr>
        <w:fldChar w:fldCharType="end"/>
      </w:r>
      <w:r w:rsidRPr="00533907">
        <w:rPr>
          <w:b/>
          <w:bCs/>
          <w:i w:val="0"/>
          <w:iCs w:val="0"/>
          <w:color w:val="000000" w:themeColor="text1"/>
          <w:sz w:val="24"/>
          <w:szCs w:val="24"/>
          <w:lang w:val="vi-VN"/>
        </w:rPr>
        <w:t>: Cấu trúc của bảng gán nhãn</w:t>
      </w:r>
      <w:bookmarkEnd w:id="119"/>
    </w:p>
    <w:tbl>
      <w:tblPr>
        <w:tblStyle w:val="TableGrid"/>
        <w:tblW w:w="0" w:type="auto"/>
        <w:tblLook w:val="04A0" w:firstRow="1" w:lastRow="0" w:firstColumn="1" w:lastColumn="0" w:noHBand="0" w:noVBand="1"/>
      </w:tblPr>
      <w:tblGrid>
        <w:gridCol w:w="534"/>
        <w:gridCol w:w="5468"/>
        <w:gridCol w:w="3001"/>
      </w:tblGrid>
      <w:tr w:rsidR="00113149" w14:paraId="60D8F1B6" w14:textId="77777777" w:rsidTr="00113149">
        <w:tc>
          <w:tcPr>
            <w:tcW w:w="534" w:type="dxa"/>
          </w:tcPr>
          <w:p w14:paraId="25A8BA9B" w14:textId="77777777" w:rsidR="00113149" w:rsidRDefault="00113149" w:rsidP="00AC4F90">
            <w:pPr>
              <w:spacing w:line="360" w:lineRule="auto"/>
              <w:jc w:val="center"/>
              <w:rPr>
                <w:sz w:val="26"/>
                <w:szCs w:val="26"/>
                <w:lang w:val="vi-VN"/>
              </w:rPr>
            </w:pPr>
          </w:p>
        </w:tc>
        <w:tc>
          <w:tcPr>
            <w:tcW w:w="5468" w:type="dxa"/>
            <w:vAlign w:val="center"/>
          </w:tcPr>
          <w:p w14:paraId="550B8A0C" w14:textId="607B9CDC" w:rsidR="00113149" w:rsidRDefault="00113149" w:rsidP="00113149">
            <w:pPr>
              <w:spacing w:line="360" w:lineRule="auto"/>
              <w:rPr>
                <w:sz w:val="26"/>
                <w:szCs w:val="26"/>
                <w:lang w:val="vi-VN"/>
              </w:rPr>
            </w:pPr>
            <w:r>
              <w:rPr>
                <w:sz w:val="26"/>
                <w:szCs w:val="26"/>
                <w:lang w:val="vi-VN"/>
              </w:rPr>
              <w:t>Sample</w:t>
            </w:r>
          </w:p>
        </w:tc>
        <w:tc>
          <w:tcPr>
            <w:tcW w:w="3001" w:type="dxa"/>
            <w:vAlign w:val="center"/>
          </w:tcPr>
          <w:p w14:paraId="36BBE1FA" w14:textId="1DBE5AE7" w:rsidR="00113149" w:rsidRDefault="00113149" w:rsidP="00113149">
            <w:pPr>
              <w:spacing w:line="360" w:lineRule="auto"/>
              <w:jc w:val="right"/>
              <w:rPr>
                <w:sz w:val="26"/>
                <w:szCs w:val="26"/>
                <w:lang w:val="vi-VN"/>
              </w:rPr>
            </w:pPr>
            <w:r>
              <w:rPr>
                <w:sz w:val="26"/>
                <w:szCs w:val="26"/>
                <w:lang w:val="vi-VN"/>
              </w:rPr>
              <w:t>Cluster</w:t>
            </w:r>
          </w:p>
        </w:tc>
      </w:tr>
      <w:tr w:rsidR="00113149" w14:paraId="3F4DA81C" w14:textId="77777777" w:rsidTr="00113149">
        <w:tc>
          <w:tcPr>
            <w:tcW w:w="534" w:type="dxa"/>
          </w:tcPr>
          <w:p w14:paraId="7DBDAE4D" w14:textId="70F711CD" w:rsidR="00113149" w:rsidRDefault="00113149" w:rsidP="00AC4F90">
            <w:pPr>
              <w:spacing w:line="360" w:lineRule="auto"/>
              <w:jc w:val="center"/>
              <w:rPr>
                <w:sz w:val="26"/>
                <w:szCs w:val="26"/>
                <w:lang w:val="vi-VN"/>
              </w:rPr>
            </w:pPr>
            <w:r>
              <w:rPr>
                <w:sz w:val="26"/>
                <w:szCs w:val="26"/>
                <w:lang w:val="vi-VN"/>
              </w:rPr>
              <w:t>0</w:t>
            </w:r>
          </w:p>
        </w:tc>
        <w:tc>
          <w:tcPr>
            <w:tcW w:w="5468" w:type="dxa"/>
            <w:vAlign w:val="center"/>
          </w:tcPr>
          <w:p w14:paraId="70D4C258" w14:textId="182E971A" w:rsidR="00113149" w:rsidRDefault="00113149" w:rsidP="00113149">
            <w:pPr>
              <w:spacing w:line="360" w:lineRule="auto"/>
              <w:rPr>
                <w:sz w:val="26"/>
                <w:szCs w:val="26"/>
                <w:lang w:val="vi-VN"/>
              </w:rPr>
            </w:pPr>
            <w:r>
              <w:rPr>
                <w:sz w:val="26"/>
                <w:szCs w:val="26"/>
                <w:lang w:val="vi-VN"/>
              </w:rPr>
              <w:t>TCGA-AR-A5QQ-01</w:t>
            </w:r>
          </w:p>
        </w:tc>
        <w:tc>
          <w:tcPr>
            <w:tcW w:w="3001" w:type="dxa"/>
            <w:vAlign w:val="center"/>
          </w:tcPr>
          <w:p w14:paraId="2D30AC45" w14:textId="4E676E87" w:rsidR="00113149" w:rsidRDefault="00113149" w:rsidP="00113149">
            <w:pPr>
              <w:spacing w:line="360" w:lineRule="auto"/>
              <w:jc w:val="right"/>
              <w:rPr>
                <w:sz w:val="26"/>
                <w:szCs w:val="26"/>
                <w:lang w:val="vi-VN"/>
              </w:rPr>
            </w:pPr>
            <w:r>
              <w:rPr>
                <w:sz w:val="26"/>
                <w:szCs w:val="26"/>
                <w:lang w:val="vi-VN"/>
              </w:rPr>
              <w:t>1</w:t>
            </w:r>
          </w:p>
        </w:tc>
      </w:tr>
      <w:tr w:rsidR="00113149" w14:paraId="3819F87D" w14:textId="77777777" w:rsidTr="00113149">
        <w:tc>
          <w:tcPr>
            <w:tcW w:w="534" w:type="dxa"/>
          </w:tcPr>
          <w:p w14:paraId="21371A3B" w14:textId="5172E96C" w:rsidR="00113149" w:rsidRDefault="00113149" w:rsidP="00AC4F90">
            <w:pPr>
              <w:spacing w:line="360" w:lineRule="auto"/>
              <w:jc w:val="center"/>
              <w:rPr>
                <w:sz w:val="26"/>
                <w:szCs w:val="26"/>
                <w:lang w:val="vi-VN"/>
              </w:rPr>
            </w:pPr>
            <w:r>
              <w:rPr>
                <w:sz w:val="26"/>
                <w:szCs w:val="26"/>
                <w:lang w:val="vi-VN"/>
              </w:rPr>
              <w:t>1</w:t>
            </w:r>
          </w:p>
        </w:tc>
        <w:tc>
          <w:tcPr>
            <w:tcW w:w="5468" w:type="dxa"/>
            <w:vAlign w:val="center"/>
          </w:tcPr>
          <w:p w14:paraId="59F61E07" w14:textId="3C79CB42" w:rsidR="00113149" w:rsidRDefault="00113149" w:rsidP="00113149">
            <w:pPr>
              <w:spacing w:line="360" w:lineRule="auto"/>
              <w:rPr>
                <w:sz w:val="26"/>
                <w:szCs w:val="26"/>
                <w:lang w:val="vi-VN"/>
              </w:rPr>
            </w:pPr>
            <w:r>
              <w:rPr>
                <w:sz w:val="26"/>
                <w:szCs w:val="26"/>
                <w:lang w:val="vi-VN"/>
              </w:rPr>
              <w:t>TCGA-D8-A1JA-01</w:t>
            </w:r>
          </w:p>
        </w:tc>
        <w:tc>
          <w:tcPr>
            <w:tcW w:w="3001" w:type="dxa"/>
            <w:vAlign w:val="center"/>
          </w:tcPr>
          <w:p w14:paraId="51EACF27" w14:textId="27777E64" w:rsidR="00113149" w:rsidRDefault="00113149" w:rsidP="00113149">
            <w:pPr>
              <w:spacing w:line="360" w:lineRule="auto"/>
              <w:jc w:val="right"/>
              <w:rPr>
                <w:sz w:val="26"/>
                <w:szCs w:val="26"/>
                <w:lang w:val="vi-VN"/>
              </w:rPr>
            </w:pPr>
            <w:r>
              <w:rPr>
                <w:sz w:val="26"/>
                <w:szCs w:val="26"/>
                <w:lang w:val="vi-VN"/>
              </w:rPr>
              <w:t>1</w:t>
            </w:r>
          </w:p>
        </w:tc>
      </w:tr>
      <w:tr w:rsidR="00113149" w14:paraId="6536CF44" w14:textId="77777777" w:rsidTr="00113149">
        <w:tc>
          <w:tcPr>
            <w:tcW w:w="534" w:type="dxa"/>
          </w:tcPr>
          <w:p w14:paraId="575EADC6" w14:textId="4071A921" w:rsidR="00113149" w:rsidRDefault="00113149" w:rsidP="00AC4F90">
            <w:pPr>
              <w:spacing w:line="360" w:lineRule="auto"/>
              <w:jc w:val="center"/>
              <w:rPr>
                <w:sz w:val="26"/>
                <w:szCs w:val="26"/>
                <w:lang w:val="vi-VN"/>
              </w:rPr>
            </w:pPr>
            <w:r>
              <w:rPr>
                <w:sz w:val="26"/>
                <w:szCs w:val="26"/>
                <w:lang w:val="vi-VN"/>
              </w:rPr>
              <w:t>2</w:t>
            </w:r>
          </w:p>
        </w:tc>
        <w:tc>
          <w:tcPr>
            <w:tcW w:w="5468" w:type="dxa"/>
            <w:vAlign w:val="center"/>
          </w:tcPr>
          <w:p w14:paraId="663D6104" w14:textId="6D696BDF" w:rsidR="00113149" w:rsidRDefault="00113149" w:rsidP="00113149">
            <w:pPr>
              <w:spacing w:line="360" w:lineRule="auto"/>
              <w:rPr>
                <w:sz w:val="26"/>
                <w:szCs w:val="26"/>
                <w:lang w:val="vi-VN"/>
              </w:rPr>
            </w:pPr>
            <w:r>
              <w:rPr>
                <w:sz w:val="26"/>
                <w:szCs w:val="26"/>
                <w:lang w:val="vi-VN"/>
              </w:rPr>
              <w:t>TCGA-BH-A0BQ-01</w:t>
            </w:r>
          </w:p>
        </w:tc>
        <w:tc>
          <w:tcPr>
            <w:tcW w:w="3001" w:type="dxa"/>
            <w:vAlign w:val="center"/>
          </w:tcPr>
          <w:p w14:paraId="5BBFB95B" w14:textId="608C6BF1" w:rsidR="00113149" w:rsidRDefault="00113149" w:rsidP="00113149">
            <w:pPr>
              <w:spacing w:line="360" w:lineRule="auto"/>
              <w:jc w:val="right"/>
              <w:rPr>
                <w:sz w:val="26"/>
                <w:szCs w:val="26"/>
                <w:lang w:val="vi-VN"/>
              </w:rPr>
            </w:pPr>
            <w:r>
              <w:rPr>
                <w:sz w:val="26"/>
                <w:szCs w:val="26"/>
                <w:lang w:val="vi-VN"/>
              </w:rPr>
              <w:t>2</w:t>
            </w:r>
          </w:p>
        </w:tc>
      </w:tr>
      <w:tr w:rsidR="00113149" w14:paraId="2998F51F" w14:textId="77777777" w:rsidTr="00113149">
        <w:tc>
          <w:tcPr>
            <w:tcW w:w="534" w:type="dxa"/>
          </w:tcPr>
          <w:p w14:paraId="02BA6389" w14:textId="6372291C" w:rsidR="00113149" w:rsidRDefault="00113149" w:rsidP="00AC4F90">
            <w:pPr>
              <w:spacing w:line="360" w:lineRule="auto"/>
              <w:jc w:val="center"/>
              <w:rPr>
                <w:sz w:val="26"/>
                <w:szCs w:val="26"/>
                <w:lang w:val="vi-VN"/>
              </w:rPr>
            </w:pPr>
            <w:r>
              <w:rPr>
                <w:sz w:val="26"/>
                <w:szCs w:val="26"/>
                <w:lang w:val="vi-VN"/>
              </w:rPr>
              <w:t>3</w:t>
            </w:r>
          </w:p>
        </w:tc>
        <w:tc>
          <w:tcPr>
            <w:tcW w:w="5468" w:type="dxa"/>
            <w:vAlign w:val="center"/>
          </w:tcPr>
          <w:p w14:paraId="43892D9A" w14:textId="1871CB2E" w:rsidR="00113149" w:rsidRDefault="00113149" w:rsidP="00113149">
            <w:pPr>
              <w:spacing w:line="360" w:lineRule="auto"/>
              <w:rPr>
                <w:sz w:val="26"/>
                <w:szCs w:val="26"/>
                <w:lang w:val="vi-VN"/>
              </w:rPr>
            </w:pPr>
            <w:r>
              <w:rPr>
                <w:sz w:val="26"/>
                <w:szCs w:val="26"/>
                <w:lang w:val="vi-VN"/>
              </w:rPr>
              <w:t>TCGA-BH-A0BT-01</w:t>
            </w:r>
          </w:p>
        </w:tc>
        <w:tc>
          <w:tcPr>
            <w:tcW w:w="3001" w:type="dxa"/>
            <w:vAlign w:val="center"/>
          </w:tcPr>
          <w:p w14:paraId="00A73495" w14:textId="0615DA4A" w:rsidR="00113149" w:rsidRDefault="00113149" w:rsidP="00113149">
            <w:pPr>
              <w:spacing w:line="360" w:lineRule="auto"/>
              <w:jc w:val="right"/>
              <w:rPr>
                <w:sz w:val="26"/>
                <w:szCs w:val="26"/>
                <w:lang w:val="vi-VN"/>
              </w:rPr>
            </w:pPr>
            <w:r>
              <w:rPr>
                <w:sz w:val="26"/>
                <w:szCs w:val="26"/>
                <w:lang w:val="vi-VN"/>
              </w:rPr>
              <w:t>2</w:t>
            </w:r>
          </w:p>
        </w:tc>
      </w:tr>
      <w:tr w:rsidR="00113149" w14:paraId="4EDCCB41" w14:textId="77777777" w:rsidTr="00113149">
        <w:tc>
          <w:tcPr>
            <w:tcW w:w="534" w:type="dxa"/>
          </w:tcPr>
          <w:p w14:paraId="6C007A8E" w14:textId="2D9FF402" w:rsidR="00113149" w:rsidRDefault="00113149" w:rsidP="00AC4F90">
            <w:pPr>
              <w:spacing w:line="360" w:lineRule="auto"/>
              <w:jc w:val="center"/>
              <w:rPr>
                <w:sz w:val="26"/>
                <w:szCs w:val="26"/>
                <w:lang w:val="vi-VN"/>
              </w:rPr>
            </w:pPr>
            <w:r>
              <w:rPr>
                <w:sz w:val="26"/>
                <w:szCs w:val="26"/>
                <w:lang w:val="vi-VN"/>
              </w:rPr>
              <w:t>4</w:t>
            </w:r>
          </w:p>
        </w:tc>
        <w:tc>
          <w:tcPr>
            <w:tcW w:w="5468" w:type="dxa"/>
            <w:vAlign w:val="center"/>
          </w:tcPr>
          <w:p w14:paraId="696A8C30" w14:textId="0834357E" w:rsidR="00113149" w:rsidRDefault="00113149" w:rsidP="00113149">
            <w:pPr>
              <w:spacing w:line="360" w:lineRule="auto"/>
              <w:rPr>
                <w:sz w:val="26"/>
                <w:szCs w:val="26"/>
                <w:lang w:val="vi-VN"/>
              </w:rPr>
            </w:pPr>
            <w:r>
              <w:rPr>
                <w:sz w:val="26"/>
                <w:szCs w:val="26"/>
                <w:lang w:val="vi-VN"/>
              </w:rPr>
              <w:t>TCGA-A8-A06X-01</w:t>
            </w:r>
          </w:p>
        </w:tc>
        <w:tc>
          <w:tcPr>
            <w:tcW w:w="3001" w:type="dxa"/>
            <w:vAlign w:val="center"/>
          </w:tcPr>
          <w:p w14:paraId="3790F391" w14:textId="55F4CF21" w:rsidR="00113149" w:rsidRDefault="00113149" w:rsidP="00113149">
            <w:pPr>
              <w:spacing w:line="360" w:lineRule="auto"/>
              <w:jc w:val="right"/>
              <w:rPr>
                <w:sz w:val="26"/>
                <w:szCs w:val="26"/>
                <w:lang w:val="vi-VN"/>
              </w:rPr>
            </w:pPr>
            <w:r>
              <w:rPr>
                <w:sz w:val="26"/>
                <w:szCs w:val="26"/>
                <w:lang w:val="vi-VN"/>
              </w:rPr>
              <w:t>1</w:t>
            </w:r>
          </w:p>
        </w:tc>
      </w:tr>
      <w:tr w:rsidR="00113149" w14:paraId="531F1264" w14:textId="77777777" w:rsidTr="00113149">
        <w:tc>
          <w:tcPr>
            <w:tcW w:w="534" w:type="dxa"/>
          </w:tcPr>
          <w:p w14:paraId="076E64B1" w14:textId="6C60CC96" w:rsidR="00113149" w:rsidRDefault="00113149" w:rsidP="00AC4F90">
            <w:pPr>
              <w:spacing w:line="360" w:lineRule="auto"/>
              <w:jc w:val="center"/>
              <w:rPr>
                <w:sz w:val="26"/>
                <w:szCs w:val="26"/>
                <w:lang w:val="vi-VN"/>
              </w:rPr>
            </w:pPr>
            <w:r>
              <w:rPr>
                <w:sz w:val="26"/>
                <w:szCs w:val="26"/>
                <w:lang w:val="vi-VN"/>
              </w:rPr>
              <w:t>5</w:t>
            </w:r>
          </w:p>
        </w:tc>
        <w:tc>
          <w:tcPr>
            <w:tcW w:w="5468" w:type="dxa"/>
            <w:vAlign w:val="center"/>
          </w:tcPr>
          <w:p w14:paraId="3119993E" w14:textId="15C8C842" w:rsidR="00113149" w:rsidRDefault="00113149" w:rsidP="00113149">
            <w:pPr>
              <w:spacing w:line="360" w:lineRule="auto"/>
              <w:rPr>
                <w:sz w:val="26"/>
                <w:szCs w:val="26"/>
                <w:lang w:val="vi-VN"/>
              </w:rPr>
            </w:pPr>
            <w:r>
              <w:rPr>
                <w:sz w:val="26"/>
                <w:szCs w:val="26"/>
                <w:lang w:val="vi-VN"/>
              </w:rPr>
              <w:t>TCGA-A8-A096-01</w:t>
            </w:r>
          </w:p>
        </w:tc>
        <w:tc>
          <w:tcPr>
            <w:tcW w:w="3001" w:type="dxa"/>
            <w:vAlign w:val="center"/>
          </w:tcPr>
          <w:p w14:paraId="3E18A92E" w14:textId="52B74838" w:rsidR="00113149" w:rsidRDefault="00113149" w:rsidP="00113149">
            <w:pPr>
              <w:spacing w:line="360" w:lineRule="auto"/>
              <w:jc w:val="right"/>
              <w:rPr>
                <w:sz w:val="26"/>
                <w:szCs w:val="26"/>
                <w:lang w:val="vi-VN"/>
              </w:rPr>
            </w:pPr>
            <w:r>
              <w:rPr>
                <w:sz w:val="26"/>
                <w:szCs w:val="26"/>
                <w:lang w:val="vi-VN"/>
              </w:rPr>
              <w:t>2</w:t>
            </w:r>
          </w:p>
        </w:tc>
      </w:tr>
      <w:tr w:rsidR="00113149" w14:paraId="064D6851" w14:textId="77777777" w:rsidTr="00113149">
        <w:tc>
          <w:tcPr>
            <w:tcW w:w="534" w:type="dxa"/>
          </w:tcPr>
          <w:p w14:paraId="6A116782" w14:textId="58958ADB" w:rsidR="00113149" w:rsidRDefault="00113149" w:rsidP="00AC4F90">
            <w:pPr>
              <w:spacing w:line="360" w:lineRule="auto"/>
              <w:jc w:val="center"/>
              <w:rPr>
                <w:sz w:val="26"/>
                <w:szCs w:val="26"/>
                <w:lang w:val="vi-VN"/>
              </w:rPr>
            </w:pPr>
            <w:r>
              <w:rPr>
                <w:sz w:val="26"/>
                <w:szCs w:val="26"/>
                <w:lang w:val="vi-VN"/>
              </w:rPr>
              <w:t>6</w:t>
            </w:r>
          </w:p>
        </w:tc>
        <w:tc>
          <w:tcPr>
            <w:tcW w:w="5468" w:type="dxa"/>
            <w:vAlign w:val="center"/>
          </w:tcPr>
          <w:p w14:paraId="38BCD69F" w14:textId="0F3BCDC7" w:rsidR="00113149" w:rsidRDefault="00113149" w:rsidP="00113149">
            <w:pPr>
              <w:spacing w:line="360" w:lineRule="auto"/>
              <w:rPr>
                <w:sz w:val="26"/>
                <w:szCs w:val="26"/>
                <w:lang w:val="vi-VN"/>
              </w:rPr>
            </w:pPr>
            <w:r>
              <w:rPr>
                <w:sz w:val="26"/>
                <w:szCs w:val="26"/>
                <w:lang w:val="vi-VN"/>
              </w:rPr>
              <w:t>TCGA-BH-A0C7-01</w:t>
            </w:r>
          </w:p>
        </w:tc>
        <w:tc>
          <w:tcPr>
            <w:tcW w:w="3001" w:type="dxa"/>
            <w:vAlign w:val="center"/>
          </w:tcPr>
          <w:p w14:paraId="3F8256EC" w14:textId="04520BF6" w:rsidR="00113149" w:rsidRDefault="00113149" w:rsidP="00113149">
            <w:pPr>
              <w:spacing w:line="360" w:lineRule="auto"/>
              <w:jc w:val="right"/>
              <w:rPr>
                <w:sz w:val="26"/>
                <w:szCs w:val="26"/>
                <w:lang w:val="vi-VN"/>
              </w:rPr>
            </w:pPr>
            <w:r>
              <w:rPr>
                <w:sz w:val="26"/>
                <w:szCs w:val="26"/>
                <w:lang w:val="vi-VN"/>
              </w:rPr>
              <w:t>1</w:t>
            </w:r>
          </w:p>
        </w:tc>
      </w:tr>
      <w:tr w:rsidR="00113149" w14:paraId="4B00BD77" w14:textId="77777777" w:rsidTr="00113149">
        <w:tc>
          <w:tcPr>
            <w:tcW w:w="534" w:type="dxa"/>
          </w:tcPr>
          <w:p w14:paraId="667AA179" w14:textId="767160FC" w:rsidR="00113149" w:rsidRDefault="00113149" w:rsidP="00AC4F90">
            <w:pPr>
              <w:spacing w:line="360" w:lineRule="auto"/>
              <w:jc w:val="center"/>
              <w:rPr>
                <w:sz w:val="26"/>
                <w:szCs w:val="26"/>
                <w:lang w:val="vi-VN"/>
              </w:rPr>
            </w:pPr>
            <w:r>
              <w:rPr>
                <w:sz w:val="26"/>
                <w:szCs w:val="26"/>
                <w:lang w:val="vi-VN"/>
              </w:rPr>
              <w:t>7</w:t>
            </w:r>
          </w:p>
        </w:tc>
        <w:tc>
          <w:tcPr>
            <w:tcW w:w="5468" w:type="dxa"/>
            <w:vAlign w:val="center"/>
          </w:tcPr>
          <w:p w14:paraId="099193EC" w14:textId="49360A1B" w:rsidR="00113149" w:rsidRDefault="00113149" w:rsidP="00113149">
            <w:pPr>
              <w:spacing w:line="360" w:lineRule="auto"/>
              <w:rPr>
                <w:sz w:val="26"/>
                <w:szCs w:val="26"/>
                <w:lang w:val="vi-VN"/>
              </w:rPr>
            </w:pPr>
            <w:r>
              <w:rPr>
                <w:sz w:val="26"/>
                <w:szCs w:val="26"/>
                <w:lang w:val="vi-VN"/>
              </w:rPr>
              <w:t>TCGA-AC-A5XU-01</w:t>
            </w:r>
          </w:p>
        </w:tc>
        <w:tc>
          <w:tcPr>
            <w:tcW w:w="3001" w:type="dxa"/>
            <w:vAlign w:val="center"/>
          </w:tcPr>
          <w:p w14:paraId="30E48CF7" w14:textId="392E89AC" w:rsidR="00113149" w:rsidRDefault="00113149" w:rsidP="00113149">
            <w:pPr>
              <w:spacing w:line="360" w:lineRule="auto"/>
              <w:jc w:val="right"/>
              <w:rPr>
                <w:sz w:val="26"/>
                <w:szCs w:val="26"/>
                <w:lang w:val="vi-VN"/>
              </w:rPr>
            </w:pPr>
            <w:r>
              <w:rPr>
                <w:sz w:val="26"/>
                <w:szCs w:val="26"/>
                <w:lang w:val="vi-VN"/>
              </w:rPr>
              <w:t>1</w:t>
            </w:r>
          </w:p>
        </w:tc>
      </w:tr>
      <w:tr w:rsidR="00113149" w14:paraId="3A44C4F3" w14:textId="77777777" w:rsidTr="00113149">
        <w:tc>
          <w:tcPr>
            <w:tcW w:w="534" w:type="dxa"/>
          </w:tcPr>
          <w:p w14:paraId="129B8E30" w14:textId="4A9C6C26" w:rsidR="00113149" w:rsidRDefault="00113149" w:rsidP="00AC4F90">
            <w:pPr>
              <w:spacing w:line="360" w:lineRule="auto"/>
              <w:jc w:val="center"/>
              <w:rPr>
                <w:sz w:val="26"/>
                <w:szCs w:val="26"/>
                <w:lang w:val="vi-VN"/>
              </w:rPr>
            </w:pPr>
            <w:r>
              <w:rPr>
                <w:sz w:val="26"/>
                <w:szCs w:val="26"/>
                <w:lang w:val="vi-VN"/>
              </w:rPr>
              <w:t>8</w:t>
            </w:r>
          </w:p>
        </w:tc>
        <w:tc>
          <w:tcPr>
            <w:tcW w:w="5468" w:type="dxa"/>
            <w:vAlign w:val="center"/>
          </w:tcPr>
          <w:p w14:paraId="74AA8028" w14:textId="0B92275B" w:rsidR="00113149" w:rsidRDefault="00113149" w:rsidP="00113149">
            <w:pPr>
              <w:spacing w:line="360" w:lineRule="auto"/>
              <w:rPr>
                <w:sz w:val="26"/>
                <w:szCs w:val="26"/>
                <w:lang w:val="vi-VN"/>
              </w:rPr>
            </w:pPr>
            <w:r>
              <w:rPr>
                <w:sz w:val="26"/>
                <w:szCs w:val="26"/>
                <w:lang w:val="vi-VN"/>
              </w:rPr>
              <w:t>TCGA-PE-A5DE-01</w:t>
            </w:r>
          </w:p>
        </w:tc>
        <w:tc>
          <w:tcPr>
            <w:tcW w:w="3001" w:type="dxa"/>
            <w:vAlign w:val="center"/>
          </w:tcPr>
          <w:p w14:paraId="4C036BA0" w14:textId="00FC88BB" w:rsidR="00113149" w:rsidRDefault="00113149" w:rsidP="00113149">
            <w:pPr>
              <w:spacing w:line="360" w:lineRule="auto"/>
              <w:jc w:val="right"/>
              <w:rPr>
                <w:sz w:val="26"/>
                <w:szCs w:val="26"/>
                <w:lang w:val="vi-VN"/>
              </w:rPr>
            </w:pPr>
            <w:r>
              <w:rPr>
                <w:sz w:val="26"/>
                <w:szCs w:val="26"/>
                <w:lang w:val="vi-VN"/>
              </w:rPr>
              <w:t>1</w:t>
            </w:r>
          </w:p>
        </w:tc>
      </w:tr>
      <w:tr w:rsidR="00113149" w14:paraId="44A00995" w14:textId="77777777" w:rsidTr="00113149">
        <w:tc>
          <w:tcPr>
            <w:tcW w:w="534" w:type="dxa"/>
          </w:tcPr>
          <w:p w14:paraId="0F9893C8" w14:textId="73162A06" w:rsidR="00113149" w:rsidRDefault="00113149" w:rsidP="00AC4F90">
            <w:pPr>
              <w:spacing w:line="360" w:lineRule="auto"/>
              <w:jc w:val="center"/>
              <w:rPr>
                <w:sz w:val="26"/>
                <w:szCs w:val="26"/>
                <w:lang w:val="vi-VN"/>
              </w:rPr>
            </w:pPr>
            <w:r>
              <w:rPr>
                <w:sz w:val="26"/>
                <w:szCs w:val="26"/>
                <w:lang w:val="vi-VN"/>
              </w:rPr>
              <w:t>9</w:t>
            </w:r>
          </w:p>
        </w:tc>
        <w:tc>
          <w:tcPr>
            <w:tcW w:w="5468" w:type="dxa"/>
            <w:vAlign w:val="center"/>
          </w:tcPr>
          <w:p w14:paraId="6B6A2B1B" w14:textId="7B347983" w:rsidR="00113149" w:rsidRDefault="00113149" w:rsidP="00113149">
            <w:pPr>
              <w:spacing w:line="360" w:lineRule="auto"/>
              <w:rPr>
                <w:sz w:val="26"/>
                <w:szCs w:val="26"/>
                <w:lang w:val="vi-VN"/>
              </w:rPr>
            </w:pPr>
            <w:r>
              <w:rPr>
                <w:sz w:val="26"/>
                <w:szCs w:val="26"/>
                <w:lang w:val="vi-VN"/>
              </w:rPr>
              <w:t>TCGA-PE-A5DC-01</w:t>
            </w:r>
          </w:p>
        </w:tc>
        <w:tc>
          <w:tcPr>
            <w:tcW w:w="3001" w:type="dxa"/>
            <w:vAlign w:val="center"/>
          </w:tcPr>
          <w:p w14:paraId="6304A7A3" w14:textId="272685B6" w:rsidR="00113149" w:rsidRDefault="00113149" w:rsidP="00113149">
            <w:pPr>
              <w:spacing w:line="360" w:lineRule="auto"/>
              <w:jc w:val="right"/>
              <w:rPr>
                <w:sz w:val="26"/>
                <w:szCs w:val="26"/>
                <w:lang w:val="vi-VN"/>
              </w:rPr>
            </w:pPr>
            <w:r>
              <w:rPr>
                <w:sz w:val="26"/>
                <w:szCs w:val="26"/>
                <w:lang w:val="vi-VN"/>
              </w:rPr>
              <w:t>1</w:t>
            </w:r>
          </w:p>
        </w:tc>
      </w:tr>
      <w:tr w:rsidR="00113149" w14:paraId="0241FA40" w14:textId="77777777" w:rsidTr="00113149">
        <w:tc>
          <w:tcPr>
            <w:tcW w:w="534" w:type="dxa"/>
          </w:tcPr>
          <w:p w14:paraId="006D9781" w14:textId="68D545DC" w:rsidR="00113149" w:rsidRDefault="00113149" w:rsidP="00AC4F90">
            <w:pPr>
              <w:spacing w:line="360" w:lineRule="auto"/>
              <w:jc w:val="center"/>
              <w:rPr>
                <w:sz w:val="26"/>
                <w:szCs w:val="26"/>
                <w:lang w:val="vi-VN"/>
              </w:rPr>
            </w:pPr>
            <w:r>
              <w:rPr>
                <w:sz w:val="26"/>
                <w:szCs w:val="26"/>
                <w:lang w:val="vi-VN"/>
              </w:rPr>
              <w:lastRenderedPageBreak/>
              <w:t>…</w:t>
            </w:r>
          </w:p>
        </w:tc>
        <w:tc>
          <w:tcPr>
            <w:tcW w:w="5468" w:type="dxa"/>
            <w:vAlign w:val="center"/>
          </w:tcPr>
          <w:p w14:paraId="0759E3A4" w14:textId="12404FA5" w:rsidR="00113149" w:rsidRDefault="00113149" w:rsidP="00113149">
            <w:pPr>
              <w:spacing w:line="360" w:lineRule="auto"/>
              <w:rPr>
                <w:sz w:val="26"/>
                <w:szCs w:val="26"/>
                <w:lang w:val="vi-VN"/>
              </w:rPr>
            </w:pPr>
            <w:r>
              <w:rPr>
                <w:sz w:val="26"/>
                <w:szCs w:val="26"/>
                <w:lang w:val="vi-VN"/>
              </w:rPr>
              <w:t>…</w:t>
            </w:r>
          </w:p>
        </w:tc>
        <w:tc>
          <w:tcPr>
            <w:tcW w:w="3001" w:type="dxa"/>
            <w:vAlign w:val="center"/>
          </w:tcPr>
          <w:p w14:paraId="1E7ED1C3" w14:textId="2E84693B" w:rsidR="00113149" w:rsidRDefault="00113149" w:rsidP="00113149">
            <w:pPr>
              <w:spacing w:line="360" w:lineRule="auto"/>
              <w:jc w:val="right"/>
              <w:rPr>
                <w:sz w:val="26"/>
                <w:szCs w:val="26"/>
                <w:lang w:val="vi-VN"/>
              </w:rPr>
            </w:pPr>
            <w:r>
              <w:rPr>
                <w:sz w:val="26"/>
                <w:szCs w:val="26"/>
                <w:lang w:val="vi-VN"/>
              </w:rPr>
              <w:t>…</w:t>
            </w:r>
          </w:p>
        </w:tc>
      </w:tr>
    </w:tbl>
    <w:p w14:paraId="5FA4D446" w14:textId="77777777" w:rsidR="00113149" w:rsidRPr="00AC41B3" w:rsidRDefault="00113149" w:rsidP="00AC4F90">
      <w:pPr>
        <w:spacing w:line="360" w:lineRule="auto"/>
        <w:jc w:val="center"/>
        <w:rPr>
          <w:sz w:val="26"/>
          <w:szCs w:val="26"/>
          <w:lang w:val="vi-VN"/>
        </w:rPr>
      </w:pPr>
    </w:p>
    <w:p w14:paraId="6EE7C65A" w14:textId="5A6F24D1" w:rsidR="0015036C" w:rsidRPr="002167EB" w:rsidRDefault="0015036C" w:rsidP="00CC469C">
      <w:pPr>
        <w:spacing w:line="360" w:lineRule="auto"/>
        <w:ind w:firstLine="720"/>
        <w:jc w:val="both"/>
        <w:rPr>
          <w:sz w:val="26"/>
          <w:szCs w:val="26"/>
          <w:lang w:val="vi-VN"/>
        </w:rPr>
      </w:pPr>
      <w:r w:rsidRPr="00AC41B3">
        <w:rPr>
          <w:sz w:val="26"/>
          <w:szCs w:val="26"/>
          <w:lang w:val="vi-VN"/>
        </w:rPr>
        <w:t>Ứng dụng cho phép tải về kết quả phân cụm dưới dạng tệp CSV, bao gồm: Cột Sample và cột Cluster.</w:t>
      </w:r>
    </w:p>
    <w:p w14:paraId="362756C1" w14:textId="61F99867" w:rsidR="00CC469C" w:rsidRDefault="00CC469C" w:rsidP="00676365">
      <w:pPr>
        <w:pStyle w:val="Heading2"/>
        <w:spacing w:line="360" w:lineRule="auto"/>
        <w:rPr>
          <w:rFonts w:ascii="Times New Roman" w:hAnsi="Times New Roman" w:cs="Times New Roman"/>
          <w:b/>
          <w:bCs/>
          <w:color w:val="000000" w:themeColor="text1"/>
          <w:sz w:val="28"/>
          <w:szCs w:val="28"/>
          <w:lang w:val="vi-VN"/>
        </w:rPr>
      </w:pPr>
      <w:bookmarkStart w:id="120" w:name="_Toc221202862"/>
      <w:r w:rsidRPr="002167EB">
        <w:rPr>
          <w:rFonts w:ascii="Times New Roman" w:hAnsi="Times New Roman" w:cs="Times New Roman"/>
          <w:b/>
          <w:bCs/>
          <w:color w:val="000000" w:themeColor="text1"/>
          <w:sz w:val="28"/>
          <w:szCs w:val="28"/>
          <w:lang w:val="vi-VN"/>
        </w:rPr>
        <w:t xml:space="preserve">3.4 </w:t>
      </w:r>
      <w:r w:rsidRPr="00676365">
        <w:rPr>
          <w:rFonts w:ascii="Times New Roman" w:hAnsi="Times New Roman" w:cs="Times New Roman"/>
          <w:b/>
          <w:bCs/>
          <w:color w:val="000000" w:themeColor="text1"/>
          <w:sz w:val="28"/>
          <w:szCs w:val="28"/>
          <w:lang w:val="vi-VN"/>
        </w:rPr>
        <w:t>Phân tích, đánh giá kết quả thử nghiệm</w:t>
      </w:r>
      <w:bookmarkEnd w:id="120"/>
    </w:p>
    <w:p w14:paraId="059A394B" w14:textId="04A0EA73" w:rsidR="006E78F7" w:rsidRPr="004E3BC9" w:rsidRDefault="006E78F7" w:rsidP="004E3BC9">
      <w:pPr>
        <w:spacing w:after="120" w:line="360" w:lineRule="auto"/>
        <w:ind w:firstLine="720"/>
        <w:rPr>
          <w:sz w:val="26"/>
          <w:szCs w:val="26"/>
          <w:lang w:val="vi-VN"/>
        </w:rPr>
      </w:pPr>
      <w:r w:rsidRPr="004E3BC9">
        <w:rPr>
          <w:sz w:val="26"/>
          <w:szCs w:val="26"/>
          <w:lang w:val="vi-VN"/>
        </w:rPr>
        <w:t>Để đánh giá hiệu quả của mô hình omicsGAT trong việc phân cụm các phân nhóm ung thư vú, chúng tôi tiến hành so sánh với ba phương pháp cơ sở (baselines) phổ biến trong lĩnh vực phân tích dữ liệu omics:</w:t>
      </w:r>
    </w:p>
    <w:p w14:paraId="47AD0B13" w14:textId="77777777" w:rsidR="006E78F7" w:rsidRPr="004E3BC9" w:rsidRDefault="006E78F7" w:rsidP="00027DB3">
      <w:pPr>
        <w:pStyle w:val="ListParagraph"/>
        <w:numPr>
          <w:ilvl w:val="0"/>
          <w:numId w:val="35"/>
        </w:numPr>
        <w:spacing w:before="120" w:line="360" w:lineRule="auto"/>
        <w:ind w:left="1077" w:hanging="357"/>
        <w:rPr>
          <w:sz w:val="26"/>
          <w:szCs w:val="26"/>
          <w:lang w:val="vi-VN"/>
        </w:rPr>
      </w:pPr>
      <w:r w:rsidRPr="004E3BC9">
        <w:rPr>
          <w:sz w:val="26"/>
          <w:szCs w:val="26"/>
          <w:lang w:val="vi-VN"/>
        </w:rPr>
        <w:t>K-Means: Phương pháp phân cụm truyền thống, áp dụng trực tiếp trên dữ liệu biểu hiện gene đã chuẩn hóa, không qua bước học biểu diễn (representation learning).</w:t>
      </w:r>
    </w:p>
    <w:p w14:paraId="69035962" w14:textId="3733A5AE" w:rsidR="006E78F7" w:rsidRPr="004E3BC9" w:rsidRDefault="006E78F7" w:rsidP="004E3BC9">
      <w:pPr>
        <w:pStyle w:val="ListParagraph"/>
        <w:numPr>
          <w:ilvl w:val="0"/>
          <w:numId w:val="35"/>
        </w:numPr>
        <w:spacing w:line="360" w:lineRule="auto"/>
        <w:rPr>
          <w:sz w:val="26"/>
          <w:szCs w:val="26"/>
          <w:lang w:val="vi-VN"/>
        </w:rPr>
      </w:pPr>
      <w:r w:rsidRPr="004E3BC9">
        <w:rPr>
          <w:sz w:val="26"/>
          <w:szCs w:val="26"/>
          <w:lang w:val="vi-VN"/>
        </w:rPr>
        <w:t>VAE (Variational Autoencoder): Mô hình học sâu sinh (generative deep learning) sử dụng kiến trúc encoder-decoder để học biểu diễn tiềm ẩn (latent representation) của dữ liệu.</w:t>
      </w:r>
    </w:p>
    <w:p w14:paraId="4FE16B5F" w14:textId="576E5253" w:rsidR="006E78F7" w:rsidRPr="004E3BC9" w:rsidRDefault="006E78F7" w:rsidP="004E3BC9">
      <w:pPr>
        <w:pStyle w:val="ListParagraph"/>
        <w:numPr>
          <w:ilvl w:val="0"/>
          <w:numId w:val="35"/>
        </w:numPr>
        <w:spacing w:line="360" w:lineRule="auto"/>
        <w:rPr>
          <w:sz w:val="26"/>
          <w:szCs w:val="26"/>
          <w:lang w:val="vi-VN"/>
        </w:rPr>
      </w:pPr>
      <w:r w:rsidRPr="004E3BC9">
        <w:rPr>
          <w:sz w:val="26"/>
          <w:szCs w:val="26"/>
          <w:lang w:val="vi-VN"/>
        </w:rPr>
        <w:t>GCN (Graph Convolutional Network): Mạng nơ-ron đồ thị truyền thống sử dụng cơ chế tích chập đồ thị để học biểu diễn node, nhưng không có cơ chế attention như GAT.</w:t>
      </w:r>
    </w:p>
    <w:p w14:paraId="7D380839" w14:textId="2FE2E532" w:rsidR="006E78F7" w:rsidRPr="00027DB3" w:rsidRDefault="006E78F7" w:rsidP="005E5900">
      <w:pPr>
        <w:pStyle w:val="Heading3"/>
        <w:spacing w:before="0" w:line="360" w:lineRule="auto"/>
        <w:rPr>
          <w:rFonts w:ascii="Times New Roman" w:hAnsi="Times New Roman" w:cs="Times New Roman"/>
          <w:b/>
          <w:bCs/>
          <w:i/>
          <w:iCs/>
          <w:color w:val="000000" w:themeColor="text1"/>
          <w:sz w:val="28"/>
          <w:szCs w:val="28"/>
          <w:lang w:val="vi-VN"/>
        </w:rPr>
      </w:pPr>
      <w:bookmarkStart w:id="121" w:name="_Toc221202863"/>
      <w:r w:rsidRPr="00027DB3">
        <w:rPr>
          <w:rFonts w:ascii="Times New Roman" w:hAnsi="Times New Roman" w:cs="Times New Roman"/>
          <w:b/>
          <w:bCs/>
          <w:i/>
          <w:iCs/>
          <w:color w:val="000000" w:themeColor="text1"/>
          <w:sz w:val="28"/>
          <w:szCs w:val="28"/>
          <w:lang w:val="vi-VN"/>
        </w:rPr>
        <w:t xml:space="preserve">3.4.1 </w:t>
      </w:r>
      <w:r w:rsidR="00B24363" w:rsidRPr="00027DB3">
        <w:rPr>
          <w:rFonts w:ascii="Times New Roman" w:hAnsi="Times New Roman" w:cs="Times New Roman"/>
          <w:b/>
          <w:bCs/>
          <w:i/>
          <w:iCs/>
          <w:color w:val="000000" w:themeColor="text1"/>
          <w:sz w:val="28"/>
          <w:szCs w:val="28"/>
          <w:lang w:val="vi-VN"/>
        </w:rPr>
        <w:t>Thiết lập thí nghiệm</w:t>
      </w:r>
      <w:bookmarkEnd w:id="121"/>
    </w:p>
    <w:p w14:paraId="6A3CA520" w14:textId="7613B624" w:rsidR="00B24363" w:rsidRPr="00027DB3" w:rsidRDefault="00B24363" w:rsidP="005E5900">
      <w:pPr>
        <w:spacing w:line="360" w:lineRule="auto"/>
        <w:rPr>
          <w:b/>
          <w:bCs/>
          <w:i/>
          <w:iCs/>
          <w:color w:val="000000" w:themeColor="text1"/>
          <w:sz w:val="28"/>
          <w:szCs w:val="28"/>
          <w:lang w:val="vi-VN"/>
        </w:rPr>
      </w:pPr>
      <w:r w:rsidRPr="00027DB3">
        <w:rPr>
          <w:b/>
          <w:bCs/>
          <w:i/>
          <w:iCs/>
          <w:color w:val="000000" w:themeColor="text1"/>
          <w:sz w:val="28"/>
          <w:szCs w:val="28"/>
          <w:lang w:val="vi-VN"/>
        </w:rPr>
        <w:t>a. Dữ liệu</w:t>
      </w:r>
    </w:p>
    <w:p w14:paraId="27E550B9" w14:textId="544DF1F5" w:rsidR="00B24363" w:rsidRPr="004E3BC9" w:rsidRDefault="00B24363" w:rsidP="004E3BC9">
      <w:pPr>
        <w:pStyle w:val="ListParagraph"/>
        <w:numPr>
          <w:ilvl w:val="0"/>
          <w:numId w:val="36"/>
        </w:numPr>
        <w:spacing w:line="360" w:lineRule="auto"/>
        <w:ind w:left="1077" w:hanging="357"/>
        <w:rPr>
          <w:sz w:val="26"/>
          <w:szCs w:val="26"/>
          <w:lang w:val="vi-VN"/>
        </w:rPr>
      </w:pPr>
      <w:r w:rsidRPr="004E3BC9">
        <w:rPr>
          <w:sz w:val="26"/>
          <w:szCs w:val="26"/>
          <w:lang w:val="vi-VN"/>
        </w:rPr>
        <w:t>Nguồn dữ liệu: TCGA-BRCA (The Cancer Genome Atlas - Breast Cancer)</w:t>
      </w:r>
    </w:p>
    <w:p w14:paraId="0A5350C3" w14:textId="1AD2E571" w:rsidR="00B24363" w:rsidRPr="004E3BC9" w:rsidRDefault="00B24363" w:rsidP="004E3BC9">
      <w:pPr>
        <w:pStyle w:val="ListParagraph"/>
        <w:numPr>
          <w:ilvl w:val="0"/>
          <w:numId w:val="36"/>
        </w:numPr>
        <w:spacing w:line="360" w:lineRule="auto"/>
        <w:ind w:left="1077" w:hanging="357"/>
        <w:rPr>
          <w:sz w:val="26"/>
          <w:szCs w:val="26"/>
          <w:lang w:val="vi-VN"/>
        </w:rPr>
      </w:pPr>
      <w:r w:rsidRPr="004E3BC9">
        <w:rPr>
          <w:sz w:val="26"/>
          <w:szCs w:val="26"/>
          <w:lang w:val="vi-VN"/>
        </w:rPr>
        <w:t>Số mẫu: 956 mẫu khối u vú (sau khi ghép với nhãn PAM50)</w:t>
      </w:r>
    </w:p>
    <w:p w14:paraId="799A6813" w14:textId="755EB14E" w:rsidR="00B24363" w:rsidRPr="004E3BC9" w:rsidRDefault="00B24363" w:rsidP="004E3BC9">
      <w:pPr>
        <w:pStyle w:val="ListParagraph"/>
        <w:numPr>
          <w:ilvl w:val="0"/>
          <w:numId w:val="36"/>
        </w:numPr>
        <w:spacing w:line="360" w:lineRule="auto"/>
        <w:ind w:left="1077" w:hanging="357"/>
        <w:rPr>
          <w:sz w:val="26"/>
          <w:szCs w:val="26"/>
          <w:lang w:val="vi-VN"/>
        </w:rPr>
      </w:pPr>
      <w:r w:rsidRPr="004E3BC9">
        <w:rPr>
          <w:sz w:val="26"/>
          <w:szCs w:val="26"/>
          <w:lang w:val="vi-VN"/>
        </w:rPr>
        <w:t>Số đặc trưng: 5,000 genes có phương sai cao nhất</w:t>
      </w:r>
    </w:p>
    <w:p w14:paraId="3B175620" w14:textId="4FBD7E90" w:rsidR="00B24363" w:rsidRPr="004E3BC9" w:rsidRDefault="00B24363" w:rsidP="004E3BC9">
      <w:pPr>
        <w:pStyle w:val="ListParagraph"/>
        <w:numPr>
          <w:ilvl w:val="0"/>
          <w:numId w:val="36"/>
        </w:numPr>
        <w:spacing w:line="360" w:lineRule="auto"/>
        <w:ind w:left="1077" w:hanging="357"/>
        <w:rPr>
          <w:sz w:val="26"/>
          <w:szCs w:val="26"/>
          <w:lang w:val="vi-VN"/>
        </w:rPr>
      </w:pPr>
      <w:r w:rsidRPr="004E3BC9">
        <w:rPr>
          <w:sz w:val="26"/>
          <w:szCs w:val="26"/>
          <w:lang w:val="vi-VN"/>
        </w:rPr>
        <w:t>Ground truth: Phân loại PAM50 gồm 5 phân nhóm phân tử</w:t>
      </w:r>
    </w:p>
    <w:p w14:paraId="17602636" w14:textId="25E523F8" w:rsidR="00B24363" w:rsidRPr="00027DB3" w:rsidRDefault="00B24363" w:rsidP="005E5900">
      <w:pPr>
        <w:spacing w:line="360" w:lineRule="auto"/>
        <w:rPr>
          <w:b/>
          <w:bCs/>
          <w:i/>
          <w:iCs/>
          <w:color w:val="000000" w:themeColor="text1"/>
          <w:sz w:val="28"/>
          <w:szCs w:val="28"/>
          <w:lang w:val="vi-VN"/>
        </w:rPr>
      </w:pPr>
      <w:r w:rsidRPr="00027DB3">
        <w:rPr>
          <w:b/>
          <w:bCs/>
          <w:i/>
          <w:iCs/>
          <w:color w:val="000000" w:themeColor="text1"/>
          <w:sz w:val="28"/>
          <w:szCs w:val="28"/>
          <w:lang w:val="vi-VN"/>
        </w:rPr>
        <w:t>b. Metrics đánh giá</w:t>
      </w:r>
    </w:p>
    <w:p w14:paraId="6E6578D6" w14:textId="68544FA4" w:rsidR="00B24363" w:rsidRPr="004E3BC9" w:rsidRDefault="00B24363" w:rsidP="00027DB3">
      <w:pPr>
        <w:pStyle w:val="ListParagraph"/>
        <w:numPr>
          <w:ilvl w:val="0"/>
          <w:numId w:val="37"/>
        </w:numPr>
        <w:spacing w:before="120" w:line="360" w:lineRule="auto"/>
        <w:ind w:left="1077" w:hanging="357"/>
        <w:rPr>
          <w:sz w:val="26"/>
          <w:szCs w:val="26"/>
          <w:lang w:val="vi-VN"/>
        </w:rPr>
      </w:pPr>
      <w:r w:rsidRPr="004E3BC9">
        <w:rPr>
          <w:sz w:val="26"/>
          <w:szCs w:val="26"/>
          <w:lang w:val="vi-VN"/>
        </w:rPr>
        <w:t>ARI (Adjusted Rand Index): Đo độ tương đồng giữa kết quả clustering và ground truth, có điều chỉnh cho yếu tố ngẫu nhiên. Thang đo: -1 đến 1 (1 = hoàn hảo, 0 = ngẫu nhiên).</w:t>
      </w:r>
    </w:p>
    <w:p w14:paraId="23340ED5" w14:textId="1450A10E" w:rsidR="00B24363" w:rsidRPr="004E3BC9" w:rsidRDefault="00B24363" w:rsidP="00027DB3">
      <w:pPr>
        <w:pStyle w:val="ListParagraph"/>
        <w:numPr>
          <w:ilvl w:val="0"/>
          <w:numId w:val="37"/>
        </w:numPr>
        <w:spacing w:line="360" w:lineRule="auto"/>
        <w:ind w:left="1077" w:hanging="357"/>
        <w:rPr>
          <w:sz w:val="26"/>
          <w:szCs w:val="26"/>
          <w:lang w:val="vi-VN"/>
        </w:rPr>
      </w:pPr>
      <w:r w:rsidRPr="004E3BC9">
        <w:rPr>
          <w:sz w:val="26"/>
          <w:szCs w:val="26"/>
          <w:lang w:val="vi-VN"/>
        </w:rPr>
        <w:lastRenderedPageBreak/>
        <w:t>NMI (Normalized Mutual Information): Đo lượng thông tin chung giữa hai phân cụm. Thang đo: 0 đến 1 (1 = hoàn hảo).</w:t>
      </w:r>
    </w:p>
    <w:p w14:paraId="0CC5307B" w14:textId="552D29DE" w:rsidR="00CF6174" w:rsidRPr="00027DB3" w:rsidRDefault="00B24363" w:rsidP="005E5900">
      <w:pPr>
        <w:spacing w:line="360" w:lineRule="auto"/>
        <w:rPr>
          <w:b/>
          <w:bCs/>
          <w:i/>
          <w:iCs/>
          <w:color w:val="000000" w:themeColor="text1"/>
          <w:sz w:val="28"/>
          <w:szCs w:val="28"/>
          <w:lang w:val="vi-VN"/>
        </w:rPr>
      </w:pPr>
      <w:r w:rsidRPr="00027DB3">
        <w:rPr>
          <w:b/>
          <w:bCs/>
          <w:i/>
          <w:iCs/>
          <w:color w:val="000000" w:themeColor="text1"/>
          <w:sz w:val="28"/>
          <w:szCs w:val="28"/>
          <w:lang w:val="vi-VN"/>
        </w:rPr>
        <w:t>c. Cấu hình thí nghiệm</w:t>
      </w:r>
    </w:p>
    <w:p w14:paraId="5AE5DC46" w14:textId="102FF1AF" w:rsidR="00CF6174" w:rsidRPr="00CF6174" w:rsidRDefault="00CF6174" w:rsidP="00CF6174">
      <w:pPr>
        <w:pStyle w:val="Caption"/>
        <w:keepNext/>
        <w:jc w:val="center"/>
        <w:rPr>
          <w:b/>
          <w:bCs/>
          <w:i w:val="0"/>
          <w:iCs w:val="0"/>
          <w:color w:val="000000" w:themeColor="text1"/>
          <w:sz w:val="24"/>
          <w:szCs w:val="24"/>
          <w:lang w:val="vi-VN"/>
        </w:rPr>
      </w:pPr>
      <w:bookmarkStart w:id="122" w:name="_Toc221202755"/>
      <w:proofErr w:type="spellStart"/>
      <w:r w:rsidRPr="00CF6174">
        <w:rPr>
          <w:b/>
          <w:bCs/>
          <w:i w:val="0"/>
          <w:iCs w:val="0"/>
          <w:color w:val="000000" w:themeColor="text1"/>
          <w:sz w:val="24"/>
          <w:szCs w:val="24"/>
        </w:rPr>
        <w:t>Bảng</w:t>
      </w:r>
      <w:proofErr w:type="spellEnd"/>
      <w:r w:rsidRPr="00CF6174">
        <w:rPr>
          <w:b/>
          <w:bCs/>
          <w:i w:val="0"/>
          <w:iCs w:val="0"/>
          <w:color w:val="000000" w:themeColor="text1"/>
          <w:sz w:val="24"/>
          <w:szCs w:val="24"/>
        </w:rPr>
        <w:t xml:space="preserve"> 3.</w:t>
      </w:r>
      <w:r w:rsidRPr="00CF6174">
        <w:rPr>
          <w:b/>
          <w:bCs/>
          <w:i w:val="0"/>
          <w:iCs w:val="0"/>
          <w:color w:val="000000" w:themeColor="text1"/>
          <w:sz w:val="24"/>
          <w:szCs w:val="24"/>
        </w:rPr>
        <w:fldChar w:fldCharType="begin"/>
      </w:r>
      <w:r w:rsidRPr="00CF6174">
        <w:rPr>
          <w:b/>
          <w:bCs/>
          <w:i w:val="0"/>
          <w:iCs w:val="0"/>
          <w:color w:val="000000" w:themeColor="text1"/>
          <w:sz w:val="24"/>
          <w:szCs w:val="24"/>
        </w:rPr>
        <w:instrText xml:space="preserve"> SEQ Bảng_3. \* ARABIC </w:instrText>
      </w:r>
      <w:r w:rsidRPr="00CF6174">
        <w:rPr>
          <w:b/>
          <w:bCs/>
          <w:i w:val="0"/>
          <w:iCs w:val="0"/>
          <w:color w:val="000000" w:themeColor="text1"/>
          <w:sz w:val="24"/>
          <w:szCs w:val="24"/>
        </w:rPr>
        <w:fldChar w:fldCharType="separate"/>
      </w:r>
      <w:r>
        <w:rPr>
          <w:b/>
          <w:bCs/>
          <w:i w:val="0"/>
          <w:iCs w:val="0"/>
          <w:noProof/>
          <w:color w:val="000000" w:themeColor="text1"/>
          <w:sz w:val="24"/>
          <w:szCs w:val="24"/>
        </w:rPr>
        <w:t>3</w:t>
      </w:r>
      <w:r w:rsidRPr="00CF6174">
        <w:rPr>
          <w:b/>
          <w:bCs/>
          <w:i w:val="0"/>
          <w:iCs w:val="0"/>
          <w:color w:val="000000" w:themeColor="text1"/>
          <w:sz w:val="24"/>
          <w:szCs w:val="24"/>
        </w:rPr>
        <w:fldChar w:fldCharType="end"/>
      </w:r>
      <w:r w:rsidRPr="00CF6174">
        <w:rPr>
          <w:b/>
          <w:bCs/>
          <w:i w:val="0"/>
          <w:iCs w:val="0"/>
          <w:color w:val="000000" w:themeColor="text1"/>
          <w:sz w:val="24"/>
          <w:szCs w:val="24"/>
          <w:lang w:val="vi-VN"/>
        </w:rPr>
        <w:t>: Cấu hình của thí nghiệm cho các mô hình</w:t>
      </w:r>
      <w:bookmarkEnd w:id="122"/>
    </w:p>
    <w:tbl>
      <w:tblPr>
        <w:tblStyle w:val="TableGrid"/>
        <w:tblW w:w="0" w:type="auto"/>
        <w:jc w:val="center"/>
        <w:tblLook w:val="04A0" w:firstRow="1" w:lastRow="0" w:firstColumn="1" w:lastColumn="0" w:noHBand="0" w:noVBand="1"/>
      </w:tblPr>
      <w:tblGrid>
        <w:gridCol w:w="3542"/>
        <w:gridCol w:w="2837"/>
      </w:tblGrid>
      <w:tr w:rsidR="00B24363" w:rsidRPr="004E3BC9" w14:paraId="1B6D6FD5" w14:textId="77777777" w:rsidTr="00027DB3">
        <w:trPr>
          <w:jc w:val="center"/>
        </w:trPr>
        <w:tc>
          <w:tcPr>
            <w:tcW w:w="3542" w:type="dxa"/>
          </w:tcPr>
          <w:p w14:paraId="74A79191" w14:textId="2A5FB37E" w:rsidR="00B24363" w:rsidRPr="004E3BC9" w:rsidRDefault="00B24363" w:rsidP="004E3BC9">
            <w:pPr>
              <w:rPr>
                <w:sz w:val="26"/>
                <w:szCs w:val="26"/>
                <w:lang w:val="vi-VN"/>
              </w:rPr>
            </w:pPr>
            <w:r w:rsidRPr="004E3BC9">
              <w:rPr>
                <w:sz w:val="26"/>
                <w:szCs w:val="26"/>
                <w:lang w:val="vi-VN"/>
              </w:rPr>
              <w:t>Tham số</w:t>
            </w:r>
          </w:p>
        </w:tc>
        <w:tc>
          <w:tcPr>
            <w:tcW w:w="2837" w:type="dxa"/>
          </w:tcPr>
          <w:p w14:paraId="5B886A93" w14:textId="1F606C8D" w:rsidR="00B24363" w:rsidRPr="004E3BC9" w:rsidRDefault="00B24363" w:rsidP="004E3BC9">
            <w:pPr>
              <w:jc w:val="right"/>
              <w:rPr>
                <w:sz w:val="26"/>
                <w:szCs w:val="26"/>
                <w:lang w:val="vi-VN"/>
              </w:rPr>
            </w:pPr>
            <w:r w:rsidRPr="004E3BC9">
              <w:rPr>
                <w:sz w:val="26"/>
                <w:szCs w:val="26"/>
                <w:lang w:val="vi-VN"/>
              </w:rPr>
              <w:t>Giá trị</w:t>
            </w:r>
          </w:p>
        </w:tc>
      </w:tr>
      <w:tr w:rsidR="00B24363" w:rsidRPr="004E3BC9" w14:paraId="33073DE0" w14:textId="77777777" w:rsidTr="00027DB3">
        <w:trPr>
          <w:jc w:val="center"/>
        </w:trPr>
        <w:tc>
          <w:tcPr>
            <w:tcW w:w="3542" w:type="dxa"/>
          </w:tcPr>
          <w:p w14:paraId="5067FD78" w14:textId="246A2479" w:rsidR="00B24363" w:rsidRPr="004E3BC9" w:rsidRDefault="00B24363" w:rsidP="004E3BC9">
            <w:pPr>
              <w:rPr>
                <w:sz w:val="26"/>
                <w:szCs w:val="26"/>
                <w:lang w:val="vi-VN"/>
              </w:rPr>
            </w:pPr>
            <w:r w:rsidRPr="004E3BC9">
              <w:rPr>
                <w:sz w:val="26"/>
                <w:szCs w:val="26"/>
                <w:lang w:val="vi-VN"/>
              </w:rPr>
              <w:t>Số cụm (n_clusters)</w:t>
            </w:r>
          </w:p>
        </w:tc>
        <w:tc>
          <w:tcPr>
            <w:tcW w:w="2837" w:type="dxa"/>
          </w:tcPr>
          <w:p w14:paraId="4073BC2F" w14:textId="1705E936" w:rsidR="00B24363" w:rsidRPr="004E3BC9" w:rsidRDefault="00B24363" w:rsidP="004E3BC9">
            <w:pPr>
              <w:jc w:val="right"/>
              <w:rPr>
                <w:sz w:val="26"/>
                <w:szCs w:val="26"/>
                <w:lang w:val="vi-VN"/>
              </w:rPr>
            </w:pPr>
            <w:r w:rsidRPr="004E3BC9">
              <w:rPr>
                <w:sz w:val="26"/>
                <w:szCs w:val="26"/>
                <w:lang w:val="vi-VN"/>
              </w:rPr>
              <w:t>5</w:t>
            </w:r>
          </w:p>
        </w:tc>
      </w:tr>
      <w:tr w:rsidR="00B24363" w:rsidRPr="004E3BC9" w14:paraId="76F8333F" w14:textId="77777777" w:rsidTr="00027DB3">
        <w:trPr>
          <w:jc w:val="center"/>
        </w:trPr>
        <w:tc>
          <w:tcPr>
            <w:tcW w:w="3542" w:type="dxa"/>
          </w:tcPr>
          <w:p w14:paraId="37DD9C4F" w14:textId="5F2A0A9C" w:rsidR="00B24363" w:rsidRPr="004E3BC9" w:rsidRDefault="00B24363" w:rsidP="004E3BC9">
            <w:pPr>
              <w:rPr>
                <w:sz w:val="26"/>
                <w:szCs w:val="26"/>
                <w:lang w:val="vi-VN"/>
              </w:rPr>
            </w:pPr>
            <w:r w:rsidRPr="004E3BC9">
              <w:rPr>
                <w:sz w:val="26"/>
                <w:szCs w:val="26"/>
                <w:lang w:val="vi-VN"/>
              </w:rPr>
              <w:t>Số epochs</w:t>
            </w:r>
          </w:p>
        </w:tc>
        <w:tc>
          <w:tcPr>
            <w:tcW w:w="2837" w:type="dxa"/>
          </w:tcPr>
          <w:p w14:paraId="4BC245AF" w14:textId="53424ABD" w:rsidR="00B24363" w:rsidRPr="004E3BC9" w:rsidRDefault="00B24363" w:rsidP="004E3BC9">
            <w:pPr>
              <w:jc w:val="right"/>
              <w:rPr>
                <w:sz w:val="26"/>
                <w:szCs w:val="26"/>
                <w:lang w:val="vi-VN"/>
              </w:rPr>
            </w:pPr>
            <w:r w:rsidRPr="004E3BC9">
              <w:rPr>
                <w:sz w:val="26"/>
                <w:szCs w:val="26"/>
                <w:lang w:val="vi-VN"/>
              </w:rPr>
              <w:t>300</w:t>
            </w:r>
          </w:p>
        </w:tc>
      </w:tr>
      <w:tr w:rsidR="00B24363" w:rsidRPr="004E3BC9" w14:paraId="0DDCC9D2" w14:textId="77777777" w:rsidTr="00027DB3">
        <w:trPr>
          <w:jc w:val="center"/>
        </w:trPr>
        <w:tc>
          <w:tcPr>
            <w:tcW w:w="3542" w:type="dxa"/>
          </w:tcPr>
          <w:p w14:paraId="2AD2EE93" w14:textId="1B0D3D1F" w:rsidR="00B24363" w:rsidRPr="004E3BC9" w:rsidRDefault="00B24363" w:rsidP="004E3BC9">
            <w:pPr>
              <w:rPr>
                <w:sz w:val="26"/>
                <w:szCs w:val="26"/>
                <w:lang w:val="vi-VN"/>
              </w:rPr>
            </w:pPr>
            <w:r w:rsidRPr="004E3BC9">
              <w:rPr>
                <w:sz w:val="26"/>
                <w:szCs w:val="26"/>
                <w:lang w:val="vi-VN"/>
              </w:rPr>
              <w:t>Learning rate</w:t>
            </w:r>
          </w:p>
        </w:tc>
        <w:tc>
          <w:tcPr>
            <w:tcW w:w="2837" w:type="dxa"/>
          </w:tcPr>
          <w:p w14:paraId="79174C73" w14:textId="69D22BAD" w:rsidR="00B24363" w:rsidRPr="004E3BC9" w:rsidRDefault="00B24363" w:rsidP="004E3BC9">
            <w:pPr>
              <w:jc w:val="right"/>
              <w:rPr>
                <w:sz w:val="26"/>
                <w:szCs w:val="26"/>
                <w:lang w:val="vi-VN"/>
              </w:rPr>
            </w:pPr>
            <w:r w:rsidRPr="004E3BC9">
              <w:rPr>
                <w:sz w:val="26"/>
                <w:szCs w:val="26"/>
                <w:lang w:val="vi-VN"/>
              </w:rPr>
              <w:t>0.001</w:t>
            </w:r>
          </w:p>
        </w:tc>
      </w:tr>
      <w:tr w:rsidR="00B24363" w:rsidRPr="004E3BC9" w14:paraId="7CC3552D" w14:textId="77777777" w:rsidTr="00027DB3">
        <w:trPr>
          <w:jc w:val="center"/>
        </w:trPr>
        <w:tc>
          <w:tcPr>
            <w:tcW w:w="3542" w:type="dxa"/>
          </w:tcPr>
          <w:p w14:paraId="6A37424C" w14:textId="6A8E53E6" w:rsidR="00B24363" w:rsidRPr="004E3BC9" w:rsidRDefault="00B24363" w:rsidP="004E3BC9">
            <w:pPr>
              <w:rPr>
                <w:sz w:val="26"/>
                <w:szCs w:val="26"/>
                <w:lang w:val="vi-VN"/>
              </w:rPr>
            </w:pPr>
            <w:r w:rsidRPr="004E3BC9">
              <w:rPr>
                <w:sz w:val="26"/>
                <w:szCs w:val="26"/>
                <w:lang w:val="vi-VN"/>
              </w:rPr>
              <w:t>k-NN neighbors</w:t>
            </w:r>
          </w:p>
        </w:tc>
        <w:tc>
          <w:tcPr>
            <w:tcW w:w="2837" w:type="dxa"/>
          </w:tcPr>
          <w:p w14:paraId="64F7429C" w14:textId="2037FB58" w:rsidR="00B24363" w:rsidRPr="004E3BC9" w:rsidRDefault="00B24363" w:rsidP="004E3BC9">
            <w:pPr>
              <w:jc w:val="right"/>
              <w:rPr>
                <w:sz w:val="26"/>
                <w:szCs w:val="26"/>
                <w:lang w:val="vi-VN"/>
              </w:rPr>
            </w:pPr>
            <w:r w:rsidRPr="004E3BC9">
              <w:rPr>
                <w:sz w:val="26"/>
                <w:szCs w:val="26"/>
                <w:lang w:val="vi-VN"/>
              </w:rPr>
              <w:t>10</w:t>
            </w:r>
          </w:p>
        </w:tc>
      </w:tr>
      <w:tr w:rsidR="00B24363" w:rsidRPr="004E3BC9" w14:paraId="50F532A4" w14:textId="77777777" w:rsidTr="00027DB3">
        <w:trPr>
          <w:jc w:val="center"/>
        </w:trPr>
        <w:tc>
          <w:tcPr>
            <w:tcW w:w="3542" w:type="dxa"/>
          </w:tcPr>
          <w:p w14:paraId="6CA79EE0" w14:textId="2DF65309" w:rsidR="00B24363" w:rsidRPr="004E3BC9" w:rsidRDefault="00B24363" w:rsidP="004E3BC9">
            <w:pPr>
              <w:rPr>
                <w:sz w:val="26"/>
                <w:szCs w:val="26"/>
                <w:lang w:val="vi-VN"/>
              </w:rPr>
            </w:pPr>
            <w:r w:rsidRPr="004E3BC9">
              <w:rPr>
                <w:sz w:val="26"/>
                <w:szCs w:val="26"/>
                <w:lang w:val="vi-VN"/>
              </w:rPr>
              <w:t>Embedding dimension</w:t>
            </w:r>
          </w:p>
        </w:tc>
        <w:tc>
          <w:tcPr>
            <w:tcW w:w="2837" w:type="dxa"/>
          </w:tcPr>
          <w:p w14:paraId="7586D70E" w14:textId="69151A5E" w:rsidR="00B24363" w:rsidRPr="004E3BC9" w:rsidRDefault="00B24363" w:rsidP="004E3BC9">
            <w:pPr>
              <w:jc w:val="right"/>
              <w:rPr>
                <w:sz w:val="26"/>
                <w:szCs w:val="26"/>
                <w:lang w:val="vi-VN"/>
              </w:rPr>
            </w:pPr>
            <w:r w:rsidRPr="004E3BC9">
              <w:rPr>
                <w:sz w:val="26"/>
                <w:szCs w:val="26"/>
                <w:lang w:val="vi-VN"/>
              </w:rPr>
              <w:t>32</w:t>
            </w:r>
          </w:p>
        </w:tc>
      </w:tr>
    </w:tbl>
    <w:p w14:paraId="5DD55E54" w14:textId="2066E587" w:rsidR="00B24363" w:rsidRDefault="004E3BC9" w:rsidP="005E5900">
      <w:pPr>
        <w:pStyle w:val="Heading3"/>
        <w:spacing w:line="360" w:lineRule="auto"/>
        <w:rPr>
          <w:rFonts w:ascii="Times New Roman" w:hAnsi="Times New Roman" w:cs="Times New Roman"/>
          <w:b/>
          <w:bCs/>
          <w:i/>
          <w:iCs/>
          <w:color w:val="000000" w:themeColor="text1"/>
          <w:sz w:val="28"/>
          <w:szCs w:val="28"/>
          <w:lang w:val="vi-VN"/>
        </w:rPr>
      </w:pPr>
      <w:bookmarkStart w:id="123" w:name="_Toc221202864"/>
      <w:r w:rsidRPr="00027DB3">
        <w:rPr>
          <w:rFonts w:ascii="Times New Roman" w:hAnsi="Times New Roman" w:cs="Times New Roman"/>
          <w:b/>
          <w:bCs/>
          <w:i/>
          <w:iCs/>
          <w:color w:val="000000" w:themeColor="text1"/>
          <w:sz w:val="28"/>
          <w:szCs w:val="28"/>
          <w:lang w:val="vi-VN"/>
        </w:rPr>
        <w:t xml:space="preserve">3.4.2 </w:t>
      </w:r>
      <w:r w:rsidR="00B24363" w:rsidRPr="00027DB3">
        <w:rPr>
          <w:rFonts w:ascii="Times New Roman" w:hAnsi="Times New Roman" w:cs="Times New Roman"/>
          <w:b/>
          <w:bCs/>
          <w:i/>
          <w:iCs/>
          <w:color w:val="000000" w:themeColor="text1"/>
          <w:sz w:val="28"/>
          <w:szCs w:val="28"/>
          <w:lang w:val="vi-VN"/>
        </w:rPr>
        <w:t>Kết quả</w:t>
      </w:r>
      <w:bookmarkEnd w:id="123"/>
    </w:p>
    <w:p w14:paraId="7F6659FE" w14:textId="261A814C" w:rsidR="00CF6174" w:rsidRPr="00CF6174" w:rsidRDefault="00CF6174" w:rsidP="00CF6174">
      <w:pPr>
        <w:pStyle w:val="Caption"/>
        <w:jc w:val="center"/>
        <w:rPr>
          <w:b/>
          <w:bCs/>
          <w:i w:val="0"/>
          <w:iCs w:val="0"/>
          <w:color w:val="000000" w:themeColor="text1"/>
          <w:sz w:val="24"/>
          <w:szCs w:val="24"/>
          <w:lang w:val="vi-VN"/>
        </w:rPr>
      </w:pPr>
      <w:bookmarkStart w:id="124" w:name="_Toc221202756"/>
      <w:proofErr w:type="spellStart"/>
      <w:r w:rsidRPr="00CF6174">
        <w:rPr>
          <w:b/>
          <w:bCs/>
          <w:i w:val="0"/>
          <w:iCs w:val="0"/>
          <w:color w:val="000000" w:themeColor="text1"/>
          <w:sz w:val="24"/>
          <w:szCs w:val="24"/>
        </w:rPr>
        <w:t>Bảng</w:t>
      </w:r>
      <w:proofErr w:type="spellEnd"/>
      <w:r w:rsidRPr="00CF6174">
        <w:rPr>
          <w:b/>
          <w:bCs/>
          <w:i w:val="0"/>
          <w:iCs w:val="0"/>
          <w:color w:val="000000" w:themeColor="text1"/>
          <w:sz w:val="24"/>
          <w:szCs w:val="24"/>
        </w:rPr>
        <w:t xml:space="preserve"> 3.</w:t>
      </w:r>
      <w:r w:rsidRPr="00CF6174">
        <w:rPr>
          <w:b/>
          <w:bCs/>
          <w:i w:val="0"/>
          <w:iCs w:val="0"/>
          <w:color w:val="000000" w:themeColor="text1"/>
          <w:sz w:val="24"/>
          <w:szCs w:val="24"/>
        </w:rPr>
        <w:fldChar w:fldCharType="begin"/>
      </w:r>
      <w:r w:rsidRPr="00CF6174">
        <w:rPr>
          <w:b/>
          <w:bCs/>
          <w:i w:val="0"/>
          <w:iCs w:val="0"/>
          <w:color w:val="000000" w:themeColor="text1"/>
          <w:sz w:val="24"/>
          <w:szCs w:val="24"/>
        </w:rPr>
        <w:instrText xml:space="preserve"> SEQ Bảng_3. \* ARABIC </w:instrText>
      </w:r>
      <w:r w:rsidRPr="00CF6174">
        <w:rPr>
          <w:b/>
          <w:bCs/>
          <w:i w:val="0"/>
          <w:iCs w:val="0"/>
          <w:color w:val="000000" w:themeColor="text1"/>
          <w:sz w:val="24"/>
          <w:szCs w:val="24"/>
        </w:rPr>
        <w:fldChar w:fldCharType="separate"/>
      </w:r>
      <w:r w:rsidRPr="00CF6174">
        <w:rPr>
          <w:b/>
          <w:bCs/>
          <w:i w:val="0"/>
          <w:iCs w:val="0"/>
          <w:noProof/>
          <w:color w:val="000000" w:themeColor="text1"/>
          <w:sz w:val="24"/>
          <w:szCs w:val="24"/>
        </w:rPr>
        <w:t>4</w:t>
      </w:r>
      <w:r w:rsidRPr="00CF6174">
        <w:rPr>
          <w:b/>
          <w:bCs/>
          <w:i w:val="0"/>
          <w:iCs w:val="0"/>
          <w:color w:val="000000" w:themeColor="text1"/>
          <w:sz w:val="24"/>
          <w:szCs w:val="24"/>
        </w:rPr>
        <w:fldChar w:fldCharType="end"/>
      </w:r>
      <w:r w:rsidRPr="00CF6174">
        <w:rPr>
          <w:b/>
          <w:bCs/>
          <w:i w:val="0"/>
          <w:iCs w:val="0"/>
          <w:color w:val="000000" w:themeColor="text1"/>
          <w:sz w:val="24"/>
          <w:szCs w:val="24"/>
          <w:lang w:val="vi-VN"/>
        </w:rPr>
        <w:t>: Bản so sánh kết quả giữa các mô hình</w:t>
      </w:r>
      <w:bookmarkEnd w:id="124"/>
    </w:p>
    <w:tbl>
      <w:tblPr>
        <w:tblStyle w:val="TableGrid"/>
        <w:tblW w:w="0" w:type="auto"/>
        <w:jc w:val="center"/>
        <w:tblLook w:val="04A0" w:firstRow="1" w:lastRow="0" w:firstColumn="1" w:lastColumn="0" w:noHBand="0" w:noVBand="1"/>
      </w:tblPr>
      <w:tblGrid>
        <w:gridCol w:w="2751"/>
        <w:gridCol w:w="3001"/>
        <w:gridCol w:w="2611"/>
      </w:tblGrid>
      <w:tr w:rsidR="00B24363" w:rsidRPr="004E3BC9" w14:paraId="754C4EFB" w14:textId="77777777" w:rsidTr="00027DB3">
        <w:trPr>
          <w:trHeight w:val="307"/>
          <w:jc w:val="center"/>
        </w:trPr>
        <w:tc>
          <w:tcPr>
            <w:tcW w:w="2751" w:type="dxa"/>
          </w:tcPr>
          <w:p w14:paraId="236117B1" w14:textId="1E912FD2" w:rsidR="00B24363" w:rsidRPr="004E3BC9" w:rsidRDefault="00B24363" w:rsidP="004E3BC9">
            <w:pPr>
              <w:rPr>
                <w:sz w:val="26"/>
                <w:szCs w:val="26"/>
                <w:lang w:val="vi-VN"/>
              </w:rPr>
            </w:pPr>
            <w:r w:rsidRPr="004E3BC9">
              <w:rPr>
                <w:sz w:val="26"/>
                <w:szCs w:val="26"/>
                <w:lang w:val="vi-VN"/>
              </w:rPr>
              <w:t>Phương pháp</w:t>
            </w:r>
          </w:p>
        </w:tc>
        <w:tc>
          <w:tcPr>
            <w:tcW w:w="3001" w:type="dxa"/>
          </w:tcPr>
          <w:p w14:paraId="5ED6B931" w14:textId="43B03FC9" w:rsidR="00B24363" w:rsidRPr="004E3BC9" w:rsidRDefault="00B24363" w:rsidP="004E3BC9">
            <w:pPr>
              <w:jc w:val="right"/>
              <w:rPr>
                <w:sz w:val="26"/>
                <w:szCs w:val="26"/>
                <w:lang w:val="vi-VN"/>
              </w:rPr>
            </w:pPr>
            <w:r w:rsidRPr="004E3BC9">
              <w:rPr>
                <w:sz w:val="26"/>
                <w:szCs w:val="26"/>
                <w:lang w:val="vi-VN"/>
              </w:rPr>
              <w:t>ARI</w:t>
            </w:r>
          </w:p>
        </w:tc>
        <w:tc>
          <w:tcPr>
            <w:tcW w:w="2611" w:type="dxa"/>
          </w:tcPr>
          <w:p w14:paraId="6E8B691C" w14:textId="591B0748" w:rsidR="00B24363" w:rsidRPr="004E3BC9" w:rsidRDefault="00B24363" w:rsidP="004E3BC9">
            <w:pPr>
              <w:jc w:val="right"/>
              <w:rPr>
                <w:sz w:val="26"/>
                <w:szCs w:val="26"/>
                <w:lang w:val="vi-VN"/>
              </w:rPr>
            </w:pPr>
            <w:r w:rsidRPr="004E3BC9">
              <w:rPr>
                <w:sz w:val="26"/>
                <w:szCs w:val="26"/>
                <w:lang w:val="vi-VN"/>
              </w:rPr>
              <w:t>NMI</w:t>
            </w:r>
          </w:p>
        </w:tc>
      </w:tr>
      <w:tr w:rsidR="00B24363" w:rsidRPr="004E3BC9" w14:paraId="4203C4D7" w14:textId="77777777" w:rsidTr="00027DB3">
        <w:trPr>
          <w:jc w:val="center"/>
        </w:trPr>
        <w:tc>
          <w:tcPr>
            <w:tcW w:w="2751" w:type="dxa"/>
          </w:tcPr>
          <w:p w14:paraId="0B7EDE1C" w14:textId="6A8A89F6" w:rsidR="00B24363" w:rsidRPr="004E3BC9" w:rsidRDefault="00B24363" w:rsidP="004E3BC9">
            <w:pPr>
              <w:rPr>
                <w:sz w:val="26"/>
                <w:szCs w:val="26"/>
                <w:lang w:val="vi-VN"/>
              </w:rPr>
            </w:pPr>
            <w:r w:rsidRPr="004E3BC9">
              <w:rPr>
                <w:sz w:val="26"/>
                <w:szCs w:val="26"/>
                <w:lang w:val="vi-VN"/>
              </w:rPr>
              <w:t>K-Means</w:t>
            </w:r>
          </w:p>
        </w:tc>
        <w:tc>
          <w:tcPr>
            <w:tcW w:w="3001" w:type="dxa"/>
          </w:tcPr>
          <w:p w14:paraId="1D1B9371" w14:textId="7E1034B1" w:rsidR="00B24363" w:rsidRPr="004E3BC9" w:rsidRDefault="00B24363" w:rsidP="004E3BC9">
            <w:pPr>
              <w:jc w:val="right"/>
              <w:rPr>
                <w:sz w:val="26"/>
                <w:szCs w:val="26"/>
                <w:lang w:val="vi-VN"/>
              </w:rPr>
            </w:pPr>
            <w:r w:rsidRPr="004E3BC9">
              <w:rPr>
                <w:sz w:val="26"/>
                <w:szCs w:val="26"/>
                <w:lang w:val="vi-VN"/>
              </w:rPr>
              <w:t>0.4245</w:t>
            </w:r>
          </w:p>
        </w:tc>
        <w:tc>
          <w:tcPr>
            <w:tcW w:w="2611" w:type="dxa"/>
          </w:tcPr>
          <w:p w14:paraId="45F42387" w14:textId="0396FF5A" w:rsidR="00B24363" w:rsidRPr="004E3BC9" w:rsidRDefault="00B24363" w:rsidP="004E3BC9">
            <w:pPr>
              <w:jc w:val="right"/>
              <w:rPr>
                <w:sz w:val="26"/>
                <w:szCs w:val="26"/>
                <w:lang w:val="vi-VN"/>
              </w:rPr>
            </w:pPr>
            <w:r w:rsidRPr="004E3BC9">
              <w:rPr>
                <w:sz w:val="26"/>
                <w:szCs w:val="26"/>
                <w:lang w:val="vi-VN"/>
              </w:rPr>
              <w:t>0.5649</w:t>
            </w:r>
          </w:p>
        </w:tc>
      </w:tr>
      <w:tr w:rsidR="00B24363" w:rsidRPr="004E3BC9" w14:paraId="3AA69B86" w14:textId="77777777" w:rsidTr="00027DB3">
        <w:trPr>
          <w:jc w:val="center"/>
        </w:trPr>
        <w:tc>
          <w:tcPr>
            <w:tcW w:w="2751" w:type="dxa"/>
          </w:tcPr>
          <w:p w14:paraId="25A33AEF" w14:textId="4999D253" w:rsidR="00B24363" w:rsidRPr="004E3BC9" w:rsidRDefault="00B24363" w:rsidP="004E3BC9">
            <w:pPr>
              <w:rPr>
                <w:sz w:val="26"/>
                <w:szCs w:val="26"/>
                <w:lang w:val="vi-VN"/>
              </w:rPr>
            </w:pPr>
            <w:r w:rsidRPr="004E3BC9">
              <w:rPr>
                <w:sz w:val="26"/>
                <w:szCs w:val="26"/>
                <w:lang w:val="vi-VN"/>
              </w:rPr>
              <w:t>VAE</w:t>
            </w:r>
          </w:p>
        </w:tc>
        <w:tc>
          <w:tcPr>
            <w:tcW w:w="3001" w:type="dxa"/>
          </w:tcPr>
          <w:p w14:paraId="0218999A" w14:textId="6D808865" w:rsidR="00B24363" w:rsidRPr="004E3BC9" w:rsidRDefault="00B24363" w:rsidP="004E3BC9">
            <w:pPr>
              <w:jc w:val="right"/>
              <w:rPr>
                <w:sz w:val="26"/>
                <w:szCs w:val="26"/>
                <w:lang w:val="vi-VN"/>
              </w:rPr>
            </w:pPr>
            <w:r w:rsidRPr="004E3BC9">
              <w:rPr>
                <w:sz w:val="26"/>
                <w:szCs w:val="26"/>
                <w:lang w:val="vi-VN"/>
              </w:rPr>
              <w:t>0.4172</w:t>
            </w:r>
          </w:p>
        </w:tc>
        <w:tc>
          <w:tcPr>
            <w:tcW w:w="2611" w:type="dxa"/>
          </w:tcPr>
          <w:p w14:paraId="04C953F5" w14:textId="49333A4A" w:rsidR="00B24363" w:rsidRPr="004E3BC9" w:rsidRDefault="00B24363" w:rsidP="004E3BC9">
            <w:pPr>
              <w:jc w:val="right"/>
              <w:rPr>
                <w:sz w:val="26"/>
                <w:szCs w:val="26"/>
                <w:lang w:val="vi-VN"/>
              </w:rPr>
            </w:pPr>
            <w:r w:rsidRPr="004E3BC9">
              <w:rPr>
                <w:sz w:val="26"/>
                <w:szCs w:val="26"/>
                <w:lang w:val="vi-VN"/>
              </w:rPr>
              <w:t>0.5468</w:t>
            </w:r>
          </w:p>
        </w:tc>
      </w:tr>
      <w:tr w:rsidR="00B24363" w:rsidRPr="004E3BC9" w14:paraId="6B8C81F1" w14:textId="77777777" w:rsidTr="00027DB3">
        <w:trPr>
          <w:jc w:val="center"/>
        </w:trPr>
        <w:tc>
          <w:tcPr>
            <w:tcW w:w="2751" w:type="dxa"/>
          </w:tcPr>
          <w:p w14:paraId="24A93307" w14:textId="5AAE3CAB" w:rsidR="00B24363" w:rsidRPr="004E3BC9" w:rsidRDefault="00B24363" w:rsidP="004E3BC9">
            <w:pPr>
              <w:rPr>
                <w:sz w:val="26"/>
                <w:szCs w:val="26"/>
                <w:lang w:val="vi-VN"/>
              </w:rPr>
            </w:pPr>
            <w:r w:rsidRPr="004E3BC9">
              <w:rPr>
                <w:sz w:val="26"/>
                <w:szCs w:val="26"/>
                <w:lang w:val="vi-VN"/>
              </w:rPr>
              <w:t>GCN</w:t>
            </w:r>
          </w:p>
        </w:tc>
        <w:tc>
          <w:tcPr>
            <w:tcW w:w="3001" w:type="dxa"/>
          </w:tcPr>
          <w:p w14:paraId="0A174D17" w14:textId="47F7AF94" w:rsidR="00B24363" w:rsidRPr="004E3BC9" w:rsidRDefault="00B24363" w:rsidP="004E3BC9">
            <w:pPr>
              <w:jc w:val="right"/>
              <w:rPr>
                <w:sz w:val="26"/>
                <w:szCs w:val="26"/>
                <w:lang w:val="vi-VN"/>
              </w:rPr>
            </w:pPr>
            <w:r w:rsidRPr="004E3BC9">
              <w:rPr>
                <w:sz w:val="26"/>
                <w:szCs w:val="26"/>
                <w:lang w:val="vi-VN"/>
              </w:rPr>
              <w:t>0.2753</w:t>
            </w:r>
          </w:p>
        </w:tc>
        <w:tc>
          <w:tcPr>
            <w:tcW w:w="2611" w:type="dxa"/>
          </w:tcPr>
          <w:p w14:paraId="3AF53203" w14:textId="06368441" w:rsidR="00B24363" w:rsidRPr="004E3BC9" w:rsidRDefault="00B24363" w:rsidP="004E3BC9">
            <w:pPr>
              <w:jc w:val="right"/>
              <w:rPr>
                <w:sz w:val="26"/>
                <w:szCs w:val="26"/>
                <w:lang w:val="vi-VN"/>
              </w:rPr>
            </w:pPr>
            <w:r w:rsidRPr="004E3BC9">
              <w:rPr>
                <w:sz w:val="26"/>
                <w:szCs w:val="26"/>
                <w:lang w:val="vi-VN"/>
              </w:rPr>
              <w:t>0.4507</w:t>
            </w:r>
          </w:p>
        </w:tc>
      </w:tr>
      <w:tr w:rsidR="00B24363" w:rsidRPr="004E3BC9" w14:paraId="533D3E22" w14:textId="77777777" w:rsidTr="00027DB3">
        <w:trPr>
          <w:jc w:val="center"/>
        </w:trPr>
        <w:tc>
          <w:tcPr>
            <w:tcW w:w="2751" w:type="dxa"/>
          </w:tcPr>
          <w:p w14:paraId="0861E720" w14:textId="511F041E" w:rsidR="00B24363" w:rsidRPr="004E3BC9" w:rsidRDefault="00B24363" w:rsidP="004E3BC9">
            <w:pPr>
              <w:rPr>
                <w:sz w:val="26"/>
                <w:szCs w:val="26"/>
                <w:lang w:val="vi-VN"/>
              </w:rPr>
            </w:pPr>
            <w:r w:rsidRPr="004E3BC9">
              <w:rPr>
                <w:sz w:val="26"/>
                <w:szCs w:val="26"/>
                <w:lang w:val="vi-VN"/>
              </w:rPr>
              <w:t>omicsGAT</w:t>
            </w:r>
          </w:p>
        </w:tc>
        <w:tc>
          <w:tcPr>
            <w:tcW w:w="3001" w:type="dxa"/>
          </w:tcPr>
          <w:p w14:paraId="2EEC71BF" w14:textId="7ADB55FA" w:rsidR="00B24363" w:rsidRPr="004E3BC9" w:rsidRDefault="00B24363" w:rsidP="004E3BC9">
            <w:pPr>
              <w:jc w:val="right"/>
              <w:rPr>
                <w:sz w:val="26"/>
                <w:szCs w:val="26"/>
                <w:lang w:val="vi-VN"/>
              </w:rPr>
            </w:pPr>
            <w:r w:rsidRPr="004E3BC9">
              <w:rPr>
                <w:sz w:val="26"/>
                <w:szCs w:val="26"/>
                <w:lang w:val="vi-VN"/>
              </w:rPr>
              <w:t>0.4204</w:t>
            </w:r>
          </w:p>
        </w:tc>
        <w:tc>
          <w:tcPr>
            <w:tcW w:w="2611" w:type="dxa"/>
          </w:tcPr>
          <w:p w14:paraId="3FD46BED" w14:textId="653BDD68" w:rsidR="00B24363" w:rsidRPr="004E3BC9" w:rsidRDefault="00B24363" w:rsidP="004E3BC9">
            <w:pPr>
              <w:jc w:val="right"/>
              <w:rPr>
                <w:sz w:val="26"/>
                <w:szCs w:val="26"/>
                <w:lang w:val="vi-VN"/>
              </w:rPr>
            </w:pPr>
            <w:r w:rsidRPr="004E3BC9">
              <w:rPr>
                <w:sz w:val="26"/>
                <w:szCs w:val="26"/>
                <w:lang w:val="vi-VN"/>
              </w:rPr>
              <w:t>0.5475</w:t>
            </w:r>
          </w:p>
        </w:tc>
      </w:tr>
    </w:tbl>
    <w:p w14:paraId="48AE8A89" w14:textId="77777777" w:rsidR="005E5900" w:rsidRDefault="005E5900" w:rsidP="00027DB3">
      <w:pPr>
        <w:pStyle w:val="Heading3"/>
        <w:spacing w:after="120" w:line="360" w:lineRule="auto"/>
        <w:rPr>
          <w:rFonts w:ascii="Times New Roman" w:hAnsi="Times New Roman" w:cs="Times New Roman"/>
          <w:b/>
          <w:bCs/>
          <w:i/>
          <w:iCs/>
          <w:color w:val="000000" w:themeColor="text1"/>
          <w:sz w:val="28"/>
          <w:szCs w:val="28"/>
          <w:lang w:val="vi-VN"/>
        </w:rPr>
      </w:pPr>
    </w:p>
    <w:p w14:paraId="361D7DB2" w14:textId="466FC392" w:rsidR="00B24363" w:rsidRPr="00027DB3" w:rsidRDefault="004E3BC9" w:rsidP="005E5900">
      <w:pPr>
        <w:pStyle w:val="Heading3"/>
        <w:spacing w:line="360" w:lineRule="auto"/>
        <w:rPr>
          <w:rFonts w:ascii="Times New Roman" w:hAnsi="Times New Roman" w:cs="Times New Roman"/>
          <w:b/>
          <w:bCs/>
          <w:i/>
          <w:iCs/>
          <w:color w:val="000000" w:themeColor="text1"/>
          <w:sz w:val="28"/>
          <w:szCs w:val="28"/>
          <w:lang w:val="vi-VN"/>
        </w:rPr>
      </w:pPr>
      <w:bookmarkStart w:id="125" w:name="_Toc221202865"/>
      <w:r w:rsidRPr="00027DB3">
        <w:rPr>
          <w:rFonts w:ascii="Times New Roman" w:hAnsi="Times New Roman" w:cs="Times New Roman"/>
          <w:b/>
          <w:bCs/>
          <w:i/>
          <w:iCs/>
          <w:color w:val="000000" w:themeColor="text1"/>
          <w:sz w:val="28"/>
          <w:szCs w:val="28"/>
          <w:lang w:val="vi-VN"/>
        </w:rPr>
        <w:t>3.4.3 Phân tích kết quả</w:t>
      </w:r>
      <w:bookmarkEnd w:id="125"/>
    </w:p>
    <w:p w14:paraId="17EBA6CE" w14:textId="45143E7E" w:rsidR="004E3BC9" w:rsidRPr="004E3BC9" w:rsidRDefault="004E3BC9" w:rsidP="00027DB3">
      <w:pPr>
        <w:pStyle w:val="ListParagraph"/>
        <w:numPr>
          <w:ilvl w:val="0"/>
          <w:numId w:val="38"/>
        </w:numPr>
        <w:spacing w:before="120" w:after="120" w:line="360" w:lineRule="auto"/>
        <w:ind w:left="1077" w:hanging="357"/>
        <w:rPr>
          <w:sz w:val="26"/>
          <w:szCs w:val="26"/>
          <w:lang w:val="vi-VN"/>
        </w:rPr>
      </w:pPr>
      <w:r w:rsidRPr="004E3BC9">
        <w:rPr>
          <w:sz w:val="26"/>
          <w:szCs w:val="26"/>
          <w:lang w:val="vi-VN"/>
        </w:rPr>
        <w:t>omicsGAT đạt ARI = 0.4204 và NMI = 0.5475, kết quả tương đương với K-Means (ARI = 0.4245, NMI = 0.5649) và VAE (ARI = 0.4172, NMI = 0.5468).</w:t>
      </w:r>
    </w:p>
    <w:p w14:paraId="1BDB986D" w14:textId="2FB5030F" w:rsidR="004E3BC9" w:rsidRPr="004E3BC9" w:rsidRDefault="004E3BC9" w:rsidP="00027DB3">
      <w:pPr>
        <w:pStyle w:val="ListParagraph"/>
        <w:numPr>
          <w:ilvl w:val="0"/>
          <w:numId w:val="38"/>
        </w:numPr>
        <w:spacing w:before="120" w:after="120" w:line="360" w:lineRule="auto"/>
        <w:ind w:left="1077" w:hanging="357"/>
        <w:rPr>
          <w:sz w:val="26"/>
          <w:szCs w:val="26"/>
          <w:lang w:val="vi-VN"/>
        </w:rPr>
      </w:pPr>
      <w:r w:rsidRPr="004E3BC9">
        <w:rPr>
          <w:sz w:val="26"/>
          <w:szCs w:val="26"/>
          <w:lang w:val="vi-VN"/>
        </w:rPr>
        <w:t>omicsGAT nén dữ liệu từ 5000 chiều xuống 32 chiều trong khi vẫn duy trì hiệu suất clustering tương đương K-Means trên dữ liệu gốc.</w:t>
      </w:r>
    </w:p>
    <w:p w14:paraId="0297B8F2" w14:textId="1C0A2EDC" w:rsidR="004E3BC9" w:rsidRPr="004E3BC9" w:rsidRDefault="004E3BC9" w:rsidP="00027DB3">
      <w:pPr>
        <w:pStyle w:val="ListParagraph"/>
        <w:numPr>
          <w:ilvl w:val="0"/>
          <w:numId w:val="38"/>
        </w:numPr>
        <w:spacing w:before="120" w:after="120" w:line="360" w:lineRule="auto"/>
        <w:ind w:left="1077" w:hanging="357"/>
        <w:rPr>
          <w:sz w:val="26"/>
          <w:szCs w:val="26"/>
          <w:lang w:val="vi-VN"/>
        </w:rPr>
      </w:pPr>
      <w:r w:rsidRPr="004E3BC9">
        <w:rPr>
          <w:sz w:val="26"/>
          <w:szCs w:val="26"/>
          <w:lang w:val="vi-VN"/>
        </w:rPr>
        <w:t>Cơ chế attention cho phép mô hình tự động xác định mức độ quan trọng của các mẫu lân cận, vượt trội hơn so với GCN sử dụng trọng số cố định.</w:t>
      </w:r>
    </w:p>
    <w:p w14:paraId="1CB0103A" w14:textId="2D166F63" w:rsidR="004E3BC9" w:rsidRPr="004E3BC9" w:rsidRDefault="004E3BC9" w:rsidP="00027DB3">
      <w:pPr>
        <w:pStyle w:val="ListParagraph"/>
        <w:numPr>
          <w:ilvl w:val="0"/>
          <w:numId w:val="38"/>
        </w:numPr>
        <w:spacing w:before="120" w:after="120" w:line="360" w:lineRule="auto"/>
        <w:ind w:left="1077" w:hanging="357"/>
        <w:rPr>
          <w:sz w:val="26"/>
          <w:szCs w:val="26"/>
          <w:lang w:val="vi-VN"/>
        </w:rPr>
      </w:pPr>
      <w:r w:rsidRPr="004E3BC9">
        <w:rPr>
          <w:sz w:val="26"/>
          <w:szCs w:val="26"/>
          <w:lang w:val="vi-VN"/>
        </w:rPr>
        <w:t>Embeddings học được có thể tái sử dụng cho các tác vụ downstream khác như phân loại, dự đoán tiên lượng.</w:t>
      </w:r>
    </w:p>
    <w:p w14:paraId="77DBA0EB" w14:textId="4255343C" w:rsidR="0015036C" w:rsidRPr="00CA6660" w:rsidRDefault="00CA6660" w:rsidP="00CF6174">
      <w:pPr>
        <w:spacing w:line="360" w:lineRule="auto"/>
        <w:ind w:firstLine="720"/>
        <w:jc w:val="both"/>
        <w:rPr>
          <w:sz w:val="26"/>
          <w:szCs w:val="26"/>
          <w:lang w:val="vi-VN"/>
        </w:rPr>
      </w:pPr>
      <w:r w:rsidRPr="00CA6660">
        <w:rPr>
          <w:sz w:val="26"/>
          <w:szCs w:val="26"/>
          <w:lang w:val="vi-VN"/>
        </w:rPr>
        <w:t>Quy trình thử nghiệm với dữ liệu TCGA-BRCA cho thấy:</w:t>
      </w:r>
    </w:p>
    <w:p w14:paraId="7B9031A2" w14:textId="769AB635" w:rsidR="00CA6660" w:rsidRPr="00CA6660" w:rsidRDefault="00CA6660" w:rsidP="00027DB3">
      <w:pPr>
        <w:pStyle w:val="ListParagraph"/>
        <w:numPr>
          <w:ilvl w:val="0"/>
          <w:numId w:val="15"/>
        </w:numPr>
        <w:spacing w:before="120" w:line="360" w:lineRule="auto"/>
        <w:ind w:left="1077" w:hanging="357"/>
        <w:rPr>
          <w:sz w:val="26"/>
          <w:szCs w:val="26"/>
          <w:lang w:val="vi-VN"/>
        </w:rPr>
      </w:pPr>
      <w:r w:rsidRPr="00CA6660">
        <w:rPr>
          <w:sz w:val="26"/>
          <w:szCs w:val="26"/>
          <w:lang w:val="vi-VN"/>
        </w:rPr>
        <w:t>Mô hình omicsGAT chạy ổn định trên dữ liệu RNA-seq kích thước lớn.</w:t>
      </w:r>
    </w:p>
    <w:p w14:paraId="2CB34B92" w14:textId="6A52D07E" w:rsidR="00CA6660" w:rsidRPr="00CA6660" w:rsidRDefault="00CA6660" w:rsidP="00A33F36">
      <w:pPr>
        <w:pStyle w:val="ListParagraph"/>
        <w:numPr>
          <w:ilvl w:val="0"/>
          <w:numId w:val="15"/>
        </w:numPr>
        <w:spacing w:line="360" w:lineRule="auto"/>
        <w:ind w:left="1077" w:hanging="357"/>
        <w:rPr>
          <w:sz w:val="26"/>
          <w:szCs w:val="26"/>
          <w:lang w:val="vi-VN"/>
        </w:rPr>
      </w:pPr>
      <w:r w:rsidRPr="00CA6660">
        <w:rPr>
          <w:sz w:val="26"/>
          <w:szCs w:val="26"/>
          <w:lang w:val="vi-VN"/>
        </w:rPr>
        <w:t>PCA và UMAP cho thấy các cụm được tách biệt tương đối rõ ràng.</w:t>
      </w:r>
    </w:p>
    <w:p w14:paraId="7C1C1F85" w14:textId="226EE306" w:rsidR="00CA6660" w:rsidRPr="00CA6660" w:rsidRDefault="00CA6660" w:rsidP="00A33F36">
      <w:pPr>
        <w:pStyle w:val="ListParagraph"/>
        <w:numPr>
          <w:ilvl w:val="0"/>
          <w:numId w:val="15"/>
        </w:numPr>
        <w:spacing w:line="360" w:lineRule="auto"/>
        <w:ind w:left="1077" w:hanging="357"/>
        <w:rPr>
          <w:sz w:val="26"/>
          <w:szCs w:val="26"/>
          <w:lang w:val="vi-VN"/>
        </w:rPr>
      </w:pPr>
      <w:r w:rsidRPr="00CA6660">
        <w:rPr>
          <w:sz w:val="26"/>
          <w:szCs w:val="26"/>
          <w:lang w:val="vi-VN"/>
        </w:rPr>
        <w:lastRenderedPageBreak/>
        <w:t>Hệ thống có khả năng mở rộng cho các bộ multi-omics khác (DNA methylation, miRNA, proteomics,…).</w:t>
      </w:r>
    </w:p>
    <w:p w14:paraId="7FE9C46D" w14:textId="708D9A1A" w:rsidR="00CA6660" w:rsidRDefault="00CA6660" w:rsidP="00CA6660">
      <w:pPr>
        <w:spacing w:line="360" w:lineRule="auto"/>
        <w:ind w:firstLine="720"/>
        <w:jc w:val="both"/>
        <w:rPr>
          <w:sz w:val="26"/>
          <w:szCs w:val="26"/>
          <w:lang w:val="vi-VN"/>
        </w:rPr>
      </w:pPr>
      <w:r w:rsidRPr="00CA6660">
        <w:rPr>
          <w:sz w:val="26"/>
          <w:szCs w:val="26"/>
          <w:lang w:val="vi-VN"/>
        </w:rPr>
        <w:t>Ứng dụng chứng minh được tính khả thi của việc tích hợp mô hình deep learning đồ thị vào một hệ thống GUI local, phục vụ phân tích dữ liệu ung thư theo hướng trực quan và thực nghiệm.</w:t>
      </w:r>
    </w:p>
    <w:p w14:paraId="7F45380B" w14:textId="61A65B6A" w:rsidR="00C65BF6" w:rsidRPr="006F20BC" w:rsidRDefault="00C65BF6" w:rsidP="006F20BC">
      <w:pPr>
        <w:pStyle w:val="Heading2"/>
        <w:spacing w:before="120" w:after="120"/>
        <w:rPr>
          <w:rFonts w:ascii="Times New Roman" w:hAnsi="Times New Roman" w:cs="Times New Roman"/>
          <w:b/>
          <w:bCs/>
          <w:color w:val="000000" w:themeColor="text1"/>
          <w:sz w:val="28"/>
          <w:szCs w:val="28"/>
          <w:lang w:val="vi-VN"/>
        </w:rPr>
      </w:pPr>
      <w:bookmarkStart w:id="126" w:name="_Toc221202866"/>
      <w:r w:rsidRPr="006F20BC">
        <w:rPr>
          <w:rFonts w:ascii="Times New Roman" w:hAnsi="Times New Roman" w:cs="Times New Roman"/>
          <w:b/>
          <w:bCs/>
          <w:color w:val="000000" w:themeColor="text1"/>
          <w:sz w:val="28"/>
          <w:szCs w:val="28"/>
          <w:lang w:val="vi-VN"/>
        </w:rPr>
        <w:t>3.5 Kết chương</w:t>
      </w:r>
      <w:bookmarkEnd w:id="126"/>
    </w:p>
    <w:p w14:paraId="6DAA3A8F" w14:textId="2EE08E9F" w:rsidR="00C65BF6" w:rsidRPr="00C65BF6" w:rsidRDefault="00C65BF6" w:rsidP="00BD2B7F">
      <w:pPr>
        <w:spacing w:before="120" w:after="120" w:line="360" w:lineRule="auto"/>
        <w:ind w:firstLine="720"/>
        <w:jc w:val="both"/>
        <w:rPr>
          <w:sz w:val="26"/>
          <w:szCs w:val="26"/>
          <w:lang w:val="vi-VN"/>
        </w:rPr>
      </w:pPr>
      <w:r w:rsidRPr="00C65BF6">
        <w:rPr>
          <w:sz w:val="26"/>
          <w:szCs w:val="26"/>
          <w:lang w:val="vi-VN"/>
        </w:rPr>
        <w:t>Chương 3 đã trình bày toàn bộ quy trình triển khai thử nghiệm mô hình omicsGAT trên dữ liệu thực từ TCGA, gồm thu thập, tiền xử lý dữ liệu, xây dựng đồ thị mẫu–mẫu, huấn luyện mô hình và trực quan hóa kết quả. Quy trình thu thập năm loại ung thư phổ biến cùng bốn loại dữ liệu omics đã cho thấy khả năng mở rộng và khả năng tích hợp đa nguồn dữ liệu của hệ thống. Các bước tiền xử lý – như loại bỏ gene nhiễu, chuẩn hóa biểu hiện, cắt ngưỡng CNV và đồng bộ nhiều bộ dữ liệu – đảm bảo đầu vào ổn định, giảm nhiễu và phù hợp với kiến trúc mô hình.</w:t>
      </w:r>
    </w:p>
    <w:p w14:paraId="1D73EB99" w14:textId="78ED6D6E" w:rsidR="00C65BF6" w:rsidRPr="00C65BF6" w:rsidRDefault="00C65BF6" w:rsidP="00BD2B7F">
      <w:pPr>
        <w:spacing w:before="120" w:after="120" w:line="360" w:lineRule="auto"/>
        <w:ind w:firstLine="720"/>
        <w:jc w:val="both"/>
        <w:rPr>
          <w:sz w:val="26"/>
          <w:szCs w:val="26"/>
          <w:lang w:val="vi-VN"/>
        </w:rPr>
      </w:pPr>
      <w:r w:rsidRPr="00C65BF6">
        <w:rPr>
          <w:sz w:val="26"/>
          <w:szCs w:val="26"/>
          <w:lang w:val="vi-VN"/>
        </w:rPr>
        <w:t>Việc xây dựng đồ thị k-NN giữa các mẫu bệnh nhân là bước quan trọng giúp tạo cơ sở cho GAT học được cấu trúc quan hệ sinh học. Mô hình omicsGAT sau đó được huấn luyện để sinh ra embedding có chất lượng cao, thể hiện rõ sự phân tách giữa các mẫu khi trực quan hóa bằng PCA hoặc UMAP. Kết quả phân cụm từ embedding cho thấy các nhóm bệnh nhân được mô hình xác định có sự khác biệt tương đối rõ</w:t>
      </w:r>
      <w:r w:rsidR="00914B33">
        <w:rPr>
          <w:sz w:val="26"/>
          <w:szCs w:val="26"/>
          <w:lang w:val="vi-VN"/>
        </w:rPr>
        <w:t xml:space="preserve"> </w:t>
      </w:r>
      <w:r w:rsidRPr="00C65BF6">
        <w:rPr>
          <w:sz w:val="26"/>
          <w:szCs w:val="26"/>
          <w:lang w:val="vi-VN"/>
        </w:rPr>
        <w:t>trong không gian giảm chiều, chứng minh tính hiệu quả của cơ chế attention trong việc học những mối quan hệ quan trọng giữa các mẫu.</w:t>
      </w:r>
    </w:p>
    <w:p w14:paraId="39A61E62" w14:textId="62859481" w:rsidR="00BD2B7F" w:rsidRDefault="00C65BF6" w:rsidP="00BD2B7F">
      <w:pPr>
        <w:spacing w:before="120" w:after="120" w:line="360" w:lineRule="auto"/>
        <w:ind w:firstLine="720"/>
        <w:jc w:val="both"/>
        <w:rPr>
          <w:sz w:val="26"/>
          <w:szCs w:val="26"/>
          <w:lang w:val="vi-VN"/>
        </w:rPr>
      </w:pPr>
      <w:r w:rsidRPr="00C65BF6">
        <w:rPr>
          <w:sz w:val="26"/>
          <w:szCs w:val="26"/>
          <w:lang w:val="vi-VN"/>
        </w:rPr>
        <w:t xml:space="preserve">Chương này cũng </w:t>
      </w:r>
      <w:r w:rsidR="003130BC">
        <w:rPr>
          <w:sz w:val="26"/>
          <w:szCs w:val="26"/>
          <w:lang w:val="vi-VN"/>
        </w:rPr>
        <w:t>đưa ra</w:t>
      </w:r>
      <w:r w:rsidRPr="00C65BF6">
        <w:rPr>
          <w:sz w:val="26"/>
          <w:szCs w:val="26"/>
          <w:lang w:val="vi-VN"/>
        </w:rPr>
        <w:t xml:space="preserve"> việc </w:t>
      </w:r>
      <w:r w:rsidR="003130BC">
        <w:rPr>
          <w:sz w:val="26"/>
          <w:szCs w:val="26"/>
          <w:lang w:val="vi-VN"/>
        </w:rPr>
        <w:t>triển khai</w:t>
      </w:r>
      <w:r w:rsidRPr="00C65BF6">
        <w:rPr>
          <w:sz w:val="26"/>
          <w:szCs w:val="26"/>
          <w:lang w:val="vi-VN"/>
        </w:rPr>
        <w:t xml:space="preserve"> một ứng dụng trực quan dựa trên Streamlit, giúp người dùng dễ dàng tải dữ liệu, điều chỉnh tham số mô hình, theo dõi quá trình huấn luyện và quan sát kết quả phân nhóm. Đây là bước tiến </w:t>
      </w:r>
      <w:r w:rsidR="006D5576">
        <w:rPr>
          <w:sz w:val="26"/>
          <w:szCs w:val="26"/>
          <w:lang w:val="vi-VN"/>
        </w:rPr>
        <w:t>lớn</w:t>
      </w:r>
      <w:r w:rsidRPr="00C65BF6">
        <w:rPr>
          <w:sz w:val="26"/>
          <w:szCs w:val="26"/>
          <w:lang w:val="vi-VN"/>
        </w:rPr>
        <w:t xml:space="preserve"> </w:t>
      </w:r>
      <w:r w:rsidR="006D5576">
        <w:rPr>
          <w:sz w:val="26"/>
          <w:szCs w:val="26"/>
          <w:lang w:val="vi-VN"/>
        </w:rPr>
        <w:t>nhằm</w:t>
      </w:r>
      <w:r w:rsidRPr="00C65BF6">
        <w:rPr>
          <w:sz w:val="26"/>
          <w:szCs w:val="26"/>
          <w:lang w:val="vi-VN"/>
        </w:rPr>
        <w:t xml:space="preserve"> </w:t>
      </w:r>
      <w:r w:rsidR="006D5576">
        <w:rPr>
          <w:sz w:val="26"/>
          <w:szCs w:val="26"/>
          <w:lang w:val="vi-VN"/>
        </w:rPr>
        <w:t>kéo</w:t>
      </w:r>
      <w:r w:rsidRPr="00C65BF6">
        <w:rPr>
          <w:sz w:val="26"/>
          <w:szCs w:val="26"/>
          <w:lang w:val="vi-VN"/>
        </w:rPr>
        <w:t xml:space="preserve"> mô hình từ môi trường nghiên cứu sang công cụ hỗ trợ phân tích thực tế.</w:t>
      </w:r>
    </w:p>
    <w:p w14:paraId="45787709" w14:textId="77777777" w:rsidR="00BD2B7F" w:rsidRDefault="00BD2B7F">
      <w:pPr>
        <w:spacing w:after="200" w:line="276" w:lineRule="auto"/>
        <w:rPr>
          <w:sz w:val="26"/>
          <w:szCs w:val="26"/>
          <w:lang w:val="vi-VN"/>
        </w:rPr>
      </w:pPr>
      <w:r>
        <w:rPr>
          <w:sz w:val="26"/>
          <w:szCs w:val="26"/>
          <w:lang w:val="vi-VN"/>
        </w:rPr>
        <w:br w:type="page"/>
      </w:r>
    </w:p>
    <w:p w14:paraId="3A1D39FE" w14:textId="77777777" w:rsidR="00CA6660" w:rsidRDefault="00CA6660" w:rsidP="00BD2B7F">
      <w:pPr>
        <w:spacing w:before="120" w:after="120" w:line="360" w:lineRule="auto"/>
        <w:ind w:firstLine="720"/>
        <w:jc w:val="both"/>
        <w:rPr>
          <w:sz w:val="26"/>
          <w:szCs w:val="26"/>
          <w:lang w:val="vi-VN"/>
        </w:rPr>
      </w:pPr>
    </w:p>
    <w:p w14:paraId="7B2FB708" w14:textId="6E61D098" w:rsidR="0093483B" w:rsidRPr="009F77A5" w:rsidRDefault="00CA6660" w:rsidP="00D95C3C">
      <w:pPr>
        <w:pStyle w:val="Heading1"/>
        <w:numPr>
          <w:ilvl w:val="0"/>
          <w:numId w:val="0"/>
        </w:numPr>
        <w:spacing w:before="120" w:line="360" w:lineRule="auto"/>
        <w:jc w:val="center"/>
        <w:rPr>
          <w:b w:val="0"/>
          <w:bCs w:val="0"/>
          <w:sz w:val="32"/>
          <w:szCs w:val="32"/>
          <w:lang w:val="vi-VN"/>
        </w:rPr>
      </w:pPr>
      <w:bookmarkStart w:id="127" w:name="_Toc221202867"/>
      <w:r w:rsidRPr="00CA6660">
        <w:rPr>
          <w:sz w:val="32"/>
          <w:szCs w:val="32"/>
          <w:lang w:val="vi-VN"/>
        </w:rPr>
        <w:t xml:space="preserve">KẾT QUẢ VÀ </w:t>
      </w:r>
      <w:r w:rsidR="009F77A5" w:rsidRPr="009F77A5">
        <w:rPr>
          <w:sz w:val="32"/>
          <w:szCs w:val="32"/>
          <w:lang w:val="vi-VN"/>
        </w:rPr>
        <w:t>HƯỚNG PHÁT TRIỂN TIẾP</w:t>
      </w:r>
      <w:bookmarkEnd w:id="127"/>
    </w:p>
    <w:p w14:paraId="650F5C9B" w14:textId="4C0774C4" w:rsidR="00FE7962" w:rsidRPr="007A0667" w:rsidRDefault="00FE7962" w:rsidP="007A0667">
      <w:pPr>
        <w:pStyle w:val="Heading2"/>
        <w:spacing w:before="120" w:after="120"/>
        <w:rPr>
          <w:b/>
          <w:bCs/>
          <w:color w:val="000000" w:themeColor="text1"/>
          <w:sz w:val="28"/>
          <w:szCs w:val="28"/>
          <w:lang w:val="vi-VN"/>
        </w:rPr>
      </w:pPr>
      <w:bookmarkStart w:id="128" w:name="_Toc221202868"/>
      <w:r w:rsidRPr="007A0667">
        <w:rPr>
          <w:rFonts w:ascii="Times New Roman" w:hAnsi="Times New Roman" w:cs="Times New Roman"/>
          <w:b/>
          <w:bCs/>
          <w:color w:val="000000" w:themeColor="text1"/>
          <w:sz w:val="28"/>
          <w:szCs w:val="28"/>
          <w:lang w:val="vi-VN"/>
        </w:rPr>
        <w:t>1. Kết luận</w:t>
      </w:r>
      <w:bookmarkEnd w:id="128"/>
    </w:p>
    <w:p w14:paraId="33B9D622" w14:textId="698D1945" w:rsidR="00301301" w:rsidRPr="00301301" w:rsidRDefault="00301301" w:rsidP="00A106D8">
      <w:pPr>
        <w:spacing w:before="120" w:after="120" w:line="360" w:lineRule="auto"/>
        <w:ind w:firstLine="720"/>
        <w:jc w:val="both"/>
        <w:rPr>
          <w:sz w:val="26"/>
          <w:szCs w:val="26"/>
          <w:lang w:val="vi-VN"/>
        </w:rPr>
      </w:pPr>
      <w:r w:rsidRPr="00301301">
        <w:rPr>
          <w:sz w:val="26"/>
          <w:szCs w:val="26"/>
          <w:lang w:val="vi-VN"/>
        </w:rPr>
        <w:t>Trong đề án này, nghiên cứu đã tập trung xây dựng và đánh giá mô hình học biểu diễn dựa trên mạng nơ-ron đồ thị – omicsGAT – nhằm khai thác hiệu quả dữ liệu đa omics cho bài toán phân nhóm và phân tích ung thư. Kết quả ch</w:t>
      </w:r>
      <w:r w:rsidR="00424D6F">
        <w:rPr>
          <w:sz w:val="26"/>
          <w:szCs w:val="26"/>
          <w:lang w:val="vi-VN"/>
        </w:rPr>
        <w:t>ỉ ra rõ</w:t>
      </w:r>
      <w:r w:rsidRPr="00301301">
        <w:rPr>
          <w:sz w:val="26"/>
          <w:szCs w:val="26"/>
          <w:lang w:val="vi-VN"/>
        </w:rPr>
        <w:t xml:space="preserve"> việc mô hình hóa dữ liệu ở dạng đồ thị, kết hợp cơ chế Attention, giúp cải thiện rõ rệt khả năng trích xuất đặc trưng và biểu diễn mối quan hệ sinh học phức tạp giữa các bệnh nhân.</w:t>
      </w:r>
    </w:p>
    <w:p w14:paraId="11725BBF" w14:textId="49D7CEAD" w:rsidR="00301301" w:rsidRPr="00301301" w:rsidRDefault="00301301" w:rsidP="00A106D8">
      <w:pPr>
        <w:spacing w:before="120" w:after="120" w:line="360" w:lineRule="auto"/>
        <w:ind w:firstLine="720"/>
        <w:jc w:val="both"/>
        <w:rPr>
          <w:sz w:val="26"/>
          <w:szCs w:val="26"/>
          <w:lang w:val="vi-VN"/>
        </w:rPr>
      </w:pPr>
      <w:r>
        <w:rPr>
          <w:sz w:val="26"/>
          <w:szCs w:val="26"/>
          <w:lang w:val="vi-VN"/>
        </w:rPr>
        <w:t>N</w:t>
      </w:r>
      <w:r w:rsidRPr="00301301">
        <w:rPr>
          <w:sz w:val="26"/>
          <w:szCs w:val="26"/>
          <w:lang w:val="vi-VN"/>
        </w:rPr>
        <w:t>ghiên cứu đã hệ thống hóa</w:t>
      </w:r>
      <w:r w:rsidR="00424D6F">
        <w:rPr>
          <w:sz w:val="26"/>
          <w:szCs w:val="26"/>
          <w:lang w:val="vi-VN"/>
        </w:rPr>
        <w:t xml:space="preserve"> những</w:t>
      </w:r>
      <w:r w:rsidRPr="00301301">
        <w:rPr>
          <w:sz w:val="26"/>
          <w:szCs w:val="26"/>
          <w:lang w:val="vi-VN"/>
        </w:rPr>
        <w:t xml:space="preserve"> lý thuyết về dữ liệu omics, multi-omics, cùng các phương pháp học biểu diễn hiện đại, từ đó chỉ ra những hạn chế của các phương pháp truyền thống khi xử lý dữ liệu phân tử có chiều cao và cấu trúc phi tuyến. Cách tiếp cận dựa trên GNN, đặc biệt GAT, được chứng minh là phù hợp hơn nhờ khả năng học trọng số động giữa các mẫu và giảm thiểu nhiễu trong dữ liệu sinh học.</w:t>
      </w:r>
    </w:p>
    <w:p w14:paraId="22F5CEB2" w14:textId="749C2E8F" w:rsidR="00301301" w:rsidRPr="00301301" w:rsidRDefault="00301301" w:rsidP="00A106D8">
      <w:pPr>
        <w:spacing w:before="120" w:after="120" w:line="360" w:lineRule="auto"/>
        <w:ind w:firstLine="720"/>
        <w:jc w:val="both"/>
        <w:rPr>
          <w:sz w:val="26"/>
          <w:szCs w:val="26"/>
          <w:lang w:val="vi-VN"/>
        </w:rPr>
      </w:pPr>
      <w:r>
        <w:rPr>
          <w:sz w:val="26"/>
          <w:szCs w:val="26"/>
          <w:lang w:val="vi-VN"/>
        </w:rPr>
        <w:t>M</w:t>
      </w:r>
      <w:r w:rsidRPr="00301301">
        <w:rPr>
          <w:sz w:val="26"/>
          <w:szCs w:val="26"/>
          <w:lang w:val="vi-VN"/>
        </w:rPr>
        <w:t>ô hình omicsGAT được triển khai thử nghiệm trên dữ liệu TCGA với nhiều bước tiền xử lý chặt chẽ, bao gồm lọc gene, chuẩn hóa đa omics, xây dựng đồ thị mẫu–mẫu và huấn luyện encoder dựa trên multi-head attention. Các embedding thu được cho thấy tính phân tách tốt hơn so với PCA truyền thống, thể hiện qua các biểu đồ PCA/UMAP và khả năng phân cụm rõ ràng giữa các nhóm bệnh nhân. Điều này khẳng định rằng omicsGAT không chỉ học được đặc trưng cục bộ từ từng bệnh nhân mà còn nắm bắt được quan hệ sinh học có ý nghĩa ở cấp quần thể.</w:t>
      </w:r>
    </w:p>
    <w:p w14:paraId="739A1C5C" w14:textId="1C74CAB8" w:rsidR="00301301" w:rsidRPr="00301301" w:rsidRDefault="00301301" w:rsidP="00A106D8">
      <w:pPr>
        <w:spacing w:before="120" w:after="120" w:line="360" w:lineRule="auto"/>
        <w:ind w:firstLine="720"/>
        <w:jc w:val="both"/>
        <w:rPr>
          <w:sz w:val="26"/>
          <w:szCs w:val="26"/>
          <w:lang w:val="vi-VN"/>
        </w:rPr>
      </w:pPr>
      <w:r>
        <w:rPr>
          <w:sz w:val="26"/>
          <w:szCs w:val="26"/>
          <w:lang w:val="vi-VN"/>
        </w:rPr>
        <w:t>N</w:t>
      </w:r>
      <w:r w:rsidRPr="00301301">
        <w:rPr>
          <w:sz w:val="26"/>
          <w:szCs w:val="26"/>
          <w:lang w:val="vi-VN"/>
        </w:rPr>
        <w:t xml:space="preserve">ghiên cứu đã xây dựng một ứng dụng trực quan dựa trên Streamlit, cho phép người dùng tải dữ liệu, thiết lập tham số mô hình, quan sát trực quan embedding và kết quả phân cụm. Ứng dụng </w:t>
      </w:r>
      <w:r w:rsidR="001568AA">
        <w:rPr>
          <w:sz w:val="26"/>
          <w:szCs w:val="26"/>
          <w:lang w:val="vi-VN"/>
        </w:rPr>
        <w:t>đã phần nào cho thấy</w:t>
      </w:r>
      <w:r w:rsidRPr="00301301">
        <w:rPr>
          <w:sz w:val="26"/>
          <w:szCs w:val="26"/>
          <w:lang w:val="vi-VN"/>
        </w:rPr>
        <w:t xml:space="preserve"> tính khả thi của việc tích hợp mô hình deep learning đồ thị vào các công cụ hỗ trợ bác sĩ, nhà nghiên cứu và phòng xét nghiệm trong quá trình phân tích dữ liệu ung thư.</w:t>
      </w:r>
    </w:p>
    <w:p w14:paraId="21BC9D7A" w14:textId="3FE4EDBD" w:rsidR="00A106D8" w:rsidRDefault="00301301" w:rsidP="00A106D8">
      <w:pPr>
        <w:spacing w:before="120" w:after="120" w:line="360" w:lineRule="auto"/>
        <w:ind w:firstLine="720"/>
        <w:jc w:val="both"/>
        <w:rPr>
          <w:sz w:val="26"/>
          <w:szCs w:val="26"/>
          <w:lang w:val="vi-VN"/>
        </w:rPr>
      </w:pPr>
      <w:r w:rsidRPr="00301301">
        <w:rPr>
          <w:sz w:val="26"/>
          <w:szCs w:val="26"/>
          <w:lang w:val="vi-VN"/>
        </w:rPr>
        <w:lastRenderedPageBreak/>
        <w:t xml:space="preserve">Nhìn chung, kết quả cho thấy mô hình omicsGAT có tiềm năng lớn trong việc phân nhóm ung thư dựa trên dữ liệu đa omics, giúp cải thiện chất lượng phân tích, hỗ trợ khám phá các phân nhóm tiềm ẩn và mang lại những gợi ý quan trọng cho nghiên cứu y học chính xác. Tuy nhiên, mô hình còn </w:t>
      </w:r>
      <w:r w:rsidR="003772F7">
        <w:rPr>
          <w:sz w:val="26"/>
          <w:szCs w:val="26"/>
          <w:lang w:val="vi-VN"/>
        </w:rPr>
        <w:t>những điều cần cải thiện</w:t>
      </w:r>
      <w:r w:rsidRPr="00301301">
        <w:rPr>
          <w:sz w:val="26"/>
          <w:szCs w:val="26"/>
          <w:lang w:val="vi-VN"/>
        </w:rPr>
        <w:t xml:space="preserve"> khi triển khai trên các bộ dữ liệu lớn đa tầng, và yêu cầu tài nguyên tính toán đáng kể. </w:t>
      </w:r>
      <w:r w:rsidR="005D0271">
        <w:rPr>
          <w:sz w:val="26"/>
          <w:szCs w:val="26"/>
          <w:lang w:val="vi-VN"/>
        </w:rPr>
        <w:t>Do</w:t>
      </w:r>
      <w:r w:rsidRPr="00301301">
        <w:rPr>
          <w:sz w:val="26"/>
          <w:szCs w:val="26"/>
          <w:lang w:val="vi-VN"/>
        </w:rPr>
        <w:t xml:space="preserve"> đó, hướng nghiên cứu </w:t>
      </w:r>
      <w:r w:rsidR="00A5306B">
        <w:rPr>
          <w:sz w:val="26"/>
          <w:szCs w:val="26"/>
          <w:lang w:val="vi-VN"/>
        </w:rPr>
        <w:t>sắp tới</w:t>
      </w:r>
      <w:r w:rsidRPr="00301301">
        <w:rPr>
          <w:sz w:val="26"/>
          <w:szCs w:val="26"/>
          <w:lang w:val="vi-VN"/>
        </w:rPr>
        <w:t xml:space="preserve"> </w:t>
      </w:r>
      <w:r w:rsidR="005D0271">
        <w:rPr>
          <w:sz w:val="26"/>
          <w:szCs w:val="26"/>
          <w:lang w:val="vi-VN"/>
        </w:rPr>
        <w:t>dồn</w:t>
      </w:r>
      <w:r w:rsidRPr="00301301">
        <w:rPr>
          <w:sz w:val="26"/>
          <w:szCs w:val="26"/>
          <w:lang w:val="vi-VN"/>
        </w:rPr>
        <w:t xml:space="preserve"> vào tối ưu hóa kiến trúc mô hình, mở rộng sang đồ thị dị thể multi-omics đầy đủ, đồng thời kiểm chứng trên các dữ liệu lâm sàng thực tế nhằm nâng cao giá trị ứng dụng.</w:t>
      </w:r>
    </w:p>
    <w:p w14:paraId="56DD3AC0" w14:textId="3994A8B6" w:rsidR="00FE7962" w:rsidRPr="00FE7962" w:rsidRDefault="00FE7962" w:rsidP="00FE7962">
      <w:pPr>
        <w:pStyle w:val="Heading2"/>
        <w:spacing w:before="120" w:after="120"/>
        <w:rPr>
          <w:rFonts w:ascii="Times New Roman" w:hAnsi="Times New Roman" w:cs="Times New Roman"/>
          <w:b/>
          <w:bCs/>
          <w:color w:val="000000" w:themeColor="text1"/>
          <w:sz w:val="28"/>
          <w:szCs w:val="28"/>
          <w:lang w:val="vi-VN"/>
        </w:rPr>
      </w:pPr>
      <w:bookmarkStart w:id="129" w:name="_Toc221202869"/>
      <w:r w:rsidRPr="007A0667">
        <w:rPr>
          <w:rFonts w:ascii="Times New Roman" w:hAnsi="Times New Roman" w:cs="Times New Roman"/>
          <w:b/>
          <w:bCs/>
          <w:color w:val="000000" w:themeColor="text1"/>
          <w:sz w:val="28"/>
          <w:szCs w:val="28"/>
          <w:lang w:val="vi-VN"/>
        </w:rPr>
        <w:t>2</w:t>
      </w:r>
      <w:r w:rsidRPr="00435EB8">
        <w:rPr>
          <w:rFonts w:ascii="Times New Roman" w:hAnsi="Times New Roman" w:cs="Times New Roman"/>
          <w:b/>
          <w:bCs/>
          <w:color w:val="000000" w:themeColor="text1"/>
          <w:sz w:val="28"/>
          <w:szCs w:val="28"/>
          <w:lang w:val="vi-VN"/>
        </w:rPr>
        <w:t xml:space="preserve">. </w:t>
      </w:r>
      <w:r w:rsidRPr="007A0667">
        <w:rPr>
          <w:rFonts w:ascii="Times New Roman" w:hAnsi="Times New Roman" w:cs="Times New Roman"/>
          <w:b/>
          <w:bCs/>
          <w:color w:val="000000" w:themeColor="text1"/>
          <w:sz w:val="28"/>
          <w:szCs w:val="28"/>
          <w:lang w:val="vi-VN"/>
        </w:rPr>
        <w:t>Hướng phát triển tiếp</w:t>
      </w:r>
      <w:bookmarkEnd w:id="129"/>
    </w:p>
    <w:p w14:paraId="701C0849" w14:textId="77777777" w:rsidR="00FE7962" w:rsidRPr="00FE7962" w:rsidRDefault="00FE7962" w:rsidP="00FE7962">
      <w:pPr>
        <w:spacing w:before="120" w:after="120" w:line="360" w:lineRule="auto"/>
        <w:ind w:firstLine="720"/>
        <w:jc w:val="both"/>
        <w:rPr>
          <w:sz w:val="26"/>
          <w:szCs w:val="26"/>
          <w:lang w:val="vi-VN"/>
        </w:rPr>
      </w:pPr>
      <w:r w:rsidRPr="00FE7962">
        <w:rPr>
          <w:sz w:val="26"/>
          <w:szCs w:val="26"/>
          <w:lang w:val="vi-VN"/>
        </w:rPr>
        <w:t>Hiện tại mô hình chủ yếu sử dụng RNA-seq; các hướng mở rộng gồm:</w:t>
      </w:r>
    </w:p>
    <w:p w14:paraId="2EF233B7" w14:textId="77777777" w:rsidR="00FE7962" w:rsidRPr="00FE7962" w:rsidRDefault="00FE7962" w:rsidP="007A0667">
      <w:pPr>
        <w:pStyle w:val="ListParagraph"/>
        <w:numPr>
          <w:ilvl w:val="0"/>
          <w:numId w:val="15"/>
        </w:numPr>
        <w:spacing w:before="120" w:line="360" w:lineRule="auto"/>
        <w:ind w:left="1077" w:hanging="357"/>
        <w:rPr>
          <w:sz w:val="26"/>
          <w:szCs w:val="26"/>
          <w:lang w:val="vi-VN"/>
        </w:rPr>
      </w:pPr>
      <w:r w:rsidRPr="00FE7962">
        <w:rPr>
          <w:sz w:val="26"/>
          <w:szCs w:val="26"/>
          <w:lang w:val="vi-VN"/>
        </w:rPr>
        <w:t>Tích hợp thêm DNA methylation, copy number variation (CNV), proteomics hoặc metabolomics.</w:t>
      </w:r>
    </w:p>
    <w:p w14:paraId="73171067" w14:textId="276648B6" w:rsidR="00FE7962" w:rsidRDefault="00FE7962" w:rsidP="007A0667">
      <w:pPr>
        <w:pStyle w:val="ListParagraph"/>
        <w:numPr>
          <w:ilvl w:val="0"/>
          <w:numId w:val="15"/>
        </w:numPr>
        <w:spacing w:before="120" w:line="360" w:lineRule="auto"/>
        <w:ind w:left="1077" w:hanging="357"/>
        <w:rPr>
          <w:sz w:val="26"/>
          <w:szCs w:val="26"/>
          <w:lang w:val="vi-VN"/>
        </w:rPr>
      </w:pPr>
      <w:r w:rsidRPr="00FE7962">
        <w:rPr>
          <w:sz w:val="26"/>
          <w:szCs w:val="26"/>
          <w:lang w:val="vi-VN"/>
        </w:rPr>
        <w:t>Thiết kế multi-branch omicsGAT, trong đó mỗi loại omics có một encoder riêng (GAT, GNN, MLP…), sau đó hợp nhất bằng attention hoặc contrastive learning.</w:t>
      </w:r>
    </w:p>
    <w:p w14:paraId="0FD68A2A" w14:textId="791B24E7" w:rsidR="00C53519" w:rsidRPr="007A0667" w:rsidRDefault="00A106D8" w:rsidP="00A106D8">
      <w:pPr>
        <w:spacing w:after="200" w:line="276" w:lineRule="auto"/>
        <w:rPr>
          <w:sz w:val="26"/>
          <w:szCs w:val="26"/>
          <w:lang w:val="vi-VN"/>
        </w:rPr>
      </w:pPr>
      <w:r w:rsidRPr="007A0667">
        <w:rPr>
          <w:sz w:val="26"/>
          <w:szCs w:val="26"/>
          <w:lang w:val="vi-VN"/>
        </w:rPr>
        <w:br w:type="page"/>
      </w:r>
    </w:p>
    <w:bookmarkStart w:id="130" w:name="_Toc221202870" w:displacedByCustomXml="next"/>
    <w:sdt>
      <w:sdtPr>
        <w:rPr>
          <w:rFonts w:eastAsia="Times New Roman" w:cs="Times New Roman"/>
          <w:b w:val="0"/>
          <w:bCs w:val="0"/>
          <w:color w:val="auto"/>
        </w:rPr>
        <w:id w:val="111145805"/>
        <w:bibliography/>
      </w:sdtPr>
      <w:sdtContent>
        <w:sdt>
          <w:sdtPr>
            <w:rPr>
              <w:rFonts w:eastAsia="Times New Roman" w:cs="Times New Roman"/>
              <w:b w:val="0"/>
              <w:bCs w:val="0"/>
              <w:color w:val="auto"/>
            </w:rPr>
            <w:id w:val="-199320455"/>
            <w:docPartObj>
              <w:docPartGallery w:val="Bibliographies"/>
              <w:docPartUnique/>
            </w:docPartObj>
          </w:sdtPr>
          <w:sdtContent>
            <w:p w14:paraId="6390A761" w14:textId="77777777" w:rsidR="00601741" w:rsidRPr="007A0667" w:rsidRDefault="00675D54" w:rsidP="00675D54">
              <w:pPr>
                <w:pStyle w:val="Heading1"/>
                <w:numPr>
                  <w:ilvl w:val="0"/>
                  <w:numId w:val="0"/>
                </w:numPr>
                <w:spacing w:before="120" w:after="120" w:line="360" w:lineRule="auto"/>
                <w:jc w:val="center"/>
                <w:rPr>
                  <w:rFonts w:asciiTheme="minorHAnsi" w:eastAsiaTheme="minorHAnsi" w:hAnsiTheme="minorHAnsi" w:cstheme="minorBidi"/>
                  <w:noProof/>
                  <w:sz w:val="32"/>
                  <w:szCs w:val="32"/>
                  <w:lang w:val="vi-VN"/>
                </w:rPr>
              </w:pPr>
              <w:r w:rsidRPr="007A0667">
                <w:rPr>
                  <w:rFonts w:eastAsia="Times New Roman" w:cs="Times New Roman"/>
                  <w:color w:val="auto"/>
                  <w:sz w:val="32"/>
                  <w:szCs w:val="32"/>
                  <w:lang w:val="vi-VN"/>
                </w:rPr>
                <w:t>DANH</w:t>
              </w:r>
              <w:r w:rsidRPr="00675D54">
                <w:rPr>
                  <w:rFonts w:eastAsia="Times New Roman" w:cs="Times New Roman"/>
                  <w:color w:val="auto"/>
                  <w:sz w:val="32"/>
                  <w:szCs w:val="32"/>
                  <w:lang w:val="vi-VN"/>
                </w:rPr>
                <w:t xml:space="preserve"> MỤC TÀI LIỆU THAM KHẢO</w:t>
              </w:r>
              <w:bookmarkEnd w:id="130"/>
              <w:r w:rsidR="00864D0A">
                <w:rPr>
                  <w:sz w:val="32"/>
                  <w:szCs w:val="32"/>
                </w:rPr>
                <w:fldChar w:fldCharType="begin"/>
              </w:r>
              <w:r w:rsidR="00864D0A" w:rsidRPr="007A0667">
                <w:rPr>
                  <w:sz w:val="32"/>
                  <w:szCs w:val="32"/>
                  <w:lang w:val="vi-VN"/>
                </w:rPr>
                <w:instrText xml:space="preserve"> BIBLIOGRAPHY </w:instrText>
              </w:r>
              <w:r w:rsidR="00864D0A">
                <w:rPr>
                  <w:sz w:val="32"/>
                  <w:szCs w:val="32"/>
                </w:rPr>
                <w:fldChar w:fldCharType="separate"/>
              </w:r>
            </w:p>
            <w:tbl>
              <w:tblPr>
                <w:tblW w:w="5386" w:type="pct"/>
                <w:tblCellSpacing w:w="15" w:type="dxa"/>
                <w:tblCellMar>
                  <w:top w:w="15" w:type="dxa"/>
                  <w:left w:w="15" w:type="dxa"/>
                  <w:bottom w:w="15" w:type="dxa"/>
                  <w:right w:w="15" w:type="dxa"/>
                </w:tblCellMar>
                <w:tblLook w:val="04A0" w:firstRow="1" w:lastRow="0" w:firstColumn="1" w:lastColumn="0" w:noHBand="0" w:noVBand="1"/>
              </w:tblPr>
              <w:tblGrid>
                <w:gridCol w:w="509"/>
                <w:gridCol w:w="9053"/>
              </w:tblGrid>
              <w:tr w:rsidR="00081661" w14:paraId="766E57B5" w14:textId="77777777" w:rsidTr="00081661">
                <w:trPr>
                  <w:divId w:val="1606694499"/>
                  <w:tblCellSpacing w:w="15" w:type="dxa"/>
                </w:trPr>
                <w:tc>
                  <w:tcPr>
                    <w:tcW w:w="243" w:type="pct"/>
                    <w:hideMark/>
                  </w:tcPr>
                  <w:p w14:paraId="1EB0C00D" w14:textId="0733A6BF" w:rsidR="00081661" w:rsidRPr="00601741" w:rsidRDefault="00081661" w:rsidP="00081661">
                    <w:pPr>
                      <w:pStyle w:val="Bibliography"/>
                      <w:rPr>
                        <w:noProof/>
                        <w:sz w:val="26"/>
                        <w:szCs w:val="26"/>
                      </w:rPr>
                    </w:pPr>
                    <w:bookmarkStart w:id="131" w:name="_Hlk206438878"/>
                    <w:r w:rsidRPr="00601741">
                      <w:rPr>
                        <w:noProof/>
                        <w:sz w:val="26"/>
                        <w:szCs w:val="26"/>
                      </w:rPr>
                      <w:t xml:space="preserve">[1] </w:t>
                    </w:r>
                  </w:p>
                </w:tc>
                <w:tc>
                  <w:tcPr>
                    <w:tcW w:w="0" w:type="auto"/>
                  </w:tcPr>
                  <w:p w14:paraId="1328331C" w14:textId="68DEC6E0" w:rsidR="00081661" w:rsidRPr="00601741" w:rsidRDefault="00081661" w:rsidP="00081661">
                    <w:pPr>
                      <w:pStyle w:val="Bibliography"/>
                      <w:rPr>
                        <w:noProof/>
                        <w:sz w:val="26"/>
                        <w:szCs w:val="26"/>
                      </w:rPr>
                    </w:pPr>
                    <w:r w:rsidRPr="00601741">
                      <w:rPr>
                        <w:noProof/>
                        <w:sz w:val="26"/>
                        <w:szCs w:val="26"/>
                      </w:rPr>
                      <w:t xml:space="preserve">F. Cunningham, </w:t>
                    </w:r>
                    <w:r>
                      <w:rPr>
                        <w:noProof/>
                        <w:sz w:val="26"/>
                        <w:szCs w:val="26"/>
                      </w:rPr>
                      <w:t xml:space="preserve">etal., </w:t>
                    </w:r>
                    <w:r w:rsidRPr="00601741">
                      <w:rPr>
                        <w:i/>
                        <w:iCs/>
                        <w:noProof/>
                        <w:sz w:val="26"/>
                        <w:szCs w:val="26"/>
                      </w:rPr>
                      <w:t xml:space="preserve">Ensembl 2022. </w:t>
                    </w:r>
                    <w:r w:rsidRPr="00FD2FB8">
                      <w:rPr>
                        <w:noProof/>
                        <w:sz w:val="26"/>
                        <w:szCs w:val="26"/>
                      </w:rPr>
                      <w:t xml:space="preserve">Journal Nucleic Acids Research, </w:t>
                    </w:r>
                    <w:r w:rsidRPr="00601741">
                      <w:rPr>
                        <w:noProof/>
                        <w:sz w:val="26"/>
                        <w:szCs w:val="26"/>
                      </w:rPr>
                      <w:t xml:space="preserve">2022. </w:t>
                    </w:r>
                  </w:p>
                </w:tc>
              </w:tr>
              <w:tr w:rsidR="00081661" w14:paraId="62CE8A24" w14:textId="77777777" w:rsidTr="00081661">
                <w:trPr>
                  <w:divId w:val="1606694499"/>
                  <w:tblCellSpacing w:w="15" w:type="dxa"/>
                </w:trPr>
                <w:tc>
                  <w:tcPr>
                    <w:tcW w:w="243" w:type="pct"/>
                    <w:hideMark/>
                  </w:tcPr>
                  <w:p w14:paraId="0227BC4F" w14:textId="77777777" w:rsidR="00081661" w:rsidRPr="00601741" w:rsidRDefault="00081661" w:rsidP="00081661">
                    <w:pPr>
                      <w:pStyle w:val="Bibliography"/>
                      <w:rPr>
                        <w:noProof/>
                        <w:sz w:val="26"/>
                        <w:szCs w:val="26"/>
                      </w:rPr>
                    </w:pPr>
                    <w:r w:rsidRPr="00601741">
                      <w:rPr>
                        <w:noProof/>
                        <w:sz w:val="26"/>
                        <w:szCs w:val="26"/>
                      </w:rPr>
                      <w:t xml:space="preserve">[2] </w:t>
                    </w:r>
                  </w:p>
                </w:tc>
                <w:tc>
                  <w:tcPr>
                    <w:tcW w:w="0" w:type="auto"/>
                  </w:tcPr>
                  <w:p w14:paraId="398356B3" w14:textId="45805C36" w:rsidR="00081661" w:rsidRPr="00601741" w:rsidRDefault="00081661" w:rsidP="00081661">
                    <w:pPr>
                      <w:pStyle w:val="Bibliography"/>
                      <w:rPr>
                        <w:noProof/>
                        <w:sz w:val="26"/>
                        <w:szCs w:val="26"/>
                      </w:rPr>
                    </w:pPr>
                    <w:r w:rsidRPr="00601741">
                      <w:rPr>
                        <w:noProof/>
                        <w:sz w:val="26"/>
                        <w:szCs w:val="26"/>
                      </w:rPr>
                      <w:t xml:space="preserve">Little, R.J.A. &amp; Rubin, D.B., </w:t>
                    </w:r>
                    <w:r w:rsidRPr="00601741">
                      <w:rPr>
                        <w:i/>
                        <w:iCs/>
                        <w:noProof/>
                        <w:sz w:val="26"/>
                        <w:szCs w:val="26"/>
                      </w:rPr>
                      <w:t xml:space="preserve">Statistical Analysis with Missing Data, 3rd ed. , </w:t>
                    </w:r>
                    <w:r w:rsidRPr="00FD2FB8">
                      <w:rPr>
                        <w:i/>
                        <w:iCs/>
                        <w:noProof/>
                        <w:sz w:val="26"/>
                        <w:szCs w:val="26"/>
                      </w:rPr>
                      <w:t>John Wiley &amp; Sons, Hoboken</w:t>
                    </w:r>
                    <w:r>
                      <w:rPr>
                        <w:i/>
                        <w:iCs/>
                        <w:noProof/>
                        <w:sz w:val="26"/>
                        <w:szCs w:val="26"/>
                      </w:rPr>
                      <w:t xml:space="preserve">, </w:t>
                    </w:r>
                    <w:r w:rsidRPr="00601741">
                      <w:rPr>
                        <w:noProof/>
                        <w:sz w:val="26"/>
                        <w:szCs w:val="26"/>
                      </w:rPr>
                      <w:t xml:space="preserve">2019. </w:t>
                    </w:r>
                  </w:p>
                </w:tc>
              </w:tr>
              <w:tr w:rsidR="00081661" w14:paraId="2D387DF1" w14:textId="77777777" w:rsidTr="00081661">
                <w:trPr>
                  <w:divId w:val="1606694499"/>
                  <w:tblCellSpacing w:w="15" w:type="dxa"/>
                </w:trPr>
                <w:tc>
                  <w:tcPr>
                    <w:tcW w:w="243" w:type="pct"/>
                    <w:hideMark/>
                  </w:tcPr>
                  <w:p w14:paraId="28966EEE" w14:textId="77777777" w:rsidR="00081661" w:rsidRPr="00601741" w:rsidRDefault="00081661" w:rsidP="00081661">
                    <w:pPr>
                      <w:pStyle w:val="Bibliography"/>
                      <w:rPr>
                        <w:noProof/>
                        <w:sz w:val="26"/>
                        <w:szCs w:val="26"/>
                      </w:rPr>
                    </w:pPr>
                    <w:r w:rsidRPr="00601741">
                      <w:rPr>
                        <w:noProof/>
                        <w:sz w:val="26"/>
                        <w:szCs w:val="26"/>
                      </w:rPr>
                      <w:t xml:space="preserve">[3] </w:t>
                    </w:r>
                  </w:p>
                </w:tc>
                <w:tc>
                  <w:tcPr>
                    <w:tcW w:w="0" w:type="auto"/>
                  </w:tcPr>
                  <w:p w14:paraId="22BC6F58" w14:textId="685E5F7A" w:rsidR="00081661" w:rsidRPr="00601741" w:rsidRDefault="00081661" w:rsidP="00081661">
                    <w:pPr>
                      <w:pStyle w:val="Bibliography"/>
                      <w:rPr>
                        <w:noProof/>
                        <w:sz w:val="26"/>
                        <w:szCs w:val="26"/>
                      </w:rPr>
                    </w:pPr>
                    <w:r w:rsidRPr="00601741">
                      <w:rPr>
                        <w:noProof/>
                        <w:sz w:val="26"/>
                        <w:szCs w:val="26"/>
                      </w:rPr>
                      <w:t xml:space="preserve">M. Love, </w:t>
                    </w:r>
                    <w:r w:rsidRPr="00601741">
                      <w:rPr>
                        <w:i/>
                        <w:iCs/>
                        <w:noProof/>
                        <w:sz w:val="26"/>
                        <w:szCs w:val="26"/>
                      </w:rPr>
                      <w:t xml:space="preserve">Moderated estimation of fold change and dispersion for RNA-seq data with DESeq2., </w:t>
                    </w:r>
                    <w:r>
                      <w:rPr>
                        <w:i/>
                        <w:iCs/>
                        <w:noProof/>
                        <w:sz w:val="26"/>
                        <w:szCs w:val="26"/>
                      </w:rPr>
                      <w:t xml:space="preserve">Journal Genome Biology, 15(12), </w:t>
                    </w:r>
                    <w:r w:rsidRPr="00601741">
                      <w:rPr>
                        <w:noProof/>
                        <w:sz w:val="26"/>
                        <w:szCs w:val="26"/>
                      </w:rPr>
                      <w:t xml:space="preserve">2014. </w:t>
                    </w:r>
                  </w:p>
                </w:tc>
              </w:tr>
              <w:tr w:rsidR="003A6E90" w14:paraId="5AAD00F2" w14:textId="77777777" w:rsidTr="00081661">
                <w:trPr>
                  <w:divId w:val="1606694499"/>
                  <w:tblCellSpacing w:w="15" w:type="dxa"/>
                </w:trPr>
                <w:tc>
                  <w:tcPr>
                    <w:tcW w:w="243" w:type="pct"/>
                  </w:tcPr>
                  <w:p w14:paraId="258626FD" w14:textId="6243C0CD" w:rsidR="003A6E90" w:rsidRPr="00601741" w:rsidRDefault="003A6E90" w:rsidP="00081661">
                    <w:pPr>
                      <w:pStyle w:val="Bibliography"/>
                      <w:rPr>
                        <w:noProof/>
                        <w:sz w:val="26"/>
                        <w:szCs w:val="26"/>
                      </w:rPr>
                    </w:pPr>
                    <w:r>
                      <w:rPr>
                        <w:noProof/>
                        <w:sz w:val="26"/>
                        <w:szCs w:val="26"/>
                      </w:rPr>
                      <w:t>[4]</w:t>
                    </w:r>
                  </w:p>
                </w:tc>
                <w:tc>
                  <w:tcPr>
                    <w:tcW w:w="0" w:type="auto"/>
                  </w:tcPr>
                  <w:p w14:paraId="26926EAF" w14:textId="4FA7B0EF" w:rsidR="003A6E90" w:rsidRPr="00601741" w:rsidRDefault="003A6E90" w:rsidP="00081661">
                    <w:pPr>
                      <w:pStyle w:val="Bibliography"/>
                      <w:rPr>
                        <w:noProof/>
                        <w:sz w:val="26"/>
                        <w:szCs w:val="26"/>
                      </w:rPr>
                    </w:pPr>
                    <w:r w:rsidRPr="003A6E90">
                      <w:rPr>
                        <w:noProof/>
                        <w:sz w:val="26"/>
                        <w:szCs w:val="26"/>
                      </w:rPr>
                      <w:t>https://www.genome.gov/Funded-Programs-Projects/Cancer-Genome-Atlas</w:t>
                    </w:r>
                  </w:p>
                </w:tc>
              </w:tr>
              <w:tr w:rsidR="00081661" w14:paraId="4D2D2211" w14:textId="77777777" w:rsidTr="00081661">
                <w:trPr>
                  <w:divId w:val="1606694499"/>
                  <w:tblCellSpacing w:w="15" w:type="dxa"/>
                </w:trPr>
                <w:tc>
                  <w:tcPr>
                    <w:tcW w:w="243" w:type="pct"/>
                    <w:hideMark/>
                  </w:tcPr>
                  <w:p w14:paraId="2EC9B47F" w14:textId="605098CA" w:rsidR="00081661" w:rsidRDefault="00081661" w:rsidP="00081661">
                    <w:pPr>
                      <w:pStyle w:val="Bibliography"/>
                      <w:rPr>
                        <w:noProof/>
                        <w:sz w:val="26"/>
                        <w:szCs w:val="26"/>
                      </w:rPr>
                    </w:pPr>
                    <w:r w:rsidRPr="00601741">
                      <w:rPr>
                        <w:noProof/>
                        <w:sz w:val="26"/>
                        <w:szCs w:val="26"/>
                      </w:rPr>
                      <w:t>[</w:t>
                    </w:r>
                    <w:r w:rsidR="003A6E90">
                      <w:rPr>
                        <w:noProof/>
                        <w:sz w:val="26"/>
                        <w:szCs w:val="26"/>
                      </w:rPr>
                      <w:t>5</w:t>
                    </w:r>
                    <w:r w:rsidRPr="00601741">
                      <w:rPr>
                        <w:noProof/>
                        <w:sz w:val="26"/>
                        <w:szCs w:val="26"/>
                      </w:rPr>
                      <w:t xml:space="preserve">] </w:t>
                    </w:r>
                  </w:p>
                  <w:p w14:paraId="6B444E1B" w14:textId="58C23DCD" w:rsidR="003A6E90" w:rsidRPr="003A6E90" w:rsidRDefault="003A6E90" w:rsidP="003A6E90"/>
                </w:tc>
                <w:tc>
                  <w:tcPr>
                    <w:tcW w:w="0" w:type="auto"/>
                  </w:tcPr>
                  <w:p w14:paraId="00BE7DD9" w14:textId="0B1E2982" w:rsidR="00081661" w:rsidRPr="00601741" w:rsidRDefault="00081661" w:rsidP="00081661">
                    <w:pPr>
                      <w:pStyle w:val="Bibliography"/>
                      <w:rPr>
                        <w:noProof/>
                        <w:sz w:val="26"/>
                        <w:szCs w:val="26"/>
                      </w:rPr>
                    </w:pPr>
                    <w:r w:rsidRPr="00601741">
                      <w:rPr>
                        <w:noProof/>
                        <w:sz w:val="26"/>
                        <w:szCs w:val="26"/>
                      </w:rPr>
                      <w:t xml:space="preserve">B. Bolstad, </w:t>
                    </w:r>
                    <w:r w:rsidRPr="00601741">
                      <w:rPr>
                        <w:i/>
                        <w:iCs/>
                        <w:noProof/>
                        <w:sz w:val="26"/>
                        <w:szCs w:val="26"/>
                      </w:rPr>
                      <w:t xml:space="preserve">A comparison of normalization methods for high density oligonucleotide array data., </w:t>
                    </w:r>
                    <w:r>
                      <w:rPr>
                        <w:i/>
                        <w:iCs/>
                        <w:noProof/>
                        <w:sz w:val="26"/>
                        <w:szCs w:val="26"/>
                      </w:rPr>
                      <w:t xml:space="preserve">Journal Bioinformatics 19(2), </w:t>
                    </w:r>
                    <w:r w:rsidRPr="00601741">
                      <w:rPr>
                        <w:noProof/>
                        <w:sz w:val="26"/>
                        <w:szCs w:val="26"/>
                      </w:rPr>
                      <w:t>2003</w:t>
                    </w:r>
                    <w:r>
                      <w:rPr>
                        <w:noProof/>
                        <w:sz w:val="26"/>
                        <w:szCs w:val="26"/>
                      </w:rPr>
                      <w:t>, pp.185-193</w:t>
                    </w:r>
                    <w:r w:rsidRPr="00601741">
                      <w:rPr>
                        <w:noProof/>
                        <w:sz w:val="26"/>
                        <w:szCs w:val="26"/>
                      </w:rPr>
                      <w:t xml:space="preserve">. </w:t>
                    </w:r>
                  </w:p>
                </w:tc>
              </w:tr>
              <w:tr w:rsidR="00081661" w14:paraId="48F2DC69" w14:textId="77777777" w:rsidTr="00081661">
                <w:trPr>
                  <w:divId w:val="1606694499"/>
                  <w:tblCellSpacing w:w="15" w:type="dxa"/>
                </w:trPr>
                <w:tc>
                  <w:tcPr>
                    <w:tcW w:w="243" w:type="pct"/>
                    <w:hideMark/>
                  </w:tcPr>
                  <w:p w14:paraId="5780CC14" w14:textId="6A76B93E" w:rsidR="00081661" w:rsidRPr="00601741" w:rsidRDefault="00081661" w:rsidP="00081661">
                    <w:pPr>
                      <w:pStyle w:val="Bibliography"/>
                      <w:rPr>
                        <w:noProof/>
                        <w:sz w:val="26"/>
                        <w:szCs w:val="26"/>
                      </w:rPr>
                    </w:pPr>
                    <w:r w:rsidRPr="00601741">
                      <w:rPr>
                        <w:noProof/>
                        <w:sz w:val="26"/>
                        <w:szCs w:val="26"/>
                      </w:rPr>
                      <w:t>[</w:t>
                    </w:r>
                    <w:r w:rsidR="003A6E90">
                      <w:rPr>
                        <w:noProof/>
                        <w:sz w:val="26"/>
                        <w:szCs w:val="26"/>
                      </w:rPr>
                      <w:t>6</w:t>
                    </w:r>
                    <w:r w:rsidRPr="00601741">
                      <w:rPr>
                        <w:noProof/>
                        <w:sz w:val="26"/>
                        <w:szCs w:val="26"/>
                      </w:rPr>
                      <w:t xml:space="preserve">] </w:t>
                    </w:r>
                  </w:p>
                </w:tc>
                <w:tc>
                  <w:tcPr>
                    <w:tcW w:w="0" w:type="auto"/>
                  </w:tcPr>
                  <w:p w14:paraId="2B86E72F" w14:textId="17A379CA" w:rsidR="00081661" w:rsidRPr="00601741" w:rsidRDefault="00081661" w:rsidP="00081661">
                    <w:pPr>
                      <w:pStyle w:val="Bibliography"/>
                      <w:rPr>
                        <w:noProof/>
                        <w:sz w:val="26"/>
                        <w:szCs w:val="26"/>
                      </w:rPr>
                    </w:pPr>
                    <w:r w:rsidRPr="00601741">
                      <w:rPr>
                        <w:noProof/>
                        <w:sz w:val="26"/>
                        <w:szCs w:val="26"/>
                      </w:rPr>
                      <w:t xml:space="preserve">M. Bibikova, </w:t>
                    </w:r>
                    <w:r w:rsidRPr="00601741">
                      <w:rPr>
                        <w:i/>
                        <w:iCs/>
                        <w:noProof/>
                        <w:sz w:val="26"/>
                        <w:szCs w:val="26"/>
                      </w:rPr>
                      <w:t xml:space="preserve">High density DNA methylation array with single CpG site resolution., </w:t>
                    </w:r>
                    <w:r>
                      <w:rPr>
                        <w:i/>
                        <w:iCs/>
                        <w:noProof/>
                        <w:sz w:val="26"/>
                        <w:szCs w:val="26"/>
                      </w:rPr>
                      <w:t xml:space="preserve">Journal Genomics, Vol. 98, Issue 4, October </w:t>
                    </w:r>
                    <w:r w:rsidRPr="00601741">
                      <w:rPr>
                        <w:noProof/>
                        <w:sz w:val="26"/>
                        <w:szCs w:val="26"/>
                      </w:rPr>
                      <w:t xml:space="preserve">2011. </w:t>
                    </w:r>
                  </w:p>
                </w:tc>
              </w:tr>
              <w:tr w:rsidR="00081661" w14:paraId="7F0B34F0" w14:textId="77777777" w:rsidTr="00081661">
                <w:trPr>
                  <w:divId w:val="1606694499"/>
                  <w:tblCellSpacing w:w="15" w:type="dxa"/>
                </w:trPr>
                <w:tc>
                  <w:tcPr>
                    <w:tcW w:w="243" w:type="pct"/>
                    <w:hideMark/>
                  </w:tcPr>
                  <w:p w14:paraId="27FE8C54" w14:textId="05CD76F6" w:rsidR="00081661" w:rsidRPr="00601741" w:rsidRDefault="00081661" w:rsidP="00081661">
                    <w:pPr>
                      <w:pStyle w:val="Bibliography"/>
                      <w:rPr>
                        <w:noProof/>
                        <w:sz w:val="26"/>
                        <w:szCs w:val="26"/>
                      </w:rPr>
                    </w:pPr>
                    <w:r w:rsidRPr="00601741">
                      <w:rPr>
                        <w:noProof/>
                        <w:sz w:val="26"/>
                        <w:szCs w:val="26"/>
                      </w:rPr>
                      <w:t>[</w:t>
                    </w:r>
                    <w:r w:rsidR="003A6E90">
                      <w:rPr>
                        <w:noProof/>
                        <w:sz w:val="26"/>
                        <w:szCs w:val="26"/>
                      </w:rPr>
                      <w:t>7</w:t>
                    </w:r>
                    <w:r w:rsidRPr="00601741">
                      <w:rPr>
                        <w:noProof/>
                        <w:sz w:val="26"/>
                        <w:szCs w:val="26"/>
                      </w:rPr>
                      <w:t xml:space="preserve">] </w:t>
                    </w:r>
                  </w:p>
                </w:tc>
                <w:tc>
                  <w:tcPr>
                    <w:tcW w:w="0" w:type="auto"/>
                  </w:tcPr>
                  <w:p w14:paraId="0285F375" w14:textId="7583EC5B" w:rsidR="00081661" w:rsidRPr="00601741" w:rsidRDefault="00081661" w:rsidP="00081661">
                    <w:pPr>
                      <w:pStyle w:val="Bibliography"/>
                      <w:rPr>
                        <w:noProof/>
                        <w:sz w:val="26"/>
                        <w:szCs w:val="26"/>
                      </w:rPr>
                    </w:pPr>
                    <w:r w:rsidRPr="00601741">
                      <w:rPr>
                        <w:noProof/>
                        <w:sz w:val="26"/>
                        <w:szCs w:val="26"/>
                      </w:rPr>
                      <w:t xml:space="preserve">M. Stone, </w:t>
                    </w:r>
                    <w:r w:rsidRPr="00601741">
                      <w:rPr>
                        <w:i/>
                        <w:iCs/>
                        <w:noProof/>
                        <w:sz w:val="26"/>
                        <w:szCs w:val="26"/>
                      </w:rPr>
                      <w:t xml:space="preserve">Cross-validatory choice and assessment of statistical predictions., </w:t>
                    </w:r>
                    <w:r w:rsidRPr="00601741">
                      <w:rPr>
                        <w:noProof/>
                        <w:sz w:val="26"/>
                        <w:szCs w:val="26"/>
                      </w:rPr>
                      <w:t xml:space="preserve">1974. </w:t>
                    </w:r>
                    <w:r w:rsidRPr="00FD2FB8">
                      <w:rPr>
                        <w:noProof/>
                        <w:sz w:val="26"/>
                        <w:szCs w:val="26"/>
                      </w:rPr>
                      <w:t>Journal of the Royal Statistical Society: Series B (Methodological)Volume 36, Issue 2 pp. 111-133</w:t>
                    </w:r>
                  </w:p>
                </w:tc>
              </w:tr>
              <w:tr w:rsidR="00081661" w14:paraId="1ABC929F" w14:textId="77777777" w:rsidTr="00081661">
                <w:trPr>
                  <w:divId w:val="1606694499"/>
                  <w:tblCellSpacing w:w="15" w:type="dxa"/>
                </w:trPr>
                <w:tc>
                  <w:tcPr>
                    <w:tcW w:w="243" w:type="pct"/>
                    <w:hideMark/>
                  </w:tcPr>
                  <w:p w14:paraId="6BFADDEF" w14:textId="5CD04F2A" w:rsidR="00081661" w:rsidRPr="00601741" w:rsidRDefault="00081661" w:rsidP="00081661">
                    <w:pPr>
                      <w:pStyle w:val="Bibliography"/>
                      <w:rPr>
                        <w:noProof/>
                        <w:sz w:val="26"/>
                        <w:szCs w:val="26"/>
                      </w:rPr>
                    </w:pPr>
                    <w:r w:rsidRPr="00601741">
                      <w:rPr>
                        <w:noProof/>
                        <w:sz w:val="26"/>
                        <w:szCs w:val="26"/>
                      </w:rPr>
                      <w:t>[</w:t>
                    </w:r>
                    <w:r w:rsidR="003A6E90">
                      <w:rPr>
                        <w:noProof/>
                        <w:sz w:val="26"/>
                        <w:szCs w:val="26"/>
                      </w:rPr>
                      <w:t>8</w:t>
                    </w:r>
                    <w:r w:rsidRPr="00601741">
                      <w:rPr>
                        <w:noProof/>
                        <w:sz w:val="26"/>
                        <w:szCs w:val="26"/>
                      </w:rPr>
                      <w:t xml:space="preserve">] </w:t>
                    </w:r>
                  </w:p>
                </w:tc>
                <w:tc>
                  <w:tcPr>
                    <w:tcW w:w="0" w:type="auto"/>
                  </w:tcPr>
                  <w:p w14:paraId="1E1B2D84" w14:textId="610F652E" w:rsidR="00081661" w:rsidRPr="00601741" w:rsidRDefault="00081661" w:rsidP="00081661">
                    <w:pPr>
                      <w:pStyle w:val="Bibliography"/>
                      <w:rPr>
                        <w:noProof/>
                        <w:sz w:val="26"/>
                        <w:szCs w:val="26"/>
                      </w:rPr>
                    </w:pPr>
                    <w:r w:rsidRPr="00601741">
                      <w:rPr>
                        <w:noProof/>
                        <w:sz w:val="26"/>
                        <w:szCs w:val="26"/>
                      </w:rPr>
                      <w:t xml:space="preserve">Kaplan, E.L. &amp; Meier, P., </w:t>
                    </w:r>
                    <w:r w:rsidRPr="00601741">
                      <w:rPr>
                        <w:i/>
                        <w:iCs/>
                        <w:noProof/>
                        <w:sz w:val="26"/>
                        <w:szCs w:val="26"/>
                      </w:rPr>
                      <w:t xml:space="preserve">Nonparametric estimation from incomplete observations. , </w:t>
                    </w:r>
                    <w:r w:rsidRPr="00601741">
                      <w:rPr>
                        <w:noProof/>
                        <w:sz w:val="26"/>
                        <w:szCs w:val="26"/>
                      </w:rPr>
                      <w:t xml:space="preserve">1958. </w:t>
                    </w:r>
                    <w:r>
                      <w:rPr>
                        <w:noProof/>
                        <w:sz w:val="26"/>
                        <w:szCs w:val="26"/>
                      </w:rPr>
                      <w:t>Journal of Science and Education, 53, pp.471-481</w:t>
                    </w:r>
                  </w:p>
                </w:tc>
              </w:tr>
              <w:tr w:rsidR="00081661" w14:paraId="37308AF9" w14:textId="77777777" w:rsidTr="00081661">
                <w:trPr>
                  <w:divId w:val="1606694499"/>
                  <w:tblCellSpacing w:w="15" w:type="dxa"/>
                </w:trPr>
                <w:tc>
                  <w:tcPr>
                    <w:tcW w:w="243" w:type="pct"/>
                    <w:hideMark/>
                  </w:tcPr>
                  <w:p w14:paraId="4F519535" w14:textId="216575FA" w:rsidR="00081661" w:rsidRPr="00601741" w:rsidRDefault="00081661" w:rsidP="00081661">
                    <w:pPr>
                      <w:pStyle w:val="Bibliography"/>
                      <w:rPr>
                        <w:noProof/>
                        <w:sz w:val="26"/>
                        <w:szCs w:val="26"/>
                      </w:rPr>
                    </w:pPr>
                    <w:r w:rsidRPr="00601741">
                      <w:rPr>
                        <w:noProof/>
                        <w:sz w:val="26"/>
                        <w:szCs w:val="26"/>
                      </w:rPr>
                      <w:t>[</w:t>
                    </w:r>
                    <w:r w:rsidR="003A6E90">
                      <w:rPr>
                        <w:noProof/>
                        <w:sz w:val="26"/>
                        <w:szCs w:val="26"/>
                      </w:rPr>
                      <w:t>9</w:t>
                    </w:r>
                    <w:r w:rsidRPr="00601741">
                      <w:rPr>
                        <w:noProof/>
                        <w:sz w:val="26"/>
                        <w:szCs w:val="26"/>
                      </w:rPr>
                      <w:t xml:space="preserve">] </w:t>
                    </w:r>
                  </w:p>
                </w:tc>
                <w:tc>
                  <w:tcPr>
                    <w:tcW w:w="0" w:type="auto"/>
                  </w:tcPr>
                  <w:p w14:paraId="11591381" w14:textId="26A974F2" w:rsidR="00081661" w:rsidRPr="00601741" w:rsidRDefault="00081661" w:rsidP="00081661">
                    <w:pPr>
                      <w:pStyle w:val="Bibliography"/>
                      <w:rPr>
                        <w:noProof/>
                        <w:sz w:val="26"/>
                        <w:szCs w:val="26"/>
                      </w:rPr>
                    </w:pPr>
                    <w:r w:rsidRPr="00601741">
                      <w:rPr>
                        <w:noProof/>
                        <w:sz w:val="26"/>
                        <w:szCs w:val="26"/>
                      </w:rPr>
                      <w:t xml:space="preserve">A. Levine, </w:t>
                    </w:r>
                    <w:r w:rsidRPr="00601741">
                      <w:rPr>
                        <w:i/>
                        <w:iCs/>
                        <w:noProof/>
                        <w:sz w:val="26"/>
                        <w:szCs w:val="26"/>
                      </w:rPr>
                      <w:t xml:space="preserve">800 million years of evolution and 40 years of discovery., </w:t>
                    </w:r>
                    <w:r w:rsidRPr="00601741">
                      <w:rPr>
                        <w:noProof/>
                        <w:sz w:val="26"/>
                        <w:szCs w:val="26"/>
                      </w:rPr>
                      <w:t xml:space="preserve">2020. </w:t>
                    </w:r>
                    <w:r>
                      <w:rPr>
                        <w:noProof/>
                        <w:sz w:val="26"/>
                        <w:szCs w:val="26"/>
                      </w:rPr>
                      <w:t>Journal Nature Reviews Cancer 20, 13 May 2020, pp. 471-480</w:t>
                    </w:r>
                  </w:p>
                </w:tc>
              </w:tr>
              <w:tr w:rsidR="00081661" w14:paraId="642A1084" w14:textId="77777777" w:rsidTr="00081661">
                <w:trPr>
                  <w:divId w:val="1606694499"/>
                  <w:tblCellSpacing w:w="15" w:type="dxa"/>
                </w:trPr>
                <w:tc>
                  <w:tcPr>
                    <w:tcW w:w="243" w:type="pct"/>
                    <w:hideMark/>
                  </w:tcPr>
                  <w:p w14:paraId="5C505489" w14:textId="73F82EA5" w:rsidR="00081661" w:rsidRPr="00601741" w:rsidRDefault="00081661" w:rsidP="00081661">
                    <w:pPr>
                      <w:pStyle w:val="Bibliography"/>
                      <w:rPr>
                        <w:noProof/>
                        <w:sz w:val="26"/>
                        <w:szCs w:val="26"/>
                      </w:rPr>
                    </w:pPr>
                    <w:r w:rsidRPr="00601741">
                      <w:rPr>
                        <w:noProof/>
                        <w:sz w:val="26"/>
                        <w:szCs w:val="26"/>
                      </w:rPr>
                      <w:t>[</w:t>
                    </w:r>
                    <w:r w:rsidR="003A6E90">
                      <w:rPr>
                        <w:noProof/>
                        <w:sz w:val="26"/>
                        <w:szCs w:val="26"/>
                      </w:rPr>
                      <w:t>10</w:t>
                    </w:r>
                    <w:r w:rsidRPr="00601741">
                      <w:rPr>
                        <w:noProof/>
                        <w:sz w:val="26"/>
                        <w:szCs w:val="26"/>
                      </w:rPr>
                      <w:t xml:space="preserve">] </w:t>
                    </w:r>
                  </w:p>
                </w:tc>
                <w:tc>
                  <w:tcPr>
                    <w:tcW w:w="0" w:type="auto"/>
                  </w:tcPr>
                  <w:p w14:paraId="45A750FE" w14:textId="4DF83C95" w:rsidR="00081661" w:rsidRPr="00601741" w:rsidRDefault="00081661" w:rsidP="00081661">
                    <w:pPr>
                      <w:pStyle w:val="Bibliography"/>
                      <w:rPr>
                        <w:noProof/>
                        <w:sz w:val="26"/>
                        <w:szCs w:val="26"/>
                      </w:rPr>
                    </w:pPr>
                    <w:r w:rsidRPr="00601741">
                      <w:rPr>
                        <w:noProof/>
                        <w:sz w:val="26"/>
                        <w:szCs w:val="26"/>
                      </w:rPr>
                      <w:t xml:space="preserve">K. Kuchenbaecker, </w:t>
                    </w:r>
                    <w:r w:rsidRPr="00601741">
                      <w:rPr>
                        <w:i/>
                        <w:iCs/>
                        <w:noProof/>
                        <w:sz w:val="26"/>
                        <w:szCs w:val="26"/>
                      </w:rPr>
                      <w:t xml:space="preserve">Risks of breast, ovarian, and contralateral breast cancer for BRCA1 and BRCA2 mutation carriers., </w:t>
                    </w:r>
                    <w:r w:rsidRPr="00601741">
                      <w:rPr>
                        <w:noProof/>
                        <w:sz w:val="26"/>
                        <w:szCs w:val="26"/>
                      </w:rPr>
                      <w:t xml:space="preserve">2017. </w:t>
                    </w:r>
                    <w:r w:rsidRPr="00FD2FB8">
                      <w:rPr>
                        <w:noProof/>
                        <w:sz w:val="26"/>
                        <w:szCs w:val="26"/>
                      </w:rPr>
                      <w:t>JAMA The Journal of the American Medical Association 317(23):2402</w:t>
                    </w:r>
                  </w:p>
                </w:tc>
              </w:tr>
              <w:tr w:rsidR="00081661" w14:paraId="0F532713" w14:textId="77777777" w:rsidTr="00081661">
                <w:trPr>
                  <w:divId w:val="1606694499"/>
                  <w:tblCellSpacing w:w="15" w:type="dxa"/>
                </w:trPr>
                <w:tc>
                  <w:tcPr>
                    <w:tcW w:w="243" w:type="pct"/>
                    <w:hideMark/>
                  </w:tcPr>
                  <w:p w14:paraId="3CC88F64" w14:textId="5621A916" w:rsidR="00081661" w:rsidRPr="00601741" w:rsidRDefault="00081661" w:rsidP="00081661">
                    <w:pPr>
                      <w:pStyle w:val="Bibliography"/>
                      <w:rPr>
                        <w:noProof/>
                        <w:sz w:val="26"/>
                        <w:szCs w:val="26"/>
                      </w:rPr>
                    </w:pPr>
                    <w:r w:rsidRPr="00601741">
                      <w:rPr>
                        <w:noProof/>
                        <w:sz w:val="26"/>
                        <w:szCs w:val="26"/>
                      </w:rPr>
                      <w:t>[1</w:t>
                    </w:r>
                    <w:r w:rsidR="003A6E90">
                      <w:rPr>
                        <w:noProof/>
                        <w:sz w:val="26"/>
                        <w:szCs w:val="26"/>
                      </w:rPr>
                      <w:t>1</w:t>
                    </w:r>
                    <w:r w:rsidRPr="00601741">
                      <w:rPr>
                        <w:noProof/>
                        <w:sz w:val="26"/>
                        <w:szCs w:val="26"/>
                      </w:rPr>
                      <w:t xml:space="preserve">] </w:t>
                    </w:r>
                  </w:p>
                </w:tc>
                <w:tc>
                  <w:tcPr>
                    <w:tcW w:w="0" w:type="auto"/>
                  </w:tcPr>
                  <w:p w14:paraId="73214C0A" w14:textId="473903B5" w:rsidR="00081661" w:rsidRPr="00601741" w:rsidRDefault="00081661" w:rsidP="00081661">
                    <w:pPr>
                      <w:pStyle w:val="Bibliography"/>
                      <w:rPr>
                        <w:noProof/>
                        <w:sz w:val="26"/>
                        <w:szCs w:val="26"/>
                      </w:rPr>
                    </w:pPr>
                    <w:r w:rsidRPr="00601741">
                      <w:rPr>
                        <w:noProof/>
                        <w:sz w:val="26"/>
                        <w:szCs w:val="26"/>
                      </w:rPr>
                      <w:t xml:space="preserve">T. Lynch, </w:t>
                    </w:r>
                    <w:r w:rsidRPr="00601741">
                      <w:rPr>
                        <w:i/>
                        <w:iCs/>
                        <w:noProof/>
                        <w:sz w:val="26"/>
                        <w:szCs w:val="26"/>
                      </w:rPr>
                      <w:t xml:space="preserve">Activating mutations in the epidermal growth factor receptor underlying responsive- ness of non-small-cell lung cancer to gefitinib., </w:t>
                    </w:r>
                    <w:r w:rsidRPr="00601741">
                      <w:rPr>
                        <w:noProof/>
                        <w:sz w:val="26"/>
                        <w:szCs w:val="26"/>
                      </w:rPr>
                      <w:t xml:space="preserve">2004. </w:t>
                    </w:r>
                    <w:r>
                      <w:rPr>
                        <w:noProof/>
                        <w:sz w:val="26"/>
                        <w:szCs w:val="26"/>
                      </w:rPr>
                      <w:t xml:space="preserve">Journal of Medicince, 20 May 2004, Vol 350, No. 21. </w:t>
                    </w:r>
                  </w:p>
                </w:tc>
              </w:tr>
              <w:tr w:rsidR="00081661" w14:paraId="6F419DFB" w14:textId="77777777" w:rsidTr="00081661">
                <w:trPr>
                  <w:divId w:val="1606694499"/>
                  <w:tblCellSpacing w:w="15" w:type="dxa"/>
                </w:trPr>
                <w:tc>
                  <w:tcPr>
                    <w:tcW w:w="243" w:type="pct"/>
                    <w:hideMark/>
                  </w:tcPr>
                  <w:p w14:paraId="040ECCA9" w14:textId="2843EF13" w:rsidR="00081661" w:rsidRPr="00601741" w:rsidRDefault="00081661" w:rsidP="00081661">
                    <w:pPr>
                      <w:pStyle w:val="Bibliography"/>
                      <w:rPr>
                        <w:noProof/>
                        <w:sz w:val="26"/>
                        <w:szCs w:val="26"/>
                      </w:rPr>
                    </w:pPr>
                    <w:r w:rsidRPr="00601741">
                      <w:rPr>
                        <w:noProof/>
                        <w:sz w:val="26"/>
                        <w:szCs w:val="26"/>
                      </w:rPr>
                      <w:t>[1</w:t>
                    </w:r>
                    <w:r w:rsidR="003A6E90">
                      <w:rPr>
                        <w:noProof/>
                        <w:sz w:val="26"/>
                        <w:szCs w:val="26"/>
                      </w:rPr>
                      <w:t>2</w:t>
                    </w:r>
                    <w:r w:rsidRPr="00601741">
                      <w:rPr>
                        <w:noProof/>
                        <w:sz w:val="26"/>
                        <w:szCs w:val="26"/>
                      </w:rPr>
                      <w:t xml:space="preserve">] </w:t>
                    </w:r>
                  </w:p>
                </w:tc>
                <w:tc>
                  <w:tcPr>
                    <w:tcW w:w="0" w:type="auto"/>
                  </w:tcPr>
                  <w:p w14:paraId="4204EFAA" w14:textId="71501FF3" w:rsidR="00081661" w:rsidRPr="00601741" w:rsidRDefault="00081661" w:rsidP="00081661">
                    <w:pPr>
                      <w:pStyle w:val="Bibliography"/>
                      <w:rPr>
                        <w:noProof/>
                        <w:sz w:val="26"/>
                        <w:szCs w:val="26"/>
                      </w:rPr>
                    </w:pPr>
                    <w:r w:rsidRPr="00601741">
                      <w:rPr>
                        <w:noProof/>
                        <w:sz w:val="26"/>
                        <w:szCs w:val="26"/>
                      </w:rPr>
                      <w:t xml:space="preserve">F. Harrell, </w:t>
                    </w:r>
                    <w:r w:rsidRPr="00601741">
                      <w:rPr>
                        <w:i/>
                        <w:iCs/>
                        <w:noProof/>
                        <w:sz w:val="26"/>
                        <w:szCs w:val="26"/>
                      </w:rPr>
                      <w:t xml:space="preserve">Evaluating the yield of medical tests, </w:t>
                    </w:r>
                    <w:r w:rsidRPr="00601741">
                      <w:rPr>
                        <w:noProof/>
                        <w:sz w:val="26"/>
                        <w:szCs w:val="26"/>
                      </w:rPr>
                      <w:t xml:space="preserve">1982. </w:t>
                    </w:r>
                    <w:r w:rsidRPr="00E339F7">
                      <w:rPr>
                        <w:noProof/>
                        <w:sz w:val="26"/>
                        <w:szCs w:val="26"/>
                      </w:rPr>
                      <w:t>Journal of the American… 14 May 1982</w:t>
                    </w:r>
                  </w:p>
                </w:tc>
              </w:tr>
              <w:tr w:rsidR="00081661" w14:paraId="04072F3D" w14:textId="77777777" w:rsidTr="00081661">
                <w:trPr>
                  <w:divId w:val="1606694499"/>
                  <w:tblCellSpacing w:w="15" w:type="dxa"/>
                </w:trPr>
                <w:tc>
                  <w:tcPr>
                    <w:tcW w:w="243" w:type="pct"/>
                    <w:hideMark/>
                  </w:tcPr>
                  <w:p w14:paraId="43569215" w14:textId="6AB75123" w:rsidR="00081661" w:rsidRPr="00601741" w:rsidRDefault="00081661" w:rsidP="00081661">
                    <w:pPr>
                      <w:pStyle w:val="Bibliography"/>
                      <w:rPr>
                        <w:noProof/>
                        <w:sz w:val="26"/>
                        <w:szCs w:val="26"/>
                      </w:rPr>
                    </w:pPr>
                    <w:r w:rsidRPr="00601741">
                      <w:rPr>
                        <w:noProof/>
                        <w:sz w:val="26"/>
                        <w:szCs w:val="26"/>
                      </w:rPr>
                      <w:t>[1</w:t>
                    </w:r>
                    <w:r w:rsidR="003A6E90">
                      <w:rPr>
                        <w:noProof/>
                        <w:sz w:val="26"/>
                        <w:szCs w:val="26"/>
                      </w:rPr>
                      <w:t>3</w:t>
                    </w:r>
                    <w:r w:rsidRPr="00601741">
                      <w:rPr>
                        <w:noProof/>
                        <w:sz w:val="26"/>
                        <w:szCs w:val="26"/>
                      </w:rPr>
                      <w:t xml:space="preserve">] </w:t>
                    </w:r>
                  </w:p>
                </w:tc>
                <w:tc>
                  <w:tcPr>
                    <w:tcW w:w="0" w:type="auto"/>
                  </w:tcPr>
                  <w:p w14:paraId="70F44CF0" w14:textId="29E6AE61" w:rsidR="00081661" w:rsidRPr="00601741" w:rsidRDefault="00081661" w:rsidP="00081661">
                    <w:pPr>
                      <w:pStyle w:val="Bibliography"/>
                      <w:rPr>
                        <w:noProof/>
                        <w:sz w:val="26"/>
                        <w:szCs w:val="26"/>
                      </w:rPr>
                    </w:pPr>
                    <w:r w:rsidRPr="00601741">
                      <w:rPr>
                        <w:noProof/>
                        <w:sz w:val="26"/>
                        <w:szCs w:val="26"/>
                      </w:rPr>
                      <w:t xml:space="preserve">N. Mantel, </w:t>
                    </w:r>
                    <w:r w:rsidRPr="00601741">
                      <w:rPr>
                        <w:i/>
                        <w:iCs/>
                        <w:noProof/>
                        <w:sz w:val="26"/>
                        <w:szCs w:val="26"/>
                      </w:rPr>
                      <w:t xml:space="preserve">Evaluation of survival data and two new rank order statistics arising in its consideration., </w:t>
                    </w:r>
                    <w:r w:rsidRPr="00601741">
                      <w:rPr>
                        <w:noProof/>
                        <w:sz w:val="26"/>
                        <w:szCs w:val="26"/>
                      </w:rPr>
                      <w:t xml:space="preserve">1966. </w:t>
                    </w:r>
                    <w:r w:rsidRPr="00E339F7">
                      <w:rPr>
                        <w:noProof/>
                        <w:sz w:val="26"/>
                        <w:szCs w:val="26"/>
                      </w:rPr>
                      <w:t>Cancer chemotherapy reports 27 February 1966</w:t>
                    </w:r>
                    <w:r>
                      <w:rPr>
                        <w:noProof/>
                        <w:sz w:val="26"/>
                        <w:szCs w:val="26"/>
                      </w:rPr>
                      <w:t>.</w:t>
                    </w:r>
                  </w:p>
                </w:tc>
              </w:tr>
              <w:tr w:rsidR="00081661" w14:paraId="6CCDDF02" w14:textId="77777777" w:rsidTr="00081661">
                <w:trPr>
                  <w:divId w:val="1606694499"/>
                  <w:tblCellSpacing w:w="15" w:type="dxa"/>
                </w:trPr>
                <w:tc>
                  <w:tcPr>
                    <w:tcW w:w="243" w:type="pct"/>
                    <w:hideMark/>
                  </w:tcPr>
                  <w:p w14:paraId="22ABEC96" w14:textId="34E891BE" w:rsidR="00081661" w:rsidRPr="00601741" w:rsidRDefault="00081661" w:rsidP="00081661">
                    <w:pPr>
                      <w:pStyle w:val="Bibliography"/>
                      <w:rPr>
                        <w:noProof/>
                        <w:sz w:val="26"/>
                        <w:szCs w:val="26"/>
                      </w:rPr>
                    </w:pPr>
                    <w:r w:rsidRPr="00601741">
                      <w:rPr>
                        <w:noProof/>
                        <w:sz w:val="26"/>
                        <w:szCs w:val="26"/>
                      </w:rPr>
                      <w:t>[1</w:t>
                    </w:r>
                    <w:r w:rsidR="003A6E90">
                      <w:rPr>
                        <w:noProof/>
                        <w:sz w:val="26"/>
                        <w:szCs w:val="26"/>
                      </w:rPr>
                      <w:t>4</w:t>
                    </w:r>
                    <w:r w:rsidRPr="00601741">
                      <w:rPr>
                        <w:noProof/>
                        <w:sz w:val="26"/>
                        <w:szCs w:val="26"/>
                      </w:rPr>
                      <w:t xml:space="preserve">] </w:t>
                    </w:r>
                  </w:p>
                </w:tc>
                <w:tc>
                  <w:tcPr>
                    <w:tcW w:w="0" w:type="auto"/>
                  </w:tcPr>
                  <w:p w14:paraId="7C7EC2E8" w14:textId="11BC97E2" w:rsidR="00081661" w:rsidRPr="00601741" w:rsidRDefault="00081661" w:rsidP="00081661">
                    <w:pPr>
                      <w:pStyle w:val="Bibliography"/>
                      <w:rPr>
                        <w:noProof/>
                        <w:sz w:val="26"/>
                        <w:szCs w:val="26"/>
                      </w:rPr>
                    </w:pPr>
                    <w:r w:rsidRPr="00601741">
                      <w:rPr>
                        <w:noProof/>
                        <w:sz w:val="26"/>
                        <w:szCs w:val="26"/>
                      </w:rPr>
                      <w:t xml:space="preserve">Guo, M., Ye, X., Huang, D, </w:t>
                    </w:r>
                    <w:r w:rsidRPr="00601741">
                      <w:rPr>
                        <w:i/>
                        <w:iCs/>
                        <w:noProof/>
                        <w:sz w:val="26"/>
                        <w:szCs w:val="26"/>
                      </w:rPr>
                      <w:t xml:space="preserve">SubtypeCtAE: Contractive autoencoder for cancer subtyping based on multi-omics data., </w:t>
                    </w:r>
                    <w:r w:rsidRPr="00601741">
                      <w:rPr>
                        <w:noProof/>
                        <w:sz w:val="26"/>
                        <w:szCs w:val="26"/>
                      </w:rPr>
                      <w:t xml:space="preserve">2025. </w:t>
                    </w:r>
                  </w:p>
                </w:tc>
              </w:tr>
              <w:tr w:rsidR="00081661" w14:paraId="6F00AD79" w14:textId="77777777" w:rsidTr="00081661">
                <w:trPr>
                  <w:divId w:val="1606694499"/>
                  <w:tblCellSpacing w:w="15" w:type="dxa"/>
                </w:trPr>
                <w:tc>
                  <w:tcPr>
                    <w:tcW w:w="243" w:type="pct"/>
                    <w:hideMark/>
                  </w:tcPr>
                  <w:p w14:paraId="30F14E0F" w14:textId="0845AFFC" w:rsidR="00081661" w:rsidRPr="00601741" w:rsidRDefault="00081661" w:rsidP="00081661">
                    <w:pPr>
                      <w:pStyle w:val="Bibliography"/>
                      <w:rPr>
                        <w:noProof/>
                        <w:sz w:val="26"/>
                        <w:szCs w:val="26"/>
                      </w:rPr>
                    </w:pPr>
                    <w:r w:rsidRPr="00601741">
                      <w:rPr>
                        <w:noProof/>
                        <w:sz w:val="26"/>
                        <w:szCs w:val="26"/>
                      </w:rPr>
                      <w:t>[1</w:t>
                    </w:r>
                    <w:r w:rsidR="003A6E90">
                      <w:rPr>
                        <w:noProof/>
                        <w:sz w:val="26"/>
                        <w:szCs w:val="26"/>
                      </w:rPr>
                      <w:t>5</w:t>
                    </w:r>
                    <w:r w:rsidRPr="00601741">
                      <w:rPr>
                        <w:noProof/>
                        <w:sz w:val="26"/>
                        <w:szCs w:val="26"/>
                      </w:rPr>
                      <w:t xml:space="preserve">] </w:t>
                    </w:r>
                  </w:p>
                </w:tc>
                <w:tc>
                  <w:tcPr>
                    <w:tcW w:w="0" w:type="auto"/>
                  </w:tcPr>
                  <w:p w14:paraId="260704B9" w14:textId="0B1B6803" w:rsidR="00081661" w:rsidRPr="00601741" w:rsidRDefault="00081661" w:rsidP="00081661">
                    <w:pPr>
                      <w:pStyle w:val="Bibliography"/>
                      <w:rPr>
                        <w:noProof/>
                        <w:sz w:val="26"/>
                        <w:szCs w:val="26"/>
                      </w:rPr>
                    </w:pPr>
                    <w:r w:rsidRPr="00601741">
                      <w:rPr>
                        <w:noProof/>
                        <w:sz w:val="26"/>
                        <w:szCs w:val="26"/>
                      </w:rPr>
                      <w:t xml:space="preserve">Tabakhi,S.,Vandermeulen,C.,Sudbery,I.,Lu,H, </w:t>
                    </w:r>
                    <w:r w:rsidRPr="00601741">
                      <w:rPr>
                        <w:i/>
                        <w:iCs/>
                        <w:noProof/>
                        <w:sz w:val="26"/>
                        <w:szCs w:val="26"/>
                      </w:rPr>
                      <w:t>Heterogeneous graph attention network improves cancer multiomics integration..</w:t>
                    </w:r>
                    <w:r w:rsidRPr="00601741">
                      <w:rPr>
                        <w:noProof/>
                        <w:sz w:val="26"/>
                        <w:szCs w:val="26"/>
                      </w:rPr>
                      <w:t xml:space="preserve"> </w:t>
                    </w:r>
                    <w:r w:rsidRPr="00E339F7">
                      <w:rPr>
                        <w:noProof/>
                        <w:sz w:val="26"/>
                        <w:szCs w:val="26"/>
                      </w:rPr>
                      <w:t>arXiv preprint arXiv:2408.02845. 2024 Aug 5.</w:t>
                    </w:r>
                  </w:p>
                </w:tc>
              </w:tr>
              <w:tr w:rsidR="00081661" w14:paraId="1340138E" w14:textId="77777777" w:rsidTr="00081661">
                <w:trPr>
                  <w:divId w:val="1606694499"/>
                  <w:tblCellSpacing w:w="15" w:type="dxa"/>
                </w:trPr>
                <w:tc>
                  <w:tcPr>
                    <w:tcW w:w="243" w:type="pct"/>
                    <w:hideMark/>
                  </w:tcPr>
                  <w:p w14:paraId="080BE62F" w14:textId="7EF01794" w:rsidR="00081661" w:rsidRPr="00601741" w:rsidRDefault="00081661" w:rsidP="00081661">
                    <w:pPr>
                      <w:pStyle w:val="Bibliography"/>
                      <w:rPr>
                        <w:noProof/>
                        <w:sz w:val="26"/>
                        <w:szCs w:val="26"/>
                      </w:rPr>
                    </w:pPr>
                    <w:r w:rsidRPr="00601741">
                      <w:rPr>
                        <w:noProof/>
                        <w:sz w:val="26"/>
                        <w:szCs w:val="26"/>
                      </w:rPr>
                      <w:t>[1</w:t>
                    </w:r>
                    <w:r w:rsidR="003A6E90">
                      <w:rPr>
                        <w:noProof/>
                        <w:sz w:val="26"/>
                        <w:szCs w:val="26"/>
                      </w:rPr>
                      <w:t>6</w:t>
                    </w:r>
                    <w:r w:rsidRPr="00601741">
                      <w:rPr>
                        <w:noProof/>
                        <w:sz w:val="26"/>
                        <w:szCs w:val="26"/>
                      </w:rPr>
                      <w:t xml:space="preserve">] </w:t>
                    </w:r>
                  </w:p>
                </w:tc>
                <w:tc>
                  <w:tcPr>
                    <w:tcW w:w="0" w:type="auto"/>
                  </w:tcPr>
                  <w:p w14:paraId="01AFE495" w14:textId="3571E354" w:rsidR="00081661" w:rsidRPr="00601741" w:rsidRDefault="00081661" w:rsidP="00081661">
                    <w:pPr>
                      <w:pStyle w:val="Bibliography"/>
                      <w:rPr>
                        <w:noProof/>
                        <w:sz w:val="26"/>
                        <w:szCs w:val="26"/>
                      </w:rPr>
                    </w:pPr>
                    <w:r w:rsidRPr="00601741">
                      <w:rPr>
                        <w:noProof/>
                        <w:sz w:val="26"/>
                        <w:szCs w:val="26"/>
                      </w:rPr>
                      <w:t xml:space="preserve">T. Wang, </w:t>
                    </w:r>
                    <w:r w:rsidRPr="00601741">
                      <w:rPr>
                        <w:i/>
                        <w:iCs/>
                        <w:noProof/>
                        <w:sz w:val="26"/>
                        <w:szCs w:val="26"/>
                      </w:rPr>
                      <w:t xml:space="preserve">MOGONET integrates multi-omics data using graph convolutional networks allowing patient classification and biomarker identification. , </w:t>
                    </w:r>
                    <w:r w:rsidRPr="00601741">
                      <w:rPr>
                        <w:noProof/>
                        <w:sz w:val="26"/>
                        <w:szCs w:val="26"/>
                      </w:rPr>
                      <w:t xml:space="preserve">2021. </w:t>
                    </w:r>
                    <w:r>
                      <w:rPr>
                        <w:noProof/>
                        <w:sz w:val="26"/>
                        <w:szCs w:val="26"/>
                      </w:rPr>
                      <w:t>Nature Communications, Vol 12 (1):3445, June 2021.</w:t>
                    </w:r>
                  </w:p>
                </w:tc>
              </w:tr>
              <w:tr w:rsidR="0073519E" w14:paraId="6680C342" w14:textId="77777777" w:rsidTr="00081661">
                <w:trPr>
                  <w:divId w:val="1606694499"/>
                  <w:tblCellSpacing w:w="15" w:type="dxa"/>
                </w:trPr>
                <w:tc>
                  <w:tcPr>
                    <w:tcW w:w="243" w:type="pct"/>
                  </w:tcPr>
                  <w:p w14:paraId="48FAA1A0" w14:textId="3A805E5E" w:rsidR="0073519E" w:rsidRPr="00601741" w:rsidRDefault="0073519E" w:rsidP="00081661">
                    <w:pPr>
                      <w:pStyle w:val="Bibliography"/>
                      <w:rPr>
                        <w:noProof/>
                        <w:sz w:val="26"/>
                        <w:szCs w:val="26"/>
                      </w:rPr>
                    </w:pPr>
                    <w:r>
                      <w:rPr>
                        <w:noProof/>
                        <w:sz w:val="26"/>
                        <w:szCs w:val="26"/>
                      </w:rPr>
                      <w:t>[17]</w:t>
                    </w:r>
                  </w:p>
                </w:tc>
                <w:tc>
                  <w:tcPr>
                    <w:tcW w:w="0" w:type="auto"/>
                  </w:tcPr>
                  <w:p w14:paraId="521764BF" w14:textId="4976A5E2" w:rsidR="0073519E" w:rsidRPr="00601741" w:rsidRDefault="0073519E" w:rsidP="00081661">
                    <w:pPr>
                      <w:pStyle w:val="Bibliography"/>
                      <w:rPr>
                        <w:noProof/>
                        <w:sz w:val="26"/>
                        <w:szCs w:val="26"/>
                      </w:rPr>
                    </w:pPr>
                    <w:r w:rsidRPr="00601741">
                      <w:rPr>
                        <w:noProof/>
                        <w:sz w:val="26"/>
                        <w:szCs w:val="26"/>
                      </w:rPr>
                      <w:t xml:space="preserve">Wang, B., Mezlini, A.M., Demir, F., </w:t>
                    </w:r>
                    <w:r w:rsidRPr="00601741">
                      <w:rPr>
                        <w:i/>
                        <w:iCs/>
                        <w:noProof/>
                        <w:sz w:val="26"/>
                        <w:szCs w:val="26"/>
                      </w:rPr>
                      <w:t xml:space="preserve">Similarity network fusion for aggregating data types on a genomic scale., </w:t>
                    </w:r>
                    <w:r w:rsidRPr="00601741">
                      <w:rPr>
                        <w:noProof/>
                        <w:sz w:val="26"/>
                        <w:szCs w:val="26"/>
                      </w:rPr>
                      <w:t xml:space="preserve">2014. </w:t>
                    </w:r>
                    <w:r w:rsidRPr="009B4A4F">
                      <w:rPr>
                        <w:noProof/>
                        <w:sz w:val="26"/>
                        <w:szCs w:val="26"/>
                      </w:rPr>
                      <w:t>Nat Methods 11, 333–337 (2014). https://doi.org/10.1038/nmeth.2810</w:t>
                    </w:r>
                    <w:r>
                      <w:rPr>
                        <w:noProof/>
                        <w:sz w:val="26"/>
                        <w:szCs w:val="26"/>
                      </w:rPr>
                      <w:t>.</w:t>
                    </w:r>
                  </w:p>
                </w:tc>
              </w:tr>
              <w:tr w:rsidR="00081661" w14:paraId="128B3F88" w14:textId="77777777" w:rsidTr="00081661">
                <w:trPr>
                  <w:divId w:val="1606694499"/>
                  <w:tblCellSpacing w:w="15" w:type="dxa"/>
                </w:trPr>
                <w:tc>
                  <w:tcPr>
                    <w:tcW w:w="243" w:type="pct"/>
                    <w:hideMark/>
                  </w:tcPr>
                  <w:p w14:paraId="1C3ADC85" w14:textId="53262846" w:rsidR="00081661" w:rsidRPr="00601741" w:rsidRDefault="00081661" w:rsidP="00081661">
                    <w:pPr>
                      <w:pStyle w:val="Bibliography"/>
                      <w:rPr>
                        <w:noProof/>
                        <w:sz w:val="26"/>
                        <w:szCs w:val="26"/>
                      </w:rPr>
                    </w:pPr>
                    <w:r w:rsidRPr="00601741">
                      <w:rPr>
                        <w:noProof/>
                        <w:sz w:val="26"/>
                        <w:szCs w:val="26"/>
                      </w:rPr>
                      <w:lastRenderedPageBreak/>
                      <w:t>[1</w:t>
                    </w:r>
                    <w:r w:rsidR="0073519E">
                      <w:rPr>
                        <w:noProof/>
                        <w:sz w:val="26"/>
                        <w:szCs w:val="26"/>
                      </w:rPr>
                      <w:t>8</w:t>
                    </w:r>
                    <w:r w:rsidRPr="00601741">
                      <w:rPr>
                        <w:noProof/>
                        <w:sz w:val="26"/>
                        <w:szCs w:val="26"/>
                      </w:rPr>
                      <w:t xml:space="preserve">] </w:t>
                    </w:r>
                  </w:p>
                </w:tc>
                <w:tc>
                  <w:tcPr>
                    <w:tcW w:w="0" w:type="auto"/>
                  </w:tcPr>
                  <w:p w14:paraId="7397E384" w14:textId="12D604F8" w:rsidR="0073519E" w:rsidRPr="007A0667" w:rsidRDefault="0073519E">
                    <w:pPr>
                      <w:pStyle w:val="Bibliography"/>
                    </w:pPr>
                    <w:r w:rsidRPr="0073519E">
                      <w:t>Veličković, P., Cucurull, G., Casanova, A., Romero, A., Liò, P., &amp; Bengio, Y.</w:t>
                    </w:r>
                    <w:r>
                      <w:t xml:space="preserve">, </w:t>
                    </w:r>
                    <w:r w:rsidRPr="007A0667">
                      <w:rPr>
                        <w:i/>
                        <w:iCs/>
                      </w:rPr>
                      <w:t>Graph Attention Networks</w:t>
                    </w:r>
                    <w:r>
                      <w:t xml:space="preserve">, </w:t>
                    </w:r>
                    <w:r w:rsidRPr="0073519E">
                      <w:t>International Conference on Learning Representations (ICLR).</w:t>
                    </w:r>
                    <w:r>
                      <w:t xml:space="preserve"> 2018 </w:t>
                    </w:r>
                  </w:p>
                </w:tc>
              </w:tr>
            </w:tbl>
            <w:p w14:paraId="0310F6E9" w14:textId="77777777" w:rsidR="00601741" w:rsidRDefault="00601741">
              <w:pPr>
                <w:divId w:val="1606694499"/>
                <w:rPr>
                  <w:noProof/>
                </w:rPr>
              </w:pPr>
            </w:p>
            <w:bookmarkEnd w:id="131"/>
            <w:p w14:paraId="5689F921" w14:textId="72CC0482" w:rsidR="00853C27" w:rsidRPr="001A553C" w:rsidRDefault="00864D0A" w:rsidP="00AF18CD">
              <w:pPr>
                <w:rPr>
                  <w:lang w:val="vi-VN"/>
                </w:rPr>
              </w:pPr>
              <w:r>
                <w:rPr>
                  <w:b/>
                  <w:bCs/>
                  <w:noProof/>
                </w:rPr>
                <w:fldChar w:fldCharType="end"/>
              </w:r>
            </w:p>
          </w:sdtContent>
        </w:sdt>
      </w:sdtContent>
    </w:sdt>
    <w:sectPr w:rsidR="00853C27" w:rsidRPr="001A553C" w:rsidSect="00207062">
      <w:headerReference w:type="first" r:id="rId47"/>
      <w:pgSz w:w="11906" w:h="16838"/>
      <w:pgMar w:top="1985" w:right="1134" w:bottom="1701" w:left="1985" w:header="720" w:footer="83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C815" w14:textId="77777777" w:rsidR="00854A50" w:rsidRDefault="00854A50" w:rsidP="00D83663">
      <w:r>
        <w:separator/>
      </w:r>
    </w:p>
  </w:endnote>
  <w:endnote w:type="continuationSeparator" w:id="0">
    <w:p w14:paraId="0432CB18" w14:textId="77777777" w:rsidR="00854A50" w:rsidRDefault="00854A50" w:rsidP="00D83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VnTimeH">
    <w:altName w:val="Times New Roman"/>
    <w:panose1 w:val="020B0604020202020204"/>
    <w:charset w:val="00"/>
    <w:family w:val="swiss"/>
    <w:pitch w:val="variable"/>
    <w:sig w:usb0="00000001" w:usb1="00000000" w:usb2="00000000" w:usb3="00000000" w:csb0="00000013" w:csb1="00000000"/>
  </w:font>
  <w:font w:name="Times New Roman (Headings CS)">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A5ED1" w14:textId="77777777" w:rsidR="00C167B3" w:rsidRDefault="00C167B3" w:rsidP="00614BD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D470A2" w14:textId="77777777" w:rsidR="00C167B3" w:rsidRDefault="00C167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7BEAA" w14:textId="77777777" w:rsidR="00C167B3" w:rsidRDefault="00C167B3" w:rsidP="00D8366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6D65F" w14:textId="77777777" w:rsidR="00C167B3" w:rsidRDefault="00C167B3" w:rsidP="00387E8E">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01562" w14:textId="47904C45" w:rsidR="00C167B3" w:rsidRDefault="00C167B3" w:rsidP="002E1C41">
    <w:pPr>
      <w:pStyle w:val="Footer"/>
      <w:spacing w:before="12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EE4C6" w14:textId="77777777" w:rsidR="00854A50" w:rsidRDefault="00854A50" w:rsidP="00D83663">
      <w:r>
        <w:separator/>
      </w:r>
    </w:p>
  </w:footnote>
  <w:footnote w:type="continuationSeparator" w:id="0">
    <w:p w14:paraId="45B05421" w14:textId="77777777" w:rsidR="00854A50" w:rsidRDefault="00854A50" w:rsidP="00D836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2788484"/>
      <w:docPartObj>
        <w:docPartGallery w:val="Page Numbers (Top of Page)"/>
        <w:docPartUnique/>
      </w:docPartObj>
    </w:sdtPr>
    <w:sdtContent>
      <w:p w14:paraId="5B2889BD" w14:textId="4EC05436" w:rsidR="00C167B3" w:rsidRDefault="00C167B3" w:rsidP="00E67845">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F91F09" w14:textId="77777777" w:rsidR="00C167B3" w:rsidRDefault="00C167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0643841"/>
      <w:docPartObj>
        <w:docPartGallery w:val="Page Numbers (Top of Page)"/>
        <w:docPartUnique/>
      </w:docPartObj>
    </w:sdtPr>
    <w:sdtContent>
      <w:p w14:paraId="2400E1DB" w14:textId="1E655340" w:rsidR="00C167B3" w:rsidRDefault="00C167B3" w:rsidP="00E67845">
        <w:pPr>
          <w:pStyle w:val="Head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sdt>
    <w:sdtPr>
      <w:rPr>
        <w:rStyle w:val="PageNumber"/>
      </w:rPr>
      <w:id w:val="-2042897275"/>
      <w:docPartObj>
        <w:docPartGallery w:val="Page Numbers (Top of Page)"/>
        <w:docPartUnique/>
      </w:docPartObj>
    </w:sdtPr>
    <w:sdtContent>
      <w:p w14:paraId="770A35CE" w14:textId="26EAAA93" w:rsidR="00C167B3" w:rsidRDefault="00000000" w:rsidP="002167EB">
        <w:pPr>
          <w:pStyle w:val="Header"/>
          <w:framePr w:wrap="none" w:vAnchor="text" w:hAnchor="margin" w:xAlign="center" w:y="1"/>
          <w:rPr>
            <w:rStyle w:val="PageNumber"/>
          </w:rPr>
        </w:pPr>
      </w:p>
    </w:sdtContent>
  </w:sdt>
  <w:p w14:paraId="1028AA61" w14:textId="67DBAB77" w:rsidR="00C167B3" w:rsidRDefault="00C167B3" w:rsidP="00E67845">
    <w:pPr>
      <w:pStyle w:val="Header"/>
      <w:tabs>
        <w:tab w:val="clear" w:pos="4320"/>
        <w:tab w:val="clear" w:pos="8640"/>
        <w:tab w:val="left" w:pos="153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B4E84" w14:textId="0DC08127" w:rsidR="00C167B3" w:rsidRDefault="00C167B3" w:rsidP="00E67845">
    <w:pPr>
      <w:pStyle w:val="Header"/>
      <w:jc w:val="center"/>
    </w:pPr>
    <w:proofErr w:type="spellStart"/>
    <w:r>
      <w:t>i</w:t>
    </w:r>
    <w:proofErr w:type="spellEnd"/>
  </w:p>
  <w:p w14:paraId="35135F40" w14:textId="77777777" w:rsidR="00C167B3" w:rsidRDefault="00C167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BB67F" w14:textId="05378258" w:rsidR="00C167B3" w:rsidRDefault="00C167B3" w:rsidP="00E67845">
    <w:pPr>
      <w:pStyle w:val="Header"/>
      <w:jc w:val="center"/>
    </w:pPr>
    <w:r>
      <w:t>1</w:t>
    </w:r>
  </w:p>
  <w:p w14:paraId="27BB31CD" w14:textId="77777777" w:rsidR="00C167B3" w:rsidRDefault="00C167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1070"/>
    <w:multiLevelType w:val="hybridMultilevel"/>
    <w:tmpl w:val="AA46B796"/>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129DA"/>
    <w:multiLevelType w:val="hybridMultilevel"/>
    <w:tmpl w:val="A1CCA740"/>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C92167"/>
    <w:multiLevelType w:val="hybridMultilevel"/>
    <w:tmpl w:val="6E94AB72"/>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8625F3"/>
    <w:multiLevelType w:val="hybridMultilevel"/>
    <w:tmpl w:val="12D4979A"/>
    <w:lvl w:ilvl="0" w:tplc="73C840F2">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683E80"/>
    <w:multiLevelType w:val="hybridMultilevel"/>
    <w:tmpl w:val="D5689A1E"/>
    <w:lvl w:ilvl="0" w:tplc="E5EE6FC0">
      <w:start w:val="1"/>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5" w15:restartNumberingAfterBreak="0">
    <w:nsid w:val="18D44123"/>
    <w:multiLevelType w:val="hybridMultilevel"/>
    <w:tmpl w:val="43B85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6B3FD8"/>
    <w:multiLevelType w:val="hybridMultilevel"/>
    <w:tmpl w:val="EB98B2F2"/>
    <w:lvl w:ilvl="0" w:tplc="73C840F2">
      <w:start w:val="4"/>
      <w:numFmt w:val="bullet"/>
      <w:lvlText w:val="-"/>
      <w:lvlJc w:val="left"/>
      <w:pPr>
        <w:ind w:left="3600" w:hanging="360"/>
      </w:pPr>
      <w:rPr>
        <w:rFonts w:ascii="Times New Roman" w:eastAsia="Times New Roman"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20713FAF"/>
    <w:multiLevelType w:val="hybridMultilevel"/>
    <w:tmpl w:val="B35ED3F2"/>
    <w:lvl w:ilvl="0" w:tplc="E5EE6FC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A34437"/>
    <w:multiLevelType w:val="hybridMultilevel"/>
    <w:tmpl w:val="55FABF4A"/>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A75962"/>
    <w:multiLevelType w:val="hybridMultilevel"/>
    <w:tmpl w:val="B964B0D2"/>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FC61F6"/>
    <w:multiLevelType w:val="multilevel"/>
    <w:tmpl w:val="D0C6BF26"/>
    <w:lvl w:ilvl="0">
      <w:start w:val="2"/>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D7415C"/>
    <w:multiLevelType w:val="hybridMultilevel"/>
    <w:tmpl w:val="666E17DC"/>
    <w:lvl w:ilvl="0" w:tplc="E5EE6FC0">
      <w:start w:val="1"/>
      <w:numFmt w:val="bullet"/>
      <w:lvlText w:val="-"/>
      <w:lvlJc w:val="left"/>
      <w:pPr>
        <w:ind w:left="1040" w:hanging="360"/>
      </w:pPr>
      <w:rPr>
        <w:rFonts w:ascii="Times New Roman" w:eastAsia="Times New Roman" w:hAnsi="Times New Roman" w:cs="Times New Roman" w:hint="default"/>
      </w:rPr>
    </w:lvl>
    <w:lvl w:ilvl="1" w:tplc="04090003">
      <w:start w:val="1"/>
      <w:numFmt w:val="bullet"/>
      <w:lvlText w:val="o"/>
      <w:lvlJc w:val="left"/>
      <w:pPr>
        <w:ind w:left="1760" w:hanging="360"/>
      </w:pPr>
      <w:rPr>
        <w:rFonts w:ascii="Courier New" w:hAnsi="Courier New" w:hint="default"/>
      </w:rPr>
    </w:lvl>
    <w:lvl w:ilvl="2" w:tplc="04090005">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2" w15:restartNumberingAfterBreak="0">
    <w:nsid w:val="2B1E53E2"/>
    <w:multiLevelType w:val="hybridMultilevel"/>
    <w:tmpl w:val="B326353A"/>
    <w:lvl w:ilvl="0" w:tplc="E5EE6FC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BBF7A6A"/>
    <w:multiLevelType w:val="hybridMultilevel"/>
    <w:tmpl w:val="FBD82742"/>
    <w:lvl w:ilvl="0" w:tplc="E5EE6FC0">
      <w:start w:val="1"/>
      <w:numFmt w:val="bullet"/>
      <w:lvlText w:val="-"/>
      <w:lvlJc w:val="left"/>
      <w:pPr>
        <w:ind w:left="3600" w:hanging="360"/>
      </w:pPr>
      <w:rPr>
        <w:rFonts w:ascii="Times New Roman" w:eastAsia="Times New Roman"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4" w15:restartNumberingAfterBreak="0">
    <w:nsid w:val="2F046363"/>
    <w:multiLevelType w:val="multilevel"/>
    <w:tmpl w:val="112E93F6"/>
    <w:lvl w:ilvl="0">
      <w:start w:val="2"/>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760509"/>
    <w:multiLevelType w:val="multilevel"/>
    <w:tmpl w:val="9F40E112"/>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CC2408"/>
    <w:multiLevelType w:val="hybridMultilevel"/>
    <w:tmpl w:val="E1E6B6F2"/>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0E3EC1"/>
    <w:multiLevelType w:val="hybridMultilevel"/>
    <w:tmpl w:val="86C23878"/>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496DF4"/>
    <w:multiLevelType w:val="hybridMultilevel"/>
    <w:tmpl w:val="136C87E8"/>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953A66"/>
    <w:multiLevelType w:val="hybridMultilevel"/>
    <w:tmpl w:val="4AA4C7D0"/>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C7076B"/>
    <w:multiLevelType w:val="hybridMultilevel"/>
    <w:tmpl w:val="6C489E84"/>
    <w:lvl w:ilvl="0" w:tplc="55E0EDA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 w15:restartNumberingAfterBreak="0">
    <w:nsid w:val="3ADC52FE"/>
    <w:multiLevelType w:val="hybridMultilevel"/>
    <w:tmpl w:val="635E9F06"/>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C767FD"/>
    <w:multiLevelType w:val="hybridMultilevel"/>
    <w:tmpl w:val="490E2B78"/>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5D7887"/>
    <w:multiLevelType w:val="multilevel"/>
    <w:tmpl w:val="9F40E112"/>
    <w:styleLink w:val="CurrentList1"/>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774F68"/>
    <w:multiLevelType w:val="hybridMultilevel"/>
    <w:tmpl w:val="3984062E"/>
    <w:lvl w:ilvl="0" w:tplc="73C840F2">
      <w:start w:val="4"/>
      <w:numFmt w:val="bullet"/>
      <w:lvlText w:val="-"/>
      <w:lvlJc w:val="left"/>
      <w:pPr>
        <w:ind w:left="3600" w:hanging="360"/>
      </w:pPr>
      <w:rPr>
        <w:rFonts w:ascii="Times New Roman" w:eastAsia="Times New Roman"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52C45FB8"/>
    <w:multiLevelType w:val="hybridMultilevel"/>
    <w:tmpl w:val="E39EB806"/>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8E21BE"/>
    <w:multiLevelType w:val="hybridMultilevel"/>
    <w:tmpl w:val="46E644CE"/>
    <w:lvl w:ilvl="0" w:tplc="E5EE6FC0">
      <w:start w:val="1"/>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7" w15:restartNumberingAfterBreak="0">
    <w:nsid w:val="5A3F5CFD"/>
    <w:multiLevelType w:val="hybridMultilevel"/>
    <w:tmpl w:val="5FA6C4DC"/>
    <w:lvl w:ilvl="0" w:tplc="E5EE6F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D31169"/>
    <w:multiLevelType w:val="hybridMultilevel"/>
    <w:tmpl w:val="36302FB8"/>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A262D7"/>
    <w:multiLevelType w:val="hybridMultilevel"/>
    <w:tmpl w:val="39FCF13E"/>
    <w:lvl w:ilvl="0" w:tplc="B7246B02">
      <w:start w:val="1"/>
      <w:numFmt w:val="upperRoman"/>
      <w:pStyle w:val="Heading1"/>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481ED5"/>
    <w:multiLevelType w:val="hybridMultilevel"/>
    <w:tmpl w:val="3788D136"/>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BD52BF"/>
    <w:multiLevelType w:val="hybridMultilevel"/>
    <w:tmpl w:val="69185324"/>
    <w:lvl w:ilvl="0" w:tplc="73C840F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C471B2"/>
    <w:multiLevelType w:val="hybridMultilevel"/>
    <w:tmpl w:val="22602F7C"/>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F76BAE"/>
    <w:multiLevelType w:val="hybridMultilevel"/>
    <w:tmpl w:val="7C7AB978"/>
    <w:lvl w:ilvl="0" w:tplc="73C840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971B39"/>
    <w:multiLevelType w:val="hybridMultilevel"/>
    <w:tmpl w:val="15FCA6D8"/>
    <w:lvl w:ilvl="0" w:tplc="73C840F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D250EE"/>
    <w:multiLevelType w:val="hybridMultilevel"/>
    <w:tmpl w:val="DBC8363C"/>
    <w:lvl w:ilvl="0" w:tplc="96EC445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15:restartNumberingAfterBreak="0">
    <w:nsid w:val="7A530AEC"/>
    <w:multiLevelType w:val="hybridMultilevel"/>
    <w:tmpl w:val="3C8E7282"/>
    <w:lvl w:ilvl="0" w:tplc="E5EE6FC0">
      <w:start w:val="1"/>
      <w:numFmt w:val="bullet"/>
      <w:lvlText w:val="-"/>
      <w:lvlJc w:val="left"/>
      <w:pPr>
        <w:ind w:left="1440" w:hanging="360"/>
      </w:pPr>
      <w:rPr>
        <w:rFonts w:ascii="Times New Roman" w:eastAsia="Times New Roman"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36210977">
    <w:abstractNumId w:val="5"/>
  </w:num>
  <w:num w:numId="2" w16cid:durableId="327291019">
    <w:abstractNumId w:val="29"/>
  </w:num>
  <w:num w:numId="3" w16cid:durableId="733091447">
    <w:abstractNumId w:val="7"/>
  </w:num>
  <w:num w:numId="4" w16cid:durableId="1723559119">
    <w:abstractNumId w:val="22"/>
  </w:num>
  <w:num w:numId="5" w16cid:durableId="896667432">
    <w:abstractNumId w:val="21"/>
  </w:num>
  <w:num w:numId="6" w16cid:durableId="343896004">
    <w:abstractNumId w:val="19"/>
  </w:num>
  <w:num w:numId="7" w16cid:durableId="370962338">
    <w:abstractNumId w:val="25"/>
  </w:num>
  <w:num w:numId="8" w16cid:durableId="639456835">
    <w:abstractNumId w:val="1"/>
  </w:num>
  <w:num w:numId="9" w16cid:durableId="312494555">
    <w:abstractNumId w:val="34"/>
  </w:num>
  <w:num w:numId="10" w16cid:durableId="1463384318">
    <w:abstractNumId w:val="31"/>
  </w:num>
  <w:num w:numId="11" w16cid:durableId="1791439068">
    <w:abstractNumId w:val="16"/>
  </w:num>
  <w:num w:numId="12" w16cid:durableId="1449465543">
    <w:abstractNumId w:val="18"/>
  </w:num>
  <w:num w:numId="13" w16cid:durableId="877354851">
    <w:abstractNumId w:val="17"/>
  </w:num>
  <w:num w:numId="14" w16cid:durableId="2096855672">
    <w:abstractNumId w:val="28"/>
  </w:num>
  <w:num w:numId="15" w16cid:durableId="485517062">
    <w:abstractNumId w:val="8"/>
  </w:num>
  <w:num w:numId="16" w16cid:durableId="428698530">
    <w:abstractNumId w:val="33"/>
  </w:num>
  <w:num w:numId="17" w16cid:durableId="1359232331">
    <w:abstractNumId w:val="32"/>
  </w:num>
  <w:num w:numId="18" w16cid:durableId="1851331913">
    <w:abstractNumId w:val="9"/>
  </w:num>
  <w:num w:numId="19" w16cid:durableId="830289592">
    <w:abstractNumId w:val="2"/>
  </w:num>
  <w:num w:numId="20" w16cid:durableId="105584252">
    <w:abstractNumId w:val="30"/>
  </w:num>
  <w:num w:numId="21" w16cid:durableId="1517160569">
    <w:abstractNumId w:val="0"/>
  </w:num>
  <w:num w:numId="22" w16cid:durableId="990525312">
    <w:abstractNumId w:val="3"/>
  </w:num>
  <w:num w:numId="23" w16cid:durableId="1591154803">
    <w:abstractNumId w:val="36"/>
  </w:num>
  <w:num w:numId="24" w16cid:durableId="1583762587">
    <w:abstractNumId w:val="24"/>
  </w:num>
  <w:num w:numId="25" w16cid:durableId="2105803131">
    <w:abstractNumId w:val="6"/>
  </w:num>
  <w:num w:numId="26" w16cid:durableId="1554777222">
    <w:abstractNumId w:val="13"/>
  </w:num>
  <w:num w:numId="27" w16cid:durableId="662514106">
    <w:abstractNumId w:val="27"/>
  </w:num>
  <w:num w:numId="28" w16cid:durableId="569197831">
    <w:abstractNumId w:val="35"/>
  </w:num>
  <w:num w:numId="29" w16cid:durableId="450708369">
    <w:abstractNumId w:val="20"/>
  </w:num>
  <w:num w:numId="30" w16cid:durableId="755827447">
    <w:abstractNumId w:val="15"/>
  </w:num>
  <w:num w:numId="31" w16cid:durableId="804547178">
    <w:abstractNumId w:val="29"/>
  </w:num>
  <w:num w:numId="32" w16cid:durableId="383677364">
    <w:abstractNumId w:val="23"/>
  </w:num>
  <w:num w:numId="33" w16cid:durableId="1250113385">
    <w:abstractNumId w:val="10"/>
  </w:num>
  <w:num w:numId="34" w16cid:durableId="1960335948">
    <w:abstractNumId w:val="14"/>
  </w:num>
  <w:num w:numId="35" w16cid:durableId="586570982">
    <w:abstractNumId w:val="12"/>
  </w:num>
  <w:num w:numId="36" w16cid:durableId="1219435765">
    <w:abstractNumId w:val="11"/>
  </w:num>
  <w:num w:numId="37" w16cid:durableId="1276670757">
    <w:abstractNumId w:val="4"/>
  </w:num>
  <w:num w:numId="38" w16cid:durableId="2134443563">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GB"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de-DE" w:vendorID="64" w:dllVersion="0" w:nlCheck="1" w:checkStyle="0"/>
  <w:activeWritingStyle w:appName="MSWord" w:lang="nl-NL" w:vendorID="64" w:dllVersion="0" w:nlCheck="1" w:checkStyle="0"/>
  <w:activeWritingStyle w:appName="MSWord" w:lang="pt-BR" w:vendorID="64" w:dllVersion="0" w:nlCheck="1" w:checkStyle="0"/>
  <w:proofState w:spelling="clean" w:grammar="clean"/>
  <w:defaultTabStop w:val="34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1FCD"/>
    <w:rsid w:val="00004D22"/>
    <w:rsid w:val="00014319"/>
    <w:rsid w:val="0001444F"/>
    <w:rsid w:val="00016505"/>
    <w:rsid w:val="00016F30"/>
    <w:rsid w:val="00017719"/>
    <w:rsid w:val="00020505"/>
    <w:rsid w:val="00026DF4"/>
    <w:rsid w:val="00027DB3"/>
    <w:rsid w:val="000334E9"/>
    <w:rsid w:val="00033D11"/>
    <w:rsid w:val="00037A03"/>
    <w:rsid w:val="00045368"/>
    <w:rsid w:val="000462CC"/>
    <w:rsid w:val="00047EAC"/>
    <w:rsid w:val="00051747"/>
    <w:rsid w:val="0006233D"/>
    <w:rsid w:val="000625F6"/>
    <w:rsid w:val="00066287"/>
    <w:rsid w:val="0007525F"/>
    <w:rsid w:val="00081661"/>
    <w:rsid w:val="00082C1C"/>
    <w:rsid w:val="000858D6"/>
    <w:rsid w:val="000867D5"/>
    <w:rsid w:val="00090615"/>
    <w:rsid w:val="000922D6"/>
    <w:rsid w:val="00092ED1"/>
    <w:rsid w:val="000A4DA4"/>
    <w:rsid w:val="000B04B8"/>
    <w:rsid w:val="000B0914"/>
    <w:rsid w:val="000B2FC9"/>
    <w:rsid w:val="000B7E1C"/>
    <w:rsid w:val="000C09C5"/>
    <w:rsid w:val="000C4E0C"/>
    <w:rsid w:val="000C5C90"/>
    <w:rsid w:val="000C65FD"/>
    <w:rsid w:val="000C7572"/>
    <w:rsid w:val="000D100F"/>
    <w:rsid w:val="000D2450"/>
    <w:rsid w:val="000D2502"/>
    <w:rsid w:val="000D41B4"/>
    <w:rsid w:val="000D41C2"/>
    <w:rsid w:val="000E2790"/>
    <w:rsid w:val="000E3AEB"/>
    <w:rsid w:val="000E453B"/>
    <w:rsid w:val="000E48B2"/>
    <w:rsid w:val="000E4B61"/>
    <w:rsid w:val="000F4D88"/>
    <w:rsid w:val="000F5E4D"/>
    <w:rsid w:val="000F753D"/>
    <w:rsid w:val="00102642"/>
    <w:rsid w:val="001031C4"/>
    <w:rsid w:val="001055FC"/>
    <w:rsid w:val="00107F0A"/>
    <w:rsid w:val="00107F86"/>
    <w:rsid w:val="0011186E"/>
    <w:rsid w:val="00113149"/>
    <w:rsid w:val="001145AD"/>
    <w:rsid w:val="00115074"/>
    <w:rsid w:val="00117BB7"/>
    <w:rsid w:val="00120069"/>
    <w:rsid w:val="00125749"/>
    <w:rsid w:val="00125AB2"/>
    <w:rsid w:val="00126F71"/>
    <w:rsid w:val="001344FB"/>
    <w:rsid w:val="001361A2"/>
    <w:rsid w:val="00137D2B"/>
    <w:rsid w:val="00137E5F"/>
    <w:rsid w:val="001418A3"/>
    <w:rsid w:val="00142737"/>
    <w:rsid w:val="0014628D"/>
    <w:rsid w:val="0015036C"/>
    <w:rsid w:val="00156773"/>
    <w:rsid w:val="001568AA"/>
    <w:rsid w:val="0015762D"/>
    <w:rsid w:val="001617EF"/>
    <w:rsid w:val="00161DB9"/>
    <w:rsid w:val="00162089"/>
    <w:rsid w:val="00167A14"/>
    <w:rsid w:val="001703FD"/>
    <w:rsid w:val="00171565"/>
    <w:rsid w:val="0017314D"/>
    <w:rsid w:val="0017331E"/>
    <w:rsid w:val="00174009"/>
    <w:rsid w:val="001842F9"/>
    <w:rsid w:val="001846CB"/>
    <w:rsid w:val="00184F22"/>
    <w:rsid w:val="001862E2"/>
    <w:rsid w:val="0018783E"/>
    <w:rsid w:val="001878DA"/>
    <w:rsid w:val="00187C15"/>
    <w:rsid w:val="0019143E"/>
    <w:rsid w:val="001914D2"/>
    <w:rsid w:val="0019491C"/>
    <w:rsid w:val="00195664"/>
    <w:rsid w:val="001A47C6"/>
    <w:rsid w:val="001A53C8"/>
    <w:rsid w:val="001A553C"/>
    <w:rsid w:val="001A6C55"/>
    <w:rsid w:val="001A7EF5"/>
    <w:rsid w:val="001B24F2"/>
    <w:rsid w:val="001B2769"/>
    <w:rsid w:val="001C2249"/>
    <w:rsid w:val="001C3F14"/>
    <w:rsid w:val="001C5516"/>
    <w:rsid w:val="001C6B06"/>
    <w:rsid w:val="001C6BF1"/>
    <w:rsid w:val="001D1609"/>
    <w:rsid w:val="001D336F"/>
    <w:rsid w:val="001D3594"/>
    <w:rsid w:val="001D7C2C"/>
    <w:rsid w:val="001E0CD6"/>
    <w:rsid w:val="001E0E27"/>
    <w:rsid w:val="001E2320"/>
    <w:rsid w:val="001E5564"/>
    <w:rsid w:val="001E7808"/>
    <w:rsid w:val="001F7093"/>
    <w:rsid w:val="002020A1"/>
    <w:rsid w:val="00203301"/>
    <w:rsid w:val="00207062"/>
    <w:rsid w:val="002146F2"/>
    <w:rsid w:val="00214E9B"/>
    <w:rsid w:val="00216221"/>
    <w:rsid w:val="002167EB"/>
    <w:rsid w:val="00222B49"/>
    <w:rsid w:val="00222E22"/>
    <w:rsid w:val="00223687"/>
    <w:rsid w:val="00223D55"/>
    <w:rsid w:val="00226FE3"/>
    <w:rsid w:val="002304F3"/>
    <w:rsid w:val="00231B00"/>
    <w:rsid w:val="0023287D"/>
    <w:rsid w:val="00236751"/>
    <w:rsid w:val="0024167B"/>
    <w:rsid w:val="00243B9F"/>
    <w:rsid w:val="002447B8"/>
    <w:rsid w:val="00245F0D"/>
    <w:rsid w:val="00250025"/>
    <w:rsid w:val="00254235"/>
    <w:rsid w:val="0025558E"/>
    <w:rsid w:val="00260FA3"/>
    <w:rsid w:val="00261D78"/>
    <w:rsid w:val="00273509"/>
    <w:rsid w:val="0027445D"/>
    <w:rsid w:val="00277303"/>
    <w:rsid w:val="0027796B"/>
    <w:rsid w:val="00281044"/>
    <w:rsid w:val="00284AD2"/>
    <w:rsid w:val="00284E0F"/>
    <w:rsid w:val="00286F61"/>
    <w:rsid w:val="00296559"/>
    <w:rsid w:val="00296A35"/>
    <w:rsid w:val="002A0F67"/>
    <w:rsid w:val="002A1B4E"/>
    <w:rsid w:val="002A1B8F"/>
    <w:rsid w:val="002A3AC2"/>
    <w:rsid w:val="002A57E0"/>
    <w:rsid w:val="002A7977"/>
    <w:rsid w:val="002B0352"/>
    <w:rsid w:val="002B078C"/>
    <w:rsid w:val="002B18A3"/>
    <w:rsid w:val="002B5508"/>
    <w:rsid w:val="002B7DDB"/>
    <w:rsid w:val="002C0DD1"/>
    <w:rsid w:val="002C1641"/>
    <w:rsid w:val="002C5FD6"/>
    <w:rsid w:val="002C659C"/>
    <w:rsid w:val="002C76B4"/>
    <w:rsid w:val="002D392A"/>
    <w:rsid w:val="002D4249"/>
    <w:rsid w:val="002D4494"/>
    <w:rsid w:val="002D4E96"/>
    <w:rsid w:val="002D563B"/>
    <w:rsid w:val="002D5F96"/>
    <w:rsid w:val="002E0768"/>
    <w:rsid w:val="002E1C41"/>
    <w:rsid w:val="002E2B34"/>
    <w:rsid w:val="002E3219"/>
    <w:rsid w:val="002E3D1E"/>
    <w:rsid w:val="002E490C"/>
    <w:rsid w:val="002E500E"/>
    <w:rsid w:val="002E6D86"/>
    <w:rsid w:val="002E6EF6"/>
    <w:rsid w:val="002F05F1"/>
    <w:rsid w:val="002F19D2"/>
    <w:rsid w:val="002F3C5F"/>
    <w:rsid w:val="002F4F6B"/>
    <w:rsid w:val="002F551B"/>
    <w:rsid w:val="002F575F"/>
    <w:rsid w:val="002F7F1A"/>
    <w:rsid w:val="00300EA7"/>
    <w:rsid w:val="00301301"/>
    <w:rsid w:val="00306DAF"/>
    <w:rsid w:val="00310878"/>
    <w:rsid w:val="00311495"/>
    <w:rsid w:val="003130BC"/>
    <w:rsid w:val="00315CB8"/>
    <w:rsid w:val="00316D51"/>
    <w:rsid w:val="003177A6"/>
    <w:rsid w:val="00322D99"/>
    <w:rsid w:val="00325AB6"/>
    <w:rsid w:val="00327F4D"/>
    <w:rsid w:val="00330F51"/>
    <w:rsid w:val="0033173A"/>
    <w:rsid w:val="00334C0E"/>
    <w:rsid w:val="00334C9E"/>
    <w:rsid w:val="0033675A"/>
    <w:rsid w:val="00340C79"/>
    <w:rsid w:val="0035071B"/>
    <w:rsid w:val="00351CE9"/>
    <w:rsid w:val="00352CFA"/>
    <w:rsid w:val="00357898"/>
    <w:rsid w:val="00360B62"/>
    <w:rsid w:val="00363AD2"/>
    <w:rsid w:val="003642A2"/>
    <w:rsid w:val="00365B77"/>
    <w:rsid w:val="00366EF3"/>
    <w:rsid w:val="00374C61"/>
    <w:rsid w:val="003772F7"/>
    <w:rsid w:val="00383143"/>
    <w:rsid w:val="00384487"/>
    <w:rsid w:val="00387E8E"/>
    <w:rsid w:val="00390DC4"/>
    <w:rsid w:val="00391CA1"/>
    <w:rsid w:val="00392CC3"/>
    <w:rsid w:val="00393E89"/>
    <w:rsid w:val="0039441C"/>
    <w:rsid w:val="00394D70"/>
    <w:rsid w:val="00396ECB"/>
    <w:rsid w:val="003A24D1"/>
    <w:rsid w:val="003A352E"/>
    <w:rsid w:val="003A4486"/>
    <w:rsid w:val="003A4785"/>
    <w:rsid w:val="003A4FBB"/>
    <w:rsid w:val="003A54D3"/>
    <w:rsid w:val="003A6E90"/>
    <w:rsid w:val="003A7AD5"/>
    <w:rsid w:val="003B07E3"/>
    <w:rsid w:val="003B35F4"/>
    <w:rsid w:val="003B67D7"/>
    <w:rsid w:val="003C2383"/>
    <w:rsid w:val="003C585E"/>
    <w:rsid w:val="003D0AC8"/>
    <w:rsid w:val="003D0DB7"/>
    <w:rsid w:val="003D2ECA"/>
    <w:rsid w:val="003D5D0F"/>
    <w:rsid w:val="003D6588"/>
    <w:rsid w:val="003E28C8"/>
    <w:rsid w:val="003E3AA7"/>
    <w:rsid w:val="003E3DE5"/>
    <w:rsid w:val="003E49FC"/>
    <w:rsid w:val="003E4B0A"/>
    <w:rsid w:val="003F0308"/>
    <w:rsid w:val="003F2E72"/>
    <w:rsid w:val="003F3647"/>
    <w:rsid w:val="003F407A"/>
    <w:rsid w:val="003F6258"/>
    <w:rsid w:val="0040119E"/>
    <w:rsid w:val="00405680"/>
    <w:rsid w:val="004062FC"/>
    <w:rsid w:val="00410C34"/>
    <w:rsid w:val="00412ED9"/>
    <w:rsid w:val="004147F5"/>
    <w:rsid w:val="00414F91"/>
    <w:rsid w:val="004160AA"/>
    <w:rsid w:val="00417264"/>
    <w:rsid w:val="0041782E"/>
    <w:rsid w:val="00420CEC"/>
    <w:rsid w:val="00424D6F"/>
    <w:rsid w:val="00425342"/>
    <w:rsid w:val="00435D67"/>
    <w:rsid w:val="00437B88"/>
    <w:rsid w:val="00442A6A"/>
    <w:rsid w:val="00443A10"/>
    <w:rsid w:val="00446497"/>
    <w:rsid w:val="00453C90"/>
    <w:rsid w:val="00455EFE"/>
    <w:rsid w:val="00457AA5"/>
    <w:rsid w:val="0047295C"/>
    <w:rsid w:val="0047624E"/>
    <w:rsid w:val="0047751C"/>
    <w:rsid w:val="0048076A"/>
    <w:rsid w:val="00482BFC"/>
    <w:rsid w:val="00486B07"/>
    <w:rsid w:val="004906F8"/>
    <w:rsid w:val="0049113A"/>
    <w:rsid w:val="00491706"/>
    <w:rsid w:val="004A471D"/>
    <w:rsid w:val="004B0699"/>
    <w:rsid w:val="004B1021"/>
    <w:rsid w:val="004B35AA"/>
    <w:rsid w:val="004B3F63"/>
    <w:rsid w:val="004B41FD"/>
    <w:rsid w:val="004B4D9C"/>
    <w:rsid w:val="004B77E2"/>
    <w:rsid w:val="004C231D"/>
    <w:rsid w:val="004D1535"/>
    <w:rsid w:val="004D58B7"/>
    <w:rsid w:val="004E0E62"/>
    <w:rsid w:val="004E3BC9"/>
    <w:rsid w:val="004E62AE"/>
    <w:rsid w:val="004F7976"/>
    <w:rsid w:val="00507798"/>
    <w:rsid w:val="0051022D"/>
    <w:rsid w:val="00522232"/>
    <w:rsid w:val="00522DE3"/>
    <w:rsid w:val="00522E4D"/>
    <w:rsid w:val="0052417F"/>
    <w:rsid w:val="005254EB"/>
    <w:rsid w:val="00527F4D"/>
    <w:rsid w:val="005335E9"/>
    <w:rsid w:val="00533907"/>
    <w:rsid w:val="00533EE9"/>
    <w:rsid w:val="00536ABB"/>
    <w:rsid w:val="0054125C"/>
    <w:rsid w:val="00542E76"/>
    <w:rsid w:val="005547E8"/>
    <w:rsid w:val="00555500"/>
    <w:rsid w:val="005606BF"/>
    <w:rsid w:val="00560DC2"/>
    <w:rsid w:val="005716D9"/>
    <w:rsid w:val="00572BA2"/>
    <w:rsid w:val="005759BB"/>
    <w:rsid w:val="0057635C"/>
    <w:rsid w:val="00576E07"/>
    <w:rsid w:val="005801AB"/>
    <w:rsid w:val="00580533"/>
    <w:rsid w:val="00586662"/>
    <w:rsid w:val="005907F7"/>
    <w:rsid w:val="005919AE"/>
    <w:rsid w:val="005A116A"/>
    <w:rsid w:val="005A277E"/>
    <w:rsid w:val="005A371E"/>
    <w:rsid w:val="005A3F88"/>
    <w:rsid w:val="005A68FF"/>
    <w:rsid w:val="005B1B08"/>
    <w:rsid w:val="005C03C6"/>
    <w:rsid w:val="005C1FD3"/>
    <w:rsid w:val="005C3244"/>
    <w:rsid w:val="005C324A"/>
    <w:rsid w:val="005C5B5B"/>
    <w:rsid w:val="005C6D38"/>
    <w:rsid w:val="005C71F9"/>
    <w:rsid w:val="005D0271"/>
    <w:rsid w:val="005D2897"/>
    <w:rsid w:val="005D3767"/>
    <w:rsid w:val="005D7436"/>
    <w:rsid w:val="005E3775"/>
    <w:rsid w:val="005E3FAC"/>
    <w:rsid w:val="005E4481"/>
    <w:rsid w:val="005E4AF3"/>
    <w:rsid w:val="005E5734"/>
    <w:rsid w:val="005E5900"/>
    <w:rsid w:val="005E609C"/>
    <w:rsid w:val="005E786A"/>
    <w:rsid w:val="005F1A8B"/>
    <w:rsid w:val="005F4134"/>
    <w:rsid w:val="005F56A5"/>
    <w:rsid w:val="00600C8D"/>
    <w:rsid w:val="00601587"/>
    <w:rsid w:val="00601741"/>
    <w:rsid w:val="0060457E"/>
    <w:rsid w:val="006072C3"/>
    <w:rsid w:val="0061058F"/>
    <w:rsid w:val="0061455D"/>
    <w:rsid w:val="00614BD7"/>
    <w:rsid w:val="00615F7F"/>
    <w:rsid w:val="00616A73"/>
    <w:rsid w:val="006233A3"/>
    <w:rsid w:val="00630A20"/>
    <w:rsid w:val="006366BD"/>
    <w:rsid w:val="00636C0E"/>
    <w:rsid w:val="00644485"/>
    <w:rsid w:val="00645591"/>
    <w:rsid w:val="006456EB"/>
    <w:rsid w:val="00656931"/>
    <w:rsid w:val="006602CD"/>
    <w:rsid w:val="00663221"/>
    <w:rsid w:val="00663C29"/>
    <w:rsid w:val="00663FA1"/>
    <w:rsid w:val="0066457C"/>
    <w:rsid w:val="00670595"/>
    <w:rsid w:val="00675155"/>
    <w:rsid w:val="0067520C"/>
    <w:rsid w:val="006755B3"/>
    <w:rsid w:val="00675D54"/>
    <w:rsid w:val="00675F71"/>
    <w:rsid w:val="00676365"/>
    <w:rsid w:val="006765B1"/>
    <w:rsid w:val="0067783F"/>
    <w:rsid w:val="00680D9E"/>
    <w:rsid w:val="00681D01"/>
    <w:rsid w:val="00695C01"/>
    <w:rsid w:val="0069687C"/>
    <w:rsid w:val="006977E4"/>
    <w:rsid w:val="006A236F"/>
    <w:rsid w:val="006A4A4A"/>
    <w:rsid w:val="006A5A71"/>
    <w:rsid w:val="006A5BA4"/>
    <w:rsid w:val="006A6B8F"/>
    <w:rsid w:val="006B3623"/>
    <w:rsid w:val="006B580E"/>
    <w:rsid w:val="006B6096"/>
    <w:rsid w:val="006C06B1"/>
    <w:rsid w:val="006C1354"/>
    <w:rsid w:val="006C1B08"/>
    <w:rsid w:val="006C4BA8"/>
    <w:rsid w:val="006C74DC"/>
    <w:rsid w:val="006C75BC"/>
    <w:rsid w:val="006C7DA4"/>
    <w:rsid w:val="006D4C61"/>
    <w:rsid w:val="006D5576"/>
    <w:rsid w:val="006D5B99"/>
    <w:rsid w:val="006E34B7"/>
    <w:rsid w:val="006E358E"/>
    <w:rsid w:val="006E78F7"/>
    <w:rsid w:val="006E7ECA"/>
    <w:rsid w:val="006F0E6E"/>
    <w:rsid w:val="006F20BC"/>
    <w:rsid w:val="00702683"/>
    <w:rsid w:val="007039C5"/>
    <w:rsid w:val="00705F18"/>
    <w:rsid w:val="007065EC"/>
    <w:rsid w:val="00712182"/>
    <w:rsid w:val="0071488E"/>
    <w:rsid w:val="00715E7F"/>
    <w:rsid w:val="00716944"/>
    <w:rsid w:val="0072224A"/>
    <w:rsid w:val="00725D11"/>
    <w:rsid w:val="007266A6"/>
    <w:rsid w:val="00731B1C"/>
    <w:rsid w:val="00734020"/>
    <w:rsid w:val="0073519E"/>
    <w:rsid w:val="00735A89"/>
    <w:rsid w:val="00735BC2"/>
    <w:rsid w:val="00736ACE"/>
    <w:rsid w:val="00737B1D"/>
    <w:rsid w:val="00740505"/>
    <w:rsid w:val="007423BF"/>
    <w:rsid w:val="007448E0"/>
    <w:rsid w:val="00744D05"/>
    <w:rsid w:val="0074675E"/>
    <w:rsid w:val="00747F50"/>
    <w:rsid w:val="00755B2F"/>
    <w:rsid w:val="00757D44"/>
    <w:rsid w:val="007609AC"/>
    <w:rsid w:val="00763459"/>
    <w:rsid w:val="0076454C"/>
    <w:rsid w:val="007659AE"/>
    <w:rsid w:val="0076750B"/>
    <w:rsid w:val="00770A11"/>
    <w:rsid w:val="00772ED7"/>
    <w:rsid w:val="007769A3"/>
    <w:rsid w:val="00777CC1"/>
    <w:rsid w:val="00786638"/>
    <w:rsid w:val="00790DBA"/>
    <w:rsid w:val="00793498"/>
    <w:rsid w:val="00797296"/>
    <w:rsid w:val="00797BBB"/>
    <w:rsid w:val="007A0667"/>
    <w:rsid w:val="007A32D4"/>
    <w:rsid w:val="007A4B97"/>
    <w:rsid w:val="007A7ABC"/>
    <w:rsid w:val="007A7F80"/>
    <w:rsid w:val="007B4234"/>
    <w:rsid w:val="007B5F97"/>
    <w:rsid w:val="007B68CE"/>
    <w:rsid w:val="007B6AA5"/>
    <w:rsid w:val="007C1B31"/>
    <w:rsid w:val="007C7054"/>
    <w:rsid w:val="007D28E9"/>
    <w:rsid w:val="007D4B61"/>
    <w:rsid w:val="007D5C12"/>
    <w:rsid w:val="007D7E1B"/>
    <w:rsid w:val="007E10AE"/>
    <w:rsid w:val="007E1F48"/>
    <w:rsid w:val="007E30DE"/>
    <w:rsid w:val="007E4B47"/>
    <w:rsid w:val="007E4E26"/>
    <w:rsid w:val="007E7B30"/>
    <w:rsid w:val="007F13F0"/>
    <w:rsid w:val="007F649D"/>
    <w:rsid w:val="00805E19"/>
    <w:rsid w:val="0080696C"/>
    <w:rsid w:val="00806C47"/>
    <w:rsid w:val="0080713D"/>
    <w:rsid w:val="00807B9C"/>
    <w:rsid w:val="00807CA4"/>
    <w:rsid w:val="0081658F"/>
    <w:rsid w:val="00820397"/>
    <w:rsid w:val="00820B15"/>
    <w:rsid w:val="00821771"/>
    <w:rsid w:val="00834667"/>
    <w:rsid w:val="008378F6"/>
    <w:rsid w:val="008435C2"/>
    <w:rsid w:val="0085048F"/>
    <w:rsid w:val="00852396"/>
    <w:rsid w:val="00853C27"/>
    <w:rsid w:val="008541B4"/>
    <w:rsid w:val="00854A50"/>
    <w:rsid w:val="008551AE"/>
    <w:rsid w:val="008562B1"/>
    <w:rsid w:val="00857204"/>
    <w:rsid w:val="00861549"/>
    <w:rsid w:val="008639F9"/>
    <w:rsid w:val="00864D0A"/>
    <w:rsid w:val="00866F54"/>
    <w:rsid w:val="00872019"/>
    <w:rsid w:val="00874625"/>
    <w:rsid w:val="00875E8A"/>
    <w:rsid w:val="008777A2"/>
    <w:rsid w:val="00877865"/>
    <w:rsid w:val="00882887"/>
    <w:rsid w:val="00886951"/>
    <w:rsid w:val="00887B4B"/>
    <w:rsid w:val="008934B6"/>
    <w:rsid w:val="00895327"/>
    <w:rsid w:val="008A048C"/>
    <w:rsid w:val="008A16A4"/>
    <w:rsid w:val="008A486A"/>
    <w:rsid w:val="008A4893"/>
    <w:rsid w:val="008A4BA9"/>
    <w:rsid w:val="008A5FB4"/>
    <w:rsid w:val="008C4E30"/>
    <w:rsid w:val="008C5169"/>
    <w:rsid w:val="008C58F0"/>
    <w:rsid w:val="008C5D61"/>
    <w:rsid w:val="008D126E"/>
    <w:rsid w:val="008D1885"/>
    <w:rsid w:val="008D4704"/>
    <w:rsid w:val="008E36A7"/>
    <w:rsid w:val="008E434C"/>
    <w:rsid w:val="008E7145"/>
    <w:rsid w:val="008E787B"/>
    <w:rsid w:val="008F4836"/>
    <w:rsid w:val="008F6650"/>
    <w:rsid w:val="008F6C6F"/>
    <w:rsid w:val="008F6E53"/>
    <w:rsid w:val="00900145"/>
    <w:rsid w:val="0090088A"/>
    <w:rsid w:val="009053F8"/>
    <w:rsid w:val="0091144F"/>
    <w:rsid w:val="00911D8B"/>
    <w:rsid w:val="009131CB"/>
    <w:rsid w:val="0091474A"/>
    <w:rsid w:val="00914B33"/>
    <w:rsid w:val="00917439"/>
    <w:rsid w:val="00921597"/>
    <w:rsid w:val="009253B0"/>
    <w:rsid w:val="0092783A"/>
    <w:rsid w:val="00931787"/>
    <w:rsid w:val="00932FEA"/>
    <w:rsid w:val="009344B7"/>
    <w:rsid w:val="0093483B"/>
    <w:rsid w:val="00936B1A"/>
    <w:rsid w:val="009378DC"/>
    <w:rsid w:val="00937FCE"/>
    <w:rsid w:val="009407CA"/>
    <w:rsid w:val="00941AA6"/>
    <w:rsid w:val="00945F0D"/>
    <w:rsid w:val="00946750"/>
    <w:rsid w:val="00947186"/>
    <w:rsid w:val="009476F9"/>
    <w:rsid w:val="0095167B"/>
    <w:rsid w:val="0095251C"/>
    <w:rsid w:val="00953630"/>
    <w:rsid w:val="00955685"/>
    <w:rsid w:val="00965ABE"/>
    <w:rsid w:val="00970957"/>
    <w:rsid w:val="0097179C"/>
    <w:rsid w:val="00972CF2"/>
    <w:rsid w:val="00976177"/>
    <w:rsid w:val="00977C49"/>
    <w:rsid w:val="00977FFD"/>
    <w:rsid w:val="0098404D"/>
    <w:rsid w:val="00985B92"/>
    <w:rsid w:val="00991834"/>
    <w:rsid w:val="0099418B"/>
    <w:rsid w:val="009A0B06"/>
    <w:rsid w:val="009A45E8"/>
    <w:rsid w:val="009B07DA"/>
    <w:rsid w:val="009B10B2"/>
    <w:rsid w:val="009B2983"/>
    <w:rsid w:val="009B443F"/>
    <w:rsid w:val="009B610C"/>
    <w:rsid w:val="009C07A1"/>
    <w:rsid w:val="009C1D60"/>
    <w:rsid w:val="009C1FCD"/>
    <w:rsid w:val="009C28D5"/>
    <w:rsid w:val="009C328C"/>
    <w:rsid w:val="009C427F"/>
    <w:rsid w:val="009C4285"/>
    <w:rsid w:val="009C6D67"/>
    <w:rsid w:val="009D069B"/>
    <w:rsid w:val="009D1D0F"/>
    <w:rsid w:val="009D3875"/>
    <w:rsid w:val="009D3925"/>
    <w:rsid w:val="009D49DA"/>
    <w:rsid w:val="009E1EF2"/>
    <w:rsid w:val="009E411F"/>
    <w:rsid w:val="009F0372"/>
    <w:rsid w:val="009F2F5A"/>
    <w:rsid w:val="009F4B28"/>
    <w:rsid w:val="009F650E"/>
    <w:rsid w:val="009F77A5"/>
    <w:rsid w:val="00A0206B"/>
    <w:rsid w:val="00A0491B"/>
    <w:rsid w:val="00A07B2A"/>
    <w:rsid w:val="00A1046F"/>
    <w:rsid w:val="00A106D8"/>
    <w:rsid w:val="00A12229"/>
    <w:rsid w:val="00A139D1"/>
    <w:rsid w:val="00A163CB"/>
    <w:rsid w:val="00A20767"/>
    <w:rsid w:val="00A24167"/>
    <w:rsid w:val="00A243DC"/>
    <w:rsid w:val="00A33F36"/>
    <w:rsid w:val="00A35217"/>
    <w:rsid w:val="00A37D33"/>
    <w:rsid w:val="00A43270"/>
    <w:rsid w:val="00A439F8"/>
    <w:rsid w:val="00A44611"/>
    <w:rsid w:val="00A5306B"/>
    <w:rsid w:val="00A5313C"/>
    <w:rsid w:val="00A5712A"/>
    <w:rsid w:val="00A57458"/>
    <w:rsid w:val="00A57994"/>
    <w:rsid w:val="00A63451"/>
    <w:rsid w:val="00A7016E"/>
    <w:rsid w:val="00A70906"/>
    <w:rsid w:val="00A71728"/>
    <w:rsid w:val="00A75220"/>
    <w:rsid w:val="00A75C16"/>
    <w:rsid w:val="00A76CA0"/>
    <w:rsid w:val="00A7744A"/>
    <w:rsid w:val="00A80245"/>
    <w:rsid w:val="00A831CD"/>
    <w:rsid w:val="00A83EE4"/>
    <w:rsid w:val="00A8437B"/>
    <w:rsid w:val="00A84711"/>
    <w:rsid w:val="00A861AF"/>
    <w:rsid w:val="00A90578"/>
    <w:rsid w:val="00A9106B"/>
    <w:rsid w:val="00A917C6"/>
    <w:rsid w:val="00A91AF9"/>
    <w:rsid w:val="00A9225C"/>
    <w:rsid w:val="00AA1ED4"/>
    <w:rsid w:val="00AA35BA"/>
    <w:rsid w:val="00AA51AC"/>
    <w:rsid w:val="00AA626E"/>
    <w:rsid w:val="00AB039D"/>
    <w:rsid w:val="00AB129A"/>
    <w:rsid w:val="00AB4C6F"/>
    <w:rsid w:val="00AC25CA"/>
    <w:rsid w:val="00AC41B3"/>
    <w:rsid w:val="00AC4F90"/>
    <w:rsid w:val="00AD07D7"/>
    <w:rsid w:val="00AD1461"/>
    <w:rsid w:val="00AD2EC1"/>
    <w:rsid w:val="00AE3BC0"/>
    <w:rsid w:val="00AE6535"/>
    <w:rsid w:val="00AF0C55"/>
    <w:rsid w:val="00AF18CD"/>
    <w:rsid w:val="00AF465B"/>
    <w:rsid w:val="00AF4E4C"/>
    <w:rsid w:val="00AF6436"/>
    <w:rsid w:val="00B00D27"/>
    <w:rsid w:val="00B03510"/>
    <w:rsid w:val="00B0422B"/>
    <w:rsid w:val="00B055DF"/>
    <w:rsid w:val="00B13C98"/>
    <w:rsid w:val="00B145D3"/>
    <w:rsid w:val="00B23451"/>
    <w:rsid w:val="00B24363"/>
    <w:rsid w:val="00B26A49"/>
    <w:rsid w:val="00B27D0C"/>
    <w:rsid w:val="00B30F04"/>
    <w:rsid w:val="00B318DB"/>
    <w:rsid w:val="00B35F08"/>
    <w:rsid w:val="00B36992"/>
    <w:rsid w:val="00B57F47"/>
    <w:rsid w:val="00B6178A"/>
    <w:rsid w:val="00B625E2"/>
    <w:rsid w:val="00B64774"/>
    <w:rsid w:val="00B664C4"/>
    <w:rsid w:val="00B66B07"/>
    <w:rsid w:val="00B70CF9"/>
    <w:rsid w:val="00B71F74"/>
    <w:rsid w:val="00B72106"/>
    <w:rsid w:val="00B74346"/>
    <w:rsid w:val="00B74A87"/>
    <w:rsid w:val="00B74BFC"/>
    <w:rsid w:val="00B7747E"/>
    <w:rsid w:val="00B81A2B"/>
    <w:rsid w:val="00B87ECA"/>
    <w:rsid w:val="00B90657"/>
    <w:rsid w:val="00B92FCE"/>
    <w:rsid w:val="00BA0655"/>
    <w:rsid w:val="00BA1D2C"/>
    <w:rsid w:val="00BA24EA"/>
    <w:rsid w:val="00BA7F05"/>
    <w:rsid w:val="00BB1606"/>
    <w:rsid w:val="00BB24B9"/>
    <w:rsid w:val="00BB6E9E"/>
    <w:rsid w:val="00BC3772"/>
    <w:rsid w:val="00BC57AD"/>
    <w:rsid w:val="00BD2552"/>
    <w:rsid w:val="00BD27BD"/>
    <w:rsid w:val="00BD2B7F"/>
    <w:rsid w:val="00BD7292"/>
    <w:rsid w:val="00BE18A5"/>
    <w:rsid w:val="00BE44CB"/>
    <w:rsid w:val="00BE45DC"/>
    <w:rsid w:val="00BE621F"/>
    <w:rsid w:val="00BE79B0"/>
    <w:rsid w:val="00BF4C65"/>
    <w:rsid w:val="00BF4CF5"/>
    <w:rsid w:val="00BF61A7"/>
    <w:rsid w:val="00BF625E"/>
    <w:rsid w:val="00BF70CB"/>
    <w:rsid w:val="00C00E49"/>
    <w:rsid w:val="00C054B6"/>
    <w:rsid w:val="00C06F64"/>
    <w:rsid w:val="00C07080"/>
    <w:rsid w:val="00C11141"/>
    <w:rsid w:val="00C14CB4"/>
    <w:rsid w:val="00C16162"/>
    <w:rsid w:val="00C167B3"/>
    <w:rsid w:val="00C2139C"/>
    <w:rsid w:val="00C26B8F"/>
    <w:rsid w:val="00C319B4"/>
    <w:rsid w:val="00C34BA5"/>
    <w:rsid w:val="00C34F39"/>
    <w:rsid w:val="00C3567E"/>
    <w:rsid w:val="00C42B72"/>
    <w:rsid w:val="00C47843"/>
    <w:rsid w:val="00C51FA2"/>
    <w:rsid w:val="00C521FC"/>
    <w:rsid w:val="00C53519"/>
    <w:rsid w:val="00C53A24"/>
    <w:rsid w:val="00C575BC"/>
    <w:rsid w:val="00C627B4"/>
    <w:rsid w:val="00C65BF6"/>
    <w:rsid w:val="00C70BD4"/>
    <w:rsid w:val="00C729E9"/>
    <w:rsid w:val="00C74556"/>
    <w:rsid w:val="00C77580"/>
    <w:rsid w:val="00C7789E"/>
    <w:rsid w:val="00C778D9"/>
    <w:rsid w:val="00C94E59"/>
    <w:rsid w:val="00C95043"/>
    <w:rsid w:val="00CA2D6A"/>
    <w:rsid w:val="00CA2E0F"/>
    <w:rsid w:val="00CA2E11"/>
    <w:rsid w:val="00CA6660"/>
    <w:rsid w:val="00CB4706"/>
    <w:rsid w:val="00CB5A8A"/>
    <w:rsid w:val="00CB6210"/>
    <w:rsid w:val="00CB69BB"/>
    <w:rsid w:val="00CB6FDD"/>
    <w:rsid w:val="00CB7BF5"/>
    <w:rsid w:val="00CC197A"/>
    <w:rsid w:val="00CC2ED9"/>
    <w:rsid w:val="00CC3AE0"/>
    <w:rsid w:val="00CC469C"/>
    <w:rsid w:val="00CC7294"/>
    <w:rsid w:val="00CC7DAE"/>
    <w:rsid w:val="00CC7E15"/>
    <w:rsid w:val="00CD37FA"/>
    <w:rsid w:val="00CD6400"/>
    <w:rsid w:val="00CE191C"/>
    <w:rsid w:val="00CE1DAE"/>
    <w:rsid w:val="00CE1E92"/>
    <w:rsid w:val="00CE49FF"/>
    <w:rsid w:val="00CF3C89"/>
    <w:rsid w:val="00CF5473"/>
    <w:rsid w:val="00CF6174"/>
    <w:rsid w:val="00CF71A0"/>
    <w:rsid w:val="00D0007C"/>
    <w:rsid w:val="00D0072E"/>
    <w:rsid w:val="00D01AC9"/>
    <w:rsid w:val="00D043E8"/>
    <w:rsid w:val="00D05599"/>
    <w:rsid w:val="00D06DF1"/>
    <w:rsid w:val="00D06FB5"/>
    <w:rsid w:val="00D10195"/>
    <w:rsid w:val="00D1257E"/>
    <w:rsid w:val="00D12634"/>
    <w:rsid w:val="00D129AB"/>
    <w:rsid w:val="00D21714"/>
    <w:rsid w:val="00D245A6"/>
    <w:rsid w:val="00D31290"/>
    <w:rsid w:val="00D31EE1"/>
    <w:rsid w:val="00D337E3"/>
    <w:rsid w:val="00D42209"/>
    <w:rsid w:val="00D4282A"/>
    <w:rsid w:val="00D429BE"/>
    <w:rsid w:val="00D536C4"/>
    <w:rsid w:val="00D6321B"/>
    <w:rsid w:val="00D6350E"/>
    <w:rsid w:val="00D6700B"/>
    <w:rsid w:val="00D67586"/>
    <w:rsid w:val="00D7221E"/>
    <w:rsid w:val="00D76B8C"/>
    <w:rsid w:val="00D8328E"/>
    <w:rsid w:val="00D83558"/>
    <w:rsid w:val="00D83663"/>
    <w:rsid w:val="00D858B5"/>
    <w:rsid w:val="00D85BED"/>
    <w:rsid w:val="00D86F14"/>
    <w:rsid w:val="00D910D7"/>
    <w:rsid w:val="00D9153C"/>
    <w:rsid w:val="00D92A0D"/>
    <w:rsid w:val="00D95C3C"/>
    <w:rsid w:val="00D96962"/>
    <w:rsid w:val="00D96C45"/>
    <w:rsid w:val="00DA0784"/>
    <w:rsid w:val="00DA0D8E"/>
    <w:rsid w:val="00DA19C6"/>
    <w:rsid w:val="00DA3013"/>
    <w:rsid w:val="00DB0293"/>
    <w:rsid w:val="00DB0A78"/>
    <w:rsid w:val="00DB2BD0"/>
    <w:rsid w:val="00DB5355"/>
    <w:rsid w:val="00DB6002"/>
    <w:rsid w:val="00DC1B69"/>
    <w:rsid w:val="00DC2B80"/>
    <w:rsid w:val="00DC4C24"/>
    <w:rsid w:val="00DC5255"/>
    <w:rsid w:val="00DC6641"/>
    <w:rsid w:val="00DD093A"/>
    <w:rsid w:val="00DD467F"/>
    <w:rsid w:val="00DD74D8"/>
    <w:rsid w:val="00DE06A5"/>
    <w:rsid w:val="00DE3B22"/>
    <w:rsid w:val="00DE7390"/>
    <w:rsid w:val="00DE7E5C"/>
    <w:rsid w:val="00DF4161"/>
    <w:rsid w:val="00DF55A1"/>
    <w:rsid w:val="00E047B5"/>
    <w:rsid w:val="00E12A00"/>
    <w:rsid w:val="00E12AB2"/>
    <w:rsid w:val="00E1795F"/>
    <w:rsid w:val="00E17C5A"/>
    <w:rsid w:val="00E21D46"/>
    <w:rsid w:val="00E24EF3"/>
    <w:rsid w:val="00E256B3"/>
    <w:rsid w:val="00E30BFB"/>
    <w:rsid w:val="00E30F7F"/>
    <w:rsid w:val="00E32A45"/>
    <w:rsid w:val="00E337AE"/>
    <w:rsid w:val="00E34F9F"/>
    <w:rsid w:val="00E357D2"/>
    <w:rsid w:val="00E41242"/>
    <w:rsid w:val="00E412C7"/>
    <w:rsid w:val="00E41B9F"/>
    <w:rsid w:val="00E42337"/>
    <w:rsid w:val="00E42A21"/>
    <w:rsid w:val="00E42C5E"/>
    <w:rsid w:val="00E43366"/>
    <w:rsid w:val="00E44163"/>
    <w:rsid w:val="00E4684F"/>
    <w:rsid w:val="00E47015"/>
    <w:rsid w:val="00E47CF2"/>
    <w:rsid w:val="00E52DDC"/>
    <w:rsid w:val="00E54761"/>
    <w:rsid w:val="00E55062"/>
    <w:rsid w:val="00E55D97"/>
    <w:rsid w:val="00E562A8"/>
    <w:rsid w:val="00E57CAE"/>
    <w:rsid w:val="00E60370"/>
    <w:rsid w:val="00E6650C"/>
    <w:rsid w:val="00E67845"/>
    <w:rsid w:val="00E67AB5"/>
    <w:rsid w:val="00E71927"/>
    <w:rsid w:val="00E7374B"/>
    <w:rsid w:val="00E74DF9"/>
    <w:rsid w:val="00E803EF"/>
    <w:rsid w:val="00E8463A"/>
    <w:rsid w:val="00E8587E"/>
    <w:rsid w:val="00E875AC"/>
    <w:rsid w:val="00E90D6C"/>
    <w:rsid w:val="00E92B45"/>
    <w:rsid w:val="00E93AE0"/>
    <w:rsid w:val="00E950AB"/>
    <w:rsid w:val="00E96EDB"/>
    <w:rsid w:val="00EA0563"/>
    <w:rsid w:val="00EA34DB"/>
    <w:rsid w:val="00EA3FC4"/>
    <w:rsid w:val="00EA44C6"/>
    <w:rsid w:val="00EA51E4"/>
    <w:rsid w:val="00EA786D"/>
    <w:rsid w:val="00EA7925"/>
    <w:rsid w:val="00EB3187"/>
    <w:rsid w:val="00EB3A7C"/>
    <w:rsid w:val="00EB572A"/>
    <w:rsid w:val="00EB7A4E"/>
    <w:rsid w:val="00EC012D"/>
    <w:rsid w:val="00EC685E"/>
    <w:rsid w:val="00EC68E3"/>
    <w:rsid w:val="00ED66B9"/>
    <w:rsid w:val="00ED7BFE"/>
    <w:rsid w:val="00ED7CCB"/>
    <w:rsid w:val="00EE27A2"/>
    <w:rsid w:val="00EE488E"/>
    <w:rsid w:val="00EE4DDA"/>
    <w:rsid w:val="00EE628C"/>
    <w:rsid w:val="00EF0A5E"/>
    <w:rsid w:val="00EF2493"/>
    <w:rsid w:val="00EF29FA"/>
    <w:rsid w:val="00EF2D68"/>
    <w:rsid w:val="00EF4E86"/>
    <w:rsid w:val="00EF7AAD"/>
    <w:rsid w:val="00F015AE"/>
    <w:rsid w:val="00F02BAE"/>
    <w:rsid w:val="00F06C8B"/>
    <w:rsid w:val="00F129BB"/>
    <w:rsid w:val="00F17504"/>
    <w:rsid w:val="00F17662"/>
    <w:rsid w:val="00F2406E"/>
    <w:rsid w:val="00F24248"/>
    <w:rsid w:val="00F25242"/>
    <w:rsid w:val="00F25344"/>
    <w:rsid w:val="00F32888"/>
    <w:rsid w:val="00F32B8A"/>
    <w:rsid w:val="00F32DA8"/>
    <w:rsid w:val="00F35176"/>
    <w:rsid w:val="00F42284"/>
    <w:rsid w:val="00F43F54"/>
    <w:rsid w:val="00F442F1"/>
    <w:rsid w:val="00F44A64"/>
    <w:rsid w:val="00F44B15"/>
    <w:rsid w:val="00F5641A"/>
    <w:rsid w:val="00F6256F"/>
    <w:rsid w:val="00F62A76"/>
    <w:rsid w:val="00F62AD1"/>
    <w:rsid w:val="00F63154"/>
    <w:rsid w:val="00F6609F"/>
    <w:rsid w:val="00F6766A"/>
    <w:rsid w:val="00F7205E"/>
    <w:rsid w:val="00F738F7"/>
    <w:rsid w:val="00F808EE"/>
    <w:rsid w:val="00F8221C"/>
    <w:rsid w:val="00F83C82"/>
    <w:rsid w:val="00F8422D"/>
    <w:rsid w:val="00F8447E"/>
    <w:rsid w:val="00F864B8"/>
    <w:rsid w:val="00F940A1"/>
    <w:rsid w:val="00F96AA7"/>
    <w:rsid w:val="00F97E8F"/>
    <w:rsid w:val="00FA131D"/>
    <w:rsid w:val="00FA42AC"/>
    <w:rsid w:val="00FA6DA6"/>
    <w:rsid w:val="00FB10C4"/>
    <w:rsid w:val="00FB15A8"/>
    <w:rsid w:val="00FB43E1"/>
    <w:rsid w:val="00FC104F"/>
    <w:rsid w:val="00FC1486"/>
    <w:rsid w:val="00FC2958"/>
    <w:rsid w:val="00FD317F"/>
    <w:rsid w:val="00FD3F41"/>
    <w:rsid w:val="00FD4651"/>
    <w:rsid w:val="00FD5E1E"/>
    <w:rsid w:val="00FE1B10"/>
    <w:rsid w:val="00FE3227"/>
    <w:rsid w:val="00FE3310"/>
    <w:rsid w:val="00FE4853"/>
    <w:rsid w:val="00FE7962"/>
    <w:rsid w:val="00FF2C63"/>
    <w:rsid w:val="00FF33C6"/>
    <w:rsid w:val="00FF4660"/>
    <w:rsid w:val="00FF584E"/>
    <w:rsid w:val="00FF7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F6DAF2"/>
  <w15:docId w15:val="{6AB08C72-2186-154C-BE19-C454C0DE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11F"/>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0E2790"/>
    <w:pPr>
      <w:keepNext/>
      <w:keepLines/>
      <w:numPr>
        <w:numId w:val="2"/>
      </w:numPr>
      <w:spacing w:before="480"/>
      <w:outlineLvl w:val="0"/>
    </w:pPr>
    <w:rPr>
      <w:rFonts w:eastAsiaTheme="majorEastAsia" w:cstheme="majorBidi"/>
      <w:b/>
      <w:bCs/>
      <w:color w:val="000000" w:themeColor="text1"/>
    </w:rPr>
  </w:style>
  <w:style w:type="paragraph" w:styleId="Heading2">
    <w:name w:val="heading 2"/>
    <w:basedOn w:val="Normal"/>
    <w:next w:val="Normal"/>
    <w:link w:val="Heading2Char"/>
    <w:uiPriority w:val="9"/>
    <w:semiHidden/>
    <w:unhideWhenUsed/>
    <w:qFormat/>
    <w:rsid w:val="00D95C3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95C3C"/>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007C"/>
    <w:rPr>
      <w:rFonts w:ascii="Tahoma" w:hAnsi="Tahoma" w:cs="Tahoma"/>
      <w:sz w:val="16"/>
      <w:szCs w:val="16"/>
    </w:rPr>
  </w:style>
  <w:style w:type="character" w:customStyle="1" w:styleId="BalloonTextChar">
    <w:name w:val="Balloon Text Char"/>
    <w:basedOn w:val="DefaultParagraphFont"/>
    <w:link w:val="BalloonText"/>
    <w:uiPriority w:val="99"/>
    <w:semiHidden/>
    <w:rsid w:val="00D0007C"/>
    <w:rPr>
      <w:rFonts w:ascii="Tahoma" w:hAnsi="Tahoma" w:cs="Tahoma"/>
      <w:sz w:val="16"/>
      <w:szCs w:val="16"/>
    </w:rPr>
  </w:style>
  <w:style w:type="paragraph" w:styleId="Header">
    <w:name w:val="header"/>
    <w:basedOn w:val="Normal"/>
    <w:link w:val="HeaderChar"/>
    <w:uiPriority w:val="99"/>
    <w:unhideWhenUsed/>
    <w:rsid w:val="00D83663"/>
    <w:pPr>
      <w:tabs>
        <w:tab w:val="center" w:pos="4320"/>
        <w:tab w:val="right" w:pos="8640"/>
      </w:tabs>
    </w:pPr>
  </w:style>
  <w:style w:type="character" w:customStyle="1" w:styleId="HeaderChar">
    <w:name w:val="Header Char"/>
    <w:basedOn w:val="DefaultParagraphFont"/>
    <w:link w:val="Header"/>
    <w:uiPriority w:val="99"/>
    <w:rsid w:val="00D83663"/>
    <w:rPr>
      <w:rFonts w:ascii="Times New Roman" w:hAnsi="Times New Roman"/>
      <w:sz w:val="26"/>
    </w:rPr>
  </w:style>
  <w:style w:type="paragraph" w:styleId="Footer">
    <w:name w:val="footer"/>
    <w:basedOn w:val="Normal"/>
    <w:link w:val="FooterChar"/>
    <w:uiPriority w:val="99"/>
    <w:unhideWhenUsed/>
    <w:rsid w:val="00D83663"/>
    <w:pPr>
      <w:tabs>
        <w:tab w:val="center" w:pos="4320"/>
        <w:tab w:val="right" w:pos="8640"/>
      </w:tabs>
    </w:pPr>
  </w:style>
  <w:style w:type="character" w:customStyle="1" w:styleId="FooterChar">
    <w:name w:val="Footer Char"/>
    <w:basedOn w:val="DefaultParagraphFont"/>
    <w:link w:val="Footer"/>
    <w:uiPriority w:val="99"/>
    <w:rsid w:val="00D83663"/>
    <w:rPr>
      <w:rFonts w:ascii="Times New Roman" w:hAnsi="Times New Roman"/>
      <w:sz w:val="26"/>
    </w:rPr>
  </w:style>
  <w:style w:type="character" w:styleId="PageNumber">
    <w:name w:val="page number"/>
    <w:basedOn w:val="DefaultParagraphFont"/>
    <w:uiPriority w:val="99"/>
    <w:semiHidden/>
    <w:unhideWhenUsed/>
    <w:rsid w:val="00D83663"/>
  </w:style>
  <w:style w:type="paragraph" w:styleId="ListParagraph">
    <w:name w:val="List Paragraph"/>
    <w:basedOn w:val="Normal"/>
    <w:uiPriority w:val="34"/>
    <w:qFormat/>
    <w:rsid w:val="00A9225C"/>
    <w:pPr>
      <w:spacing w:before="240"/>
      <w:ind w:left="720"/>
      <w:contextualSpacing/>
    </w:pPr>
  </w:style>
  <w:style w:type="character" w:customStyle="1" w:styleId="Heading1Char">
    <w:name w:val="Heading 1 Char"/>
    <w:basedOn w:val="DefaultParagraphFont"/>
    <w:link w:val="Heading1"/>
    <w:uiPriority w:val="9"/>
    <w:rsid w:val="000E2790"/>
    <w:rPr>
      <w:rFonts w:ascii="Times New Roman" w:eastAsiaTheme="majorEastAsia" w:hAnsi="Times New Roman" w:cstheme="majorBidi"/>
      <w:b/>
      <w:bCs/>
      <w:color w:val="000000" w:themeColor="text1"/>
      <w:sz w:val="24"/>
      <w:szCs w:val="24"/>
      <w:lang w:val="en-US"/>
    </w:rPr>
  </w:style>
  <w:style w:type="table" w:styleId="TableGrid">
    <w:name w:val="Table Grid"/>
    <w:basedOn w:val="TableNormal"/>
    <w:uiPriority w:val="59"/>
    <w:rsid w:val="00F97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934B6"/>
    <w:rPr>
      <w:i/>
      <w:iCs/>
    </w:rPr>
  </w:style>
  <w:style w:type="character" w:styleId="Hyperlink">
    <w:name w:val="Hyperlink"/>
    <w:basedOn w:val="DefaultParagraphFont"/>
    <w:uiPriority w:val="99"/>
    <w:unhideWhenUsed/>
    <w:rsid w:val="00CC7DAE"/>
    <w:rPr>
      <w:color w:val="0000FF" w:themeColor="hyperlink"/>
      <w:u w:val="single"/>
    </w:rPr>
  </w:style>
  <w:style w:type="character" w:styleId="UnresolvedMention">
    <w:name w:val="Unresolved Mention"/>
    <w:basedOn w:val="DefaultParagraphFont"/>
    <w:uiPriority w:val="99"/>
    <w:semiHidden/>
    <w:unhideWhenUsed/>
    <w:rsid w:val="00CC7DAE"/>
    <w:rPr>
      <w:color w:val="605E5C"/>
      <w:shd w:val="clear" w:color="auto" w:fill="E1DFDD"/>
    </w:rPr>
  </w:style>
  <w:style w:type="paragraph" w:styleId="Bibliography">
    <w:name w:val="Bibliography"/>
    <w:basedOn w:val="Normal"/>
    <w:next w:val="Normal"/>
    <w:uiPriority w:val="37"/>
    <w:unhideWhenUsed/>
    <w:rsid w:val="00864D0A"/>
  </w:style>
  <w:style w:type="character" w:styleId="HTMLCode">
    <w:name w:val="HTML Code"/>
    <w:basedOn w:val="DefaultParagraphFont"/>
    <w:uiPriority w:val="99"/>
    <w:semiHidden/>
    <w:unhideWhenUsed/>
    <w:rsid w:val="00AF0C55"/>
    <w:rPr>
      <w:rFonts w:ascii="Courier New" w:eastAsia="Times New Roman" w:hAnsi="Courier New" w:cs="Courier New"/>
      <w:sz w:val="20"/>
      <w:szCs w:val="20"/>
    </w:rPr>
  </w:style>
  <w:style w:type="character" w:customStyle="1" w:styleId="katex-mathml">
    <w:name w:val="katex-mathml"/>
    <w:basedOn w:val="DefaultParagraphFont"/>
    <w:rsid w:val="00A12229"/>
  </w:style>
  <w:style w:type="character" w:customStyle="1" w:styleId="mord">
    <w:name w:val="mord"/>
    <w:basedOn w:val="DefaultParagraphFont"/>
    <w:rsid w:val="00A12229"/>
  </w:style>
  <w:style w:type="character" w:customStyle="1" w:styleId="mopen">
    <w:name w:val="mopen"/>
    <w:basedOn w:val="DefaultParagraphFont"/>
    <w:rsid w:val="00A12229"/>
  </w:style>
  <w:style w:type="character" w:customStyle="1" w:styleId="mpunct">
    <w:name w:val="mpunct"/>
    <w:basedOn w:val="DefaultParagraphFont"/>
    <w:rsid w:val="00A12229"/>
  </w:style>
  <w:style w:type="character" w:customStyle="1" w:styleId="mclose">
    <w:name w:val="mclose"/>
    <w:basedOn w:val="DefaultParagraphFont"/>
    <w:rsid w:val="00A12229"/>
  </w:style>
  <w:style w:type="character" w:customStyle="1" w:styleId="mrel">
    <w:name w:val="mrel"/>
    <w:basedOn w:val="DefaultParagraphFont"/>
    <w:rsid w:val="00A12229"/>
  </w:style>
  <w:style w:type="character" w:customStyle="1" w:styleId="Heading2Char">
    <w:name w:val="Heading 2 Char"/>
    <w:basedOn w:val="DefaultParagraphFont"/>
    <w:link w:val="Heading2"/>
    <w:uiPriority w:val="9"/>
    <w:semiHidden/>
    <w:rsid w:val="00D95C3C"/>
    <w:rPr>
      <w:rFonts w:asciiTheme="majorHAnsi" w:eastAsiaTheme="majorEastAsia" w:hAnsiTheme="majorHAnsi" w:cstheme="majorBidi"/>
      <w:color w:val="365F91" w:themeColor="accent1" w:themeShade="BF"/>
      <w:sz w:val="26"/>
      <w:szCs w:val="26"/>
      <w:lang w:val="en-US"/>
    </w:rPr>
  </w:style>
  <w:style w:type="character" w:customStyle="1" w:styleId="Heading3Char">
    <w:name w:val="Heading 3 Char"/>
    <w:basedOn w:val="DefaultParagraphFont"/>
    <w:link w:val="Heading3"/>
    <w:uiPriority w:val="9"/>
    <w:rsid w:val="00D95C3C"/>
    <w:rPr>
      <w:rFonts w:asciiTheme="majorHAnsi" w:eastAsiaTheme="majorEastAsia" w:hAnsiTheme="majorHAnsi" w:cstheme="majorBidi"/>
      <w:color w:val="243F60" w:themeColor="accent1" w:themeShade="7F"/>
      <w:sz w:val="24"/>
      <w:szCs w:val="24"/>
      <w:lang w:val="en-US"/>
    </w:rPr>
  </w:style>
  <w:style w:type="paragraph" w:styleId="TOCHeading">
    <w:name w:val="TOC Heading"/>
    <w:basedOn w:val="Heading1"/>
    <w:next w:val="Normal"/>
    <w:uiPriority w:val="39"/>
    <w:unhideWhenUsed/>
    <w:qFormat/>
    <w:rsid w:val="00226FE3"/>
    <w:pPr>
      <w:numPr>
        <w:numId w:val="0"/>
      </w:numPr>
      <w:spacing w:line="276" w:lineRule="auto"/>
      <w:outlineLvl w:val="9"/>
    </w:pPr>
    <w:rPr>
      <w:rFonts w:asciiTheme="majorHAnsi" w:hAnsiTheme="majorHAnsi"/>
      <w:color w:val="365F91" w:themeColor="accent1" w:themeShade="BF"/>
      <w:sz w:val="28"/>
      <w:szCs w:val="28"/>
    </w:rPr>
  </w:style>
  <w:style w:type="paragraph" w:styleId="TOC1">
    <w:name w:val="toc 1"/>
    <w:basedOn w:val="Normal"/>
    <w:next w:val="Normal"/>
    <w:autoRedefine/>
    <w:uiPriority w:val="39"/>
    <w:unhideWhenUsed/>
    <w:rsid w:val="00226FE3"/>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226FE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226FE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26FE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26FE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26FE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26FE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26FE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26FE3"/>
    <w:pPr>
      <w:ind w:left="1920"/>
    </w:pPr>
    <w:rPr>
      <w:rFonts w:asciiTheme="minorHAnsi" w:hAnsiTheme="minorHAnsi" w:cstheme="minorHAnsi"/>
      <w:sz w:val="20"/>
      <w:szCs w:val="20"/>
    </w:rPr>
  </w:style>
  <w:style w:type="paragraph" w:styleId="Caption">
    <w:name w:val="caption"/>
    <w:basedOn w:val="Normal"/>
    <w:next w:val="Normal"/>
    <w:uiPriority w:val="35"/>
    <w:unhideWhenUsed/>
    <w:qFormat/>
    <w:rsid w:val="00226FE3"/>
    <w:pPr>
      <w:spacing w:after="200"/>
    </w:pPr>
    <w:rPr>
      <w:i/>
      <w:iCs/>
      <w:color w:val="1F497D" w:themeColor="text2"/>
      <w:sz w:val="18"/>
      <w:szCs w:val="18"/>
    </w:rPr>
  </w:style>
  <w:style w:type="paragraph" w:styleId="TableofFigures">
    <w:name w:val="table of figures"/>
    <w:basedOn w:val="Normal"/>
    <w:next w:val="Normal"/>
    <w:uiPriority w:val="99"/>
    <w:unhideWhenUsed/>
    <w:rsid w:val="00113149"/>
  </w:style>
  <w:style w:type="character" w:styleId="PlaceholderText">
    <w:name w:val="Placeholder Text"/>
    <w:basedOn w:val="DefaultParagraphFont"/>
    <w:uiPriority w:val="99"/>
    <w:semiHidden/>
    <w:rsid w:val="00E55062"/>
    <w:rPr>
      <w:color w:val="666666"/>
    </w:rPr>
  </w:style>
  <w:style w:type="numbering" w:customStyle="1" w:styleId="CurrentList1">
    <w:name w:val="Current List1"/>
    <w:uiPriority w:val="99"/>
    <w:rsid w:val="00DB0293"/>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8151">
      <w:bodyDiv w:val="1"/>
      <w:marLeft w:val="0"/>
      <w:marRight w:val="0"/>
      <w:marTop w:val="0"/>
      <w:marBottom w:val="0"/>
      <w:divBdr>
        <w:top w:val="none" w:sz="0" w:space="0" w:color="auto"/>
        <w:left w:val="none" w:sz="0" w:space="0" w:color="auto"/>
        <w:bottom w:val="none" w:sz="0" w:space="0" w:color="auto"/>
        <w:right w:val="none" w:sz="0" w:space="0" w:color="auto"/>
      </w:divBdr>
    </w:div>
    <w:div w:id="45841122">
      <w:bodyDiv w:val="1"/>
      <w:marLeft w:val="0"/>
      <w:marRight w:val="0"/>
      <w:marTop w:val="0"/>
      <w:marBottom w:val="0"/>
      <w:divBdr>
        <w:top w:val="none" w:sz="0" w:space="0" w:color="auto"/>
        <w:left w:val="none" w:sz="0" w:space="0" w:color="auto"/>
        <w:bottom w:val="none" w:sz="0" w:space="0" w:color="auto"/>
        <w:right w:val="none" w:sz="0" w:space="0" w:color="auto"/>
      </w:divBdr>
    </w:div>
    <w:div w:id="133109204">
      <w:bodyDiv w:val="1"/>
      <w:marLeft w:val="0"/>
      <w:marRight w:val="0"/>
      <w:marTop w:val="0"/>
      <w:marBottom w:val="0"/>
      <w:divBdr>
        <w:top w:val="none" w:sz="0" w:space="0" w:color="auto"/>
        <w:left w:val="none" w:sz="0" w:space="0" w:color="auto"/>
        <w:bottom w:val="none" w:sz="0" w:space="0" w:color="auto"/>
        <w:right w:val="none" w:sz="0" w:space="0" w:color="auto"/>
      </w:divBdr>
    </w:div>
    <w:div w:id="133985918">
      <w:bodyDiv w:val="1"/>
      <w:marLeft w:val="0"/>
      <w:marRight w:val="0"/>
      <w:marTop w:val="0"/>
      <w:marBottom w:val="0"/>
      <w:divBdr>
        <w:top w:val="none" w:sz="0" w:space="0" w:color="auto"/>
        <w:left w:val="none" w:sz="0" w:space="0" w:color="auto"/>
        <w:bottom w:val="none" w:sz="0" w:space="0" w:color="auto"/>
        <w:right w:val="none" w:sz="0" w:space="0" w:color="auto"/>
      </w:divBdr>
    </w:div>
    <w:div w:id="157767875">
      <w:bodyDiv w:val="1"/>
      <w:marLeft w:val="0"/>
      <w:marRight w:val="0"/>
      <w:marTop w:val="0"/>
      <w:marBottom w:val="0"/>
      <w:divBdr>
        <w:top w:val="none" w:sz="0" w:space="0" w:color="auto"/>
        <w:left w:val="none" w:sz="0" w:space="0" w:color="auto"/>
        <w:bottom w:val="none" w:sz="0" w:space="0" w:color="auto"/>
        <w:right w:val="none" w:sz="0" w:space="0" w:color="auto"/>
      </w:divBdr>
    </w:div>
    <w:div w:id="160851307">
      <w:bodyDiv w:val="1"/>
      <w:marLeft w:val="0"/>
      <w:marRight w:val="0"/>
      <w:marTop w:val="0"/>
      <w:marBottom w:val="0"/>
      <w:divBdr>
        <w:top w:val="none" w:sz="0" w:space="0" w:color="auto"/>
        <w:left w:val="none" w:sz="0" w:space="0" w:color="auto"/>
        <w:bottom w:val="none" w:sz="0" w:space="0" w:color="auto"/>
        <w:right w:val="none" w:sz="0" w:space="0" w:color="auto"/>
      </w:divBdr>
    </w:div>
    <w:div w:id="166558812">
      <w:bodyDiv w:val="1"/>
      <w:marLeft w:val="0"/>
      <w:marRight w:val="0"/>
      <w:marTop w:val="0"/>
      <w:marBottom w:val="0"/>
      <w:divBdr>
        <w:top w:val="none" w:sz="0" w:space="0" w:color="auto"/>
        <w:left w:val="none" w:sz="0" w:space="0" w:color="auto"/>
        <w:bottom w:val="none" w:sz="0" w:space="0" w:color="auto"/>
        <w:right w:val="none" w:sz="0" w:space="0" w:color="auto"/>
      </w:divBdr>
    </w:div>
    <w:div w:id="304432742">
      <w:bodyDiv w:val="1"/>
      <w:marLeft w:val="0"/>
      <w:marRight w:val="0"/>
      <w:marTop w:val="0"/>
      <w:marBottom w:val="0"/>
      <w:divBdr>
        <w:top w:val="none" w:sz="0" w:space="0" w:color="auto"/>
        <w:left w:val="none" w:sz="0" w:space="0" w:color="auto"/>
        <w:bottom w:val="none" w:sz="0" w:space="0" w:color="auto"/>
        <w:right w:val="none" w:sz="0" w:space="0" w:color="auto"/>
      </w:divBdr>
    </w:div>
    <w:div w:id="341587808">
      <w:bodyDiv w:val="1"/>
      <w:marLeft w:val="0"/>
      <w:marRight w:val="0"/>
      <w:marTop w:val="0"/>
      <w:marBottom w:val="0"/>
      <w:divBdr>
        <w:top w:val="none" w:sz="0" w:space="0" w:color="auto"/>
        <w:left w:val="none" w:sz="0" w:space="0" w:color="auto"/>
        <w:bottom w:val="none" w:sz="0" w:space="0" w:color="auto"/>
        <w:right w:val="none" w:sz="0" w:space="0" w:color="auto"/>
      </w:divBdr>
    </w:div>
    <w:div w:id="343017524">
      <w:bodyDiv w:val="1"/>
      <w:marLeft w:val="0"/>
      <w:marRight w:val="0"/>
      <w:marTop w:val="0"/>
      <w:marBottom w:val="0"/>
      <w:divBdr>
        <w:top w:val="none" w:sz="0" w:space="0" w:color="auto"/>
        <w:left w:val="none" w:sz="0" w:space="0" w:color="auto"/>
        <w:bottom w:val="none" w:sz="0" w:space="0" w:color="auto"/>
        <w:right w:val="none" w:sz="0" w:space="0" w:color="auto"/>
      </w:divBdr>
    </w:div>
    <w:div w:id="382945243">
      <w:bodyDiv w:val="1"/>
      <w:marLeft w:val="0"/>
      <w:marRight w:val="0"/>
      <w:marTop w:val="0"/>
      <w:marBottom w:val="0"/>
      <w:divBdr>
        <w:top w:val="none" w:sz="0" w:space="0" w:color="auto"/>
        <w:left w:val="none" w:sz="0" w:space="0" w:color="auto"/>
        <w:bottom w:val="none" w:sz="0" w:space="0" w:color="auto"/>
        <w:right w:val="none" w:sz="0" w:space="0" w:color="auto"/>
      </w:divBdr>
    </w:div>
    <w:div w:id="441386794">
      <w:bodyDiv w:val="1"/>
      <w:marLeft w:val="0"/>
      <w:marRight w:val="0"/>
      <w:marTop w:val="0"/>
      <w:marBottom w:val="0"/>
      <w:divBdr>
        <w:top w:val="none" w:sz="0" w:space="0" w:color="auto"/>
        <w:left w:val="none" w:sz="0" w:space="0" w:color="auto"/>
        <w:bottom w:val="none" w:sz="0" w:space="0" w:color="auto"/>
        <w:right w:val="none" w:sz="0" w:space="0" w:color="auto"/>
      </w:divBdr>
    </w:div>
    <w:div w:id="482087650">
      <w:bodyDiv w:val="1"/>
      <w:marLeft w:val="0"/>
      <w:marRight w:val="0"/>
      <w:marTop w:val="0"/>
      <w:marBottom w:val="0"/>
      <w:divBdr>
        <w:top w:val="none" w:sz="0" w:space="0" w:color="auto"/>
        <w:left w:val="none" w:sz="0" w:space="0" w:color="auto"/>
        <w:bottom w:val="none" w:sz="0" w:space="0" w:color="auto"/>
        <w:right w:val="none" w:sz="0" w:space="0" w:color="auto"/>
      </w:divBdr>
    </w:div>
    <w:div w:id="486215373">
      <w:bodyDiv w:val="1"/>
      <w:marLeft w:val="0"/>
      <w:marRight w:val="0"/>
      <w:marTop w:val="0"/>
      <w:marBottom w:val="0"/>
      <w:divBdr>
        <w:top w:val="none" w:sz="0" w:space="0" w:color="auto"/>
        <w:left w:val="none" w:sz="0" w:space="0" w:color="auto"/>
        <w:bottom w:val="none" w:sz="0" w:space="0" w:color="auto"/>
        <w:right w:val="none" w:sz="0" w:space="0" w:color="auto"/>
      </w:divBdr>
    </w:div>
    <w:div w:id="511527759">
      <w:bodyDiv w:val="1"/>
      <w:marLeft w:val="0"/>
      <w:marRight w:val="0"/>
      <w:marTop w:val="0"/>
      <w:marBottom w:val="0"/>
      <w:divBdr>
        <w:top w:val="none" w:sz="0" w:space="0" w:color="auto"/>
        <w:left w:val="none" w:sz="0" w:space="0" w:color="auto"/>
        <w:bottom w:val="none" w:sz="0" w:space="0" w:color="auto"/>
        <w:right w:val="none" w:sz="0" w:space="0" w:color="auto"/>
      </w:divBdr>
    </w:div>
    <w:div w:id="516623068">
      <w:bodyDiv w:val="1"/>
      <w:marLeft w:val="0"/>
      <w:marRight w:val="0"/>
      <w:marTop w:val="0"/>
      <w:marBottom w:val="0"/>
      <w:divBdr>
        <w:top w:val="none" w:sz="0" w:space="0" w:color="auto"/>
        <w:left w:val="none" w:sz="0" w:space="0" w:color="auto"/>
        <w:bottom w:val="none" w:sz="0" w:space="0" w:color="auto"/>
        <w:right w:val="none" w:sz="0" w:space="0" w:color="auto"/>
      </w:divBdr>
    </w:div>
    <w:div w:id="553656823">
      <w:bodyDiv w:val="1"/>
      <w:marLeft w:val="0"/>
      <w:marRight w:val="0"/>
      <w:marTop w:val="0"/>
      <w:marBottom w:val="0"/>
      <w:divBdr>
        <w:top w:val="none" w:sz="0" w:space="0" w:color="auto"/>
        <w:left w:val="none" w:sz="0" w:space="0" w:color="auto"/>
        <w:bottom w:val="none" w:sz="0" w:space="0" w:color="auto"/>
        <w:right w:val="none" w:sz="0" w:space="0" w:color="auto"/>
      </w:divBdr>
    </w:div>
    <w:div w:id="590967670">
      <w:bodyDiv w:val="1"/>
      <w:marLeft w:val="0"/>
      <w:marRight w:val="0"/>
      <w:marTop w:val="0"/>
      <w:marBottom w:val="0"/>
      <w:divBdr>
        <w:top w:val="none" w:sz="0" w:space="0" w:color="auto"/>
        <w:left w:val="none" w:sz="0" w:space="0" w:color="auto"/>
        <w:bottom w:val="none" w:sz="0" w:space="0" w:color="auto"/>
        <w:right w:val="none" w:sz="0" w:space="0" w:color="auto"/>
      </w:divBdr>
    </w:div>
    <w:div w:id="614026457">
      <w:bodyDiv w:val="1"/>
      <w:marLeft w:val="0"/>
      <w:marRight w:val="0"/>
      <w:marTop w:val="0"/>
      <w:marBottom w:val="0"/>
      <w:divBdr>
        <w:top w:val="none" w:sz="0" w:space="0" w:color="auto"/>
        <w:left w:val="none" w:sz="0" w:space="0" w:color="auto"/>
        <w:bottom w:val="none" w:sz="0" w:space="0" w:color="auto"/>
        <w:right w:val="none" w:sz="0" w:space="0" w:color="auto"/>
      </w:divBdr>
    </w:div>
    <w:div w:id="685060948">
      <w:bodyDiv w:val="1"/>
      <w:marLeft w:val="0"/>
      <w:marRight w:val="0"/>
      <w:marTop w:val="0"/>
      <w:marBottom w:val="0"/>
      <w:divBdr>
        <w:top w:val="none" w:sz="0" w:space="0" w:color="auto"/>
        <w:left w:val="none" w:sz="0" w:space="0" w:color="auto"/>
        <w:bottom w:val="none" w:sz="0" w:space="0" w:color="auto"/>
        <w:right w:val="none" w:sz="0" w:space="0" w:color="auto"/>
      </w:divBdr>
    </w:div>
    <w:div w:id="763692347">
      <w:bodyDiv w:val="1"/>
      <w:marLeft w:val="0"/>
      <w:marRight w:val="0"/>
      <w:marTop w:val="0"/>
      <w:marBottom w:val="0"/>
      <w:divBdr>
        <w:top w:val="none" w:sz="0" w:space="0" w:color="auto"/>
        <w:left w:val="none" w:sz="0" w:space="0" w:color="auto"/>
        <w:bottom w:val="none" w:sz="0" w:space="0" w:color="auto"/>
        <w:right w:val="none" w:sz="0" w:space="0" w:color="auto"/>
      </w:divBdr>
    </w:div>
    <w:div w:id="766194689">
      <w:bodyDiv w:val="1"/>
      <w:marLeft w:val="0"/>
      <w:marRight w:val="0"/>
      <w:marTop w:val="0"/>
      <w:marBottom w:val="0"/>
      <w:divBdr>
        <w:top w:val="none" w:sz="0" w:space="0" w:color="auto"/>
        <w:left w:val="none" w:sz="0" w:space="0" w:color="auto"/>
        <w:bottom w:val="none" w:sz="0" w:space="0" w:color="auto"/>
        <w:right w:val="none" w:sz="0" w:space="0" w:color="auto"/>
      </w:divBdr>
    </w:div>
    <w:div w:id="835998073">
      <w:bodyDiv w:val="1"/>
      <w:marLeft w:val="0"/>
      <w:marRight w:val="0"/>
      <w:marTop w:val="0"/>
      <w:marBottom w:val="0"/>
      <w:divBdr>
        <w:top w:val="none" w:sz="0" w:space="0" w:color="auto"/>
        <w:left w:val="none" w:sz="0" w:space="0" w:color="auto"/>
        <w:bottom w:val="none" w:sz="0" w:space="0" w:color="auto"/>
        <w:right w:val="none" w:sz="0" w:space="0" w:color="auto"/>
      </w:divBdr>
    </w:div>
    <w:div w:id="857039397">
      <w:bodyDiv w:val="1"/>
      <w:marLeft w:val="0"/>
      <w:marRight w:val="0"/>
      <w:marTop w:val="0"/>
      <w:marBottom w:val="0"/>
      <w:divBdr>
        <w:top w:val="none" w:sz="0" w:space="0" w:color="auto"/>
        <w:left w:val="none" w:sz="0" w:space="0" w:color="auto"/>
        <w:bottom w:val="none" w:sz="0" w:space="0" w:color="auto"/>
        <w:right w:val="none" w:sz="0" w:space="0" w:color="auto"/>
      </w:divBdr>
    </w:div>
    <w:div w:id="889339237">
      <w:bodyDiv w:val="1"/>
      <w:marLeft w:val="0"/>
      <w:marRight w:val="0"/>
      <w:marTop w:val="0"/>
      <w:marBottom w:val="0"/>
      <w:divBdr>
        <w:top w:val="none" w:sz="0" w:space="0" w:color="auto"/>
        <w:left w:val="none" w:sz="0" w:space="0" w:color="auto"/>
        <w:bottom w:val="none" w:sz="0" w:space="0" w:color="auto"/>
        <w:right w:val="none" w:sz="0" w:space="0" w:color="auto"/>
      </w:divBdr>
    </w:div>
    <w:div w:id="903032454">
      <w:bodyDiv w:val="1"/>
      <w:marLeft w:val="0"/>
      <w:marRight w:val="0"/>
      <w:marTop w:val="0"/>
      <w:marBottom w:val="0"/>
      <w:divBdr>
        <w:top w:val="none" w:sz="0" w:space="0" w:color="auto"/>
        <w:left w:val="none" w:sz="0" w:space="0" w:color="auto"/>
        <w:bottom w:val="none" w:sz="0" w:space="0" w:color="auto"/>
        <w:right w:val="none" w:sz="0" w:space="0" w:color="auto"/>
      </w:divBdr>
    </w:div>
    <w:div w:id="933589843">
      <w:bodyDiv w:val="1"/>
      <w:marLeft w:val="0"/>
      <w:marRight w:val="0"/>
      <w:marTop w:val="0"/>
      <w:marBottom w:val="0"/>
      <w:divBdr>
        <w:top w:val="none" w:sz="0" w:space="0" w:color="auto"/>
        <w:left w:val="none" w:sz="0" w:space="0" w:color="auto"/>
        <w:bottom w:val="none" w:sz="0" w:space="0" w:color="auto"/>
        <w:right w:val="none" w:sz="0" w:space="0" w:color="auto"/>
      </w:divBdr>
    </w:div>
    <w:div w:id="934753202">
      <w:bodyDiv w:val="1"/>
      <w:marLeft w:val="0"/>
      <w:marRight w:val="0"/>
      <w:marTop w:val="0"/>
      <w:marBottom w:val="0"/>
      <w:divBdr>
        <w:top w:val="none" w:sz="0" w:space="0" w:color="auto"/>
        <w:left w:val="none" w:sz="0" w:space="0" w:color="auto"/>
        <w:bottom w:val="none" w:sz="0" w:space="0" w:color="auto"/>
        <w:right w:val="none" w:sz="0" w:space="0" w:color="auto"/>
      </w:divBdr>
    </w:div>
    <w:div w:id="989410363">
      <w:bodyDiv w:val="1"/>
      <w:marLeft w:val="0"/>
      <w:marRight w:val="0"/>
      <w:marTop w:val="0"/>
      <w:marBottom w:val="0"/>
      <w:divBdr>
        <w:top w:val="none" w:sz="0" w:space="0" w:color="auto"/>
        <w:left w:val="none" w:sz="0" w:space="0" w:color="auto"/>
        <w:bottom w:val="none" w:sz="0" w:space="0" w:color="auto"/>
        <w:right w:val="none" w:sz="0" w:space="0" w:color="auto"/>
      </w:divBdr>
    </w:div>
    <w:div w:id="992416468">
      <w:bodyDiv w:val="1"/>
      <w:marLeft w:val="0"/>
      <w:marRight w:val="0"/>
      <w:marTop w:val="0"/>
      <w:marBottom w:val="0"/>
      <w:divBdr>
        <w:top w:val="none" w:sz="0" w:space="0" w:color="auto"/>
        <w:left w:val="none" w:sz="0" w:space="0" w:color="auto"/>
        <w:bottom w:val="none" w:sz="0" w:space="0" w:color="auto"/>
        <w:right w:val="none" w:sz="0" w:space="0" w:color="auto"/>
      </w:divBdr>
    </w:div>
    <w:div w:id="1036079127">
      <w:bodyDiv w:val="1"/>
      <w:marLeft w:val="0"/>
      <w:marRight w:val="0"/>
      <w:marTop w:val="0"/>
      <w:marBottom w:val="0"/>
      <w:divBdr>
        <w:top w:val="none" w:sz="0" w:space="0" w:color="auto"/>
        <w:left w:val="none" w:sz="0" w:space="0" w:color="auto"/>
        <w:bottom w:val="none" w:sz="0" w:space="0" w:color="auto"/>
        <w:right w:val="none" w:sz="0" w:space="0" w:color="auto"/>
      </w:divBdr>
    </w:div>
    <w:div w:id="1109930508">
      <w:bodyDiv w:val="1"/>
      <w:marLeft w:val="0"/>
      <w:marRight w:val="0"/>
      <w:marTop w:val="0"/>
      <w:marBottom w:val="0"/>
      <w:divBdr>
        <w:top w:val="none" w:sz="0" w:space="0" w:color="auto"/>
        <w:left w:val="none" w:sz="0" w:space="0" w:color="auto"/>
        <w:bottom w:val="none" w:sz="0" w:space="0" w:color="auto"/>
        <w:right w:val="none" w:sz="0" w:space="0" w:color="auto"/>
      </w:divBdr>
    </w:div>
    <w:div w:id="1140341808">
      <w:bodyDiv w:val="1"/>
      <w:marLeft w:val="0"/>
      <w:marRight w:val="0"/>
      <w:marTop w:val="0"/>
      <w:marBottom w:val="0"/>
      <w:divBdr>
        <w:top w:val="none" w:sz="0" w:space="0" w:color="auto"/>
        <w:left w:val="none" w:sz="0" w:space="0" w:color="auto"/>
        <w:bottom w:val="none" w:sz="0" w:space="0" w:color="auto"/>
        <w:right w:val="none" w:sz="0" w:space="0" w:color="auto"/>
      </w:divBdr>
    </w:div>
    <w:div w:id="1169099490">
      <w:bodyDiv w:val="1"/>
      <w:marLeft w:val="0"/>
      <w:marRight w:val="0"/>
      <w:marTop w:val="0"/>
      <w:marBottom w:val="0"/>
      <w:divBdr>
        <w:top w:val="none" w:sz="0" w:space="0" w:color="auto"/>
        <w:left w:val="none" w:sz="0" w:space="0" w:color="auto"/>
        <w:bottom w:val="none" w:sz="0" w:space="0" w:color="auto"/>
        <w:right w:val="none" w:sz="0" w:space="0" w:color="auto"/>
      </w:divBdr>
    </w:div>
    <w:div w:id="1191335446">
      <w:bodyDiv w:val="1"/>
      <w:marLeft w:val="0"/>
      <w:marRight w:val="0"/>
      <w:marTop w:val="0"/>
      <w:marBottom w:val="0"/>
      <w:divBdr>
        <w:top w:val="none" w:sz="0" w:space="0" w:color="auto"/>
        <w:left w:val="none" w:sz="0" w:space="0" w:color="auto"/>
        <w:bottom w:val="none" w:sz="0" w:space="0" w:color="auto"/>
        <w:right w:val="none" w:sz="0" w:space="0" w:color="auto"/>
      </w:divBdr>
    </w:div>
    <w:div w:id="1273392180">
      <w:bodyDiv w:val="1"/>
      <w:marLeft w:val="0"/>
      <w:marRight w:val="0"/>
      <w:marTop w:val="0"/>
      <w:marBottom w:val="0"/>
      <w:divBdr>
        <w:top w:val="none" w:sz="0" w:space="0" w:color="auto"/>
        <w:left w:val="none" w:sz="0" w:space="0" w:color="auto"/>
        <w:bottom w:val="none" w:sz="0" w:space="0" w:color="auto"/>
        <w:right w:val="none" w:sz="0" w:space="0" w:color="auto"/>
      </w:divBdr>
    </w:div>
    <w:div w:id="1281911034">
      <w:bodyDiv w:val="1"/>
      <w:marLeft w:val="0"/>
      <w:marRight w:val="0"/>
      <w:marTop w:val="0"/>
      <w:marBottom w:val="0"/>
      <w:divBdr>
        <w:top w:val="none" w:sz="0" w:space="0" w:color="auto"/>
        <w:left w:val="none" w:sz="0" w:space="0" w:color="auto"/>
        <w:bottom w:val="none" w:sz="0" w:space="0" w:color="auto"/>
        <w:right w:val="none" w:sz="0" w:space="0" w:color="auto"/>
      </w:divBdr>
    </w:div>
    <w:div w:id="1338775533">
      <w:bodyDiv w:val="1"/>
      <w:marLeft w:val="0"/>
      <w:marRight w:val="0"/>
      <w:marTop w:val="0"/>
      <w:marBottom w:val="0"/>
      <w:divBdr>
        <w:top w:val="none" w:sz="0" w:space="0" w:color="auto"/>
        <w:left w:val="none" w:sz="0" w:space="0" w:color="auto"/>
        <w:bottom w:val="none" w:sz="0" w:space="0" w:color="auto"/>
        <w:right w:val="none" w:sz="0" w:space="0" w:color="auto"/>
      </w:divBdr>
    </w:div>
    <w:div w:id="1394738993">
      <w:bodyDiv w:val="1"/>
      <w:marLeft w:val="0"/>
      <w:marRight w:val="0"/>
      <w:marTop w:val="0"/>
      <w:marBottom w:val="0"/>
      <w:divBdr>
        <w:top w:val="none" w:sz="0" w:space="0" w:color="auto"/>
        <w:left w:val="none" w:sz="0" w:space="0" w:color="auto"/>
        <w:bottom w:val="none" w:sz="0" w:space="0" w:color="auto"/>
        <w:right w:val="none" w:sz="0" w:space="0" w:color="auto"/>
      </w:divBdr>
    </w:div>
    <w:div w:id="1449279350">
      <w:bodyDiv w:val="1"/>
      <w:marLeft w:val="0"/>
      <w:marRight w:val="0"/>
      <w:marTop w:val="0"/>
      <w:marBottom w:val="0"/>
      <w:divBdr>
        <w:top w:val="none" w:sz="0" w:space="0" w:color="auto"/>
        <w:left w:val="none" w:sz="0" w:space="0" w:color="auto"/>
        <w:bottom w:val="none" w:sz="0" w:space="0" w:color="auto"/>
        <w:right w:val="none" w:sz="0" w:space="0" w:color="auto"/>
      </w:divBdr>
    </w:div>
    <w:div w:id="1486119306">
      <w:bodyDiv w:val="1"/>
      <w:marLeft w:val="0"/>
      <w:marRight w:val="0"/>
      <w:marTop w:val="0"/>
      <w:marBottom w:val="0"/>
      <w:divBdr>
        <w:top w:val="none" w:sz="0" w:space="0" w:color="auto"/>
        <w:left w:val="none" w:sz="0" w:space="0" w:color="auto"/>
        <w:bottom w:val="none" w:sz="0" w:space="0" w:color="auto"/>
        <w:right w:val="none" w:sz="0" w:space="0" w:color="auto"/>
      </w:divBdr>
    </w:div>
    <w:div w:id="1512184900">
      <w:bodyDiv w:val="1"/>
      <w:marLeft w:val="0"/>
      <w:marRight w:val="0"/>
      <w:marTop w:val="0"/>
      <w:marBottom w:val="0"/>
      <w:divBdr>
        <w:top w:val="none" w:sz="0" w:space="0" w:color="auto"/>
        <w:left w:val="none" w:sz="0" w:space="0" w:color="auto"/>
        <w:bottom w:val="none" w:sz="0" w:space="0" w:color="auto"/>
        <w:right w:val="none" w:sz="0" w:space="0" w:color="auto"/>
      </w:divBdr>
    </w:div>
    <w:div w:id="1587571325">
      <w:bodyDiv w:val="1"/>
      <w:marLeft w:val="0"/>
      <w:marRight w:val="0"/>
      <w:marTop w:val="0"/>
      <w:marBottom w:val="0"/>
      <w:divBdr>
        <w:top w:val="none" w:sz="0" w:space="0" w:color="auto"/>
        <w:left w:val="none" w:sz="0" w:space="0" w:color="auto"/>
        <w:bottom w:val="none" w:sz="0" w:space="0" w:color="auto"/>
        <w:right w:val="none" w:sz="0" w:space="0" w:color="auto"/>
      </w:divBdr>
    </w:div>
    <w:div w:id="1590886780">
      <w:bodyDiv w:val="1"/>
      <w:marLeft w:val="0"/>
      <w:marRight w:val="0"/>
      <w:marTop w:val="0"/>
      <w:marBottom w:val="0"/>
      <w:divBdr>
        <w:top w:val="none" w:sz="0" w:space="0" w:color="auto"/>
        <w:left w:val="none" w:sz="0" w:space="0" w:color="auto"/>
        <w:bottom w:val="none" w:sz="0" w:space="0" w:color="auto"/>
        <w:right w:val="none" w:sz="0" w:space="0" w:color="auto"/>
      </w:divBdr>
    </w:div>
    <w:div w:id="1606694499">
      <w:bodyDiv w:val="1"/>
      <w:marLeft w:val="0"/>
      <w:marRight w:val="0"/>
      <w:marTop w:val="0"/>
      <w:marBottom w:val="0"/>
      <w:divBdr>
        <w:top w:val="none" w:sz="0" w:space="0" w:color="auto"/>
        <w:left w:val="none" w:sz="0" w:space="0" w:color="auto"/>
        <w:bottom w:val="none" w:sz="0" w:space="0" w:color="auto"/>
        <w:right w:val="none" w:sz="0" w:space="0" w:color="auto"/>
      </w:divBdr>
    </w:div>
    <w:div w:id="1637684435">
      <w:bodyDiv w:val="1"/>
      <w:marLeft w:val="0"/>
      <w:marRight w:val="0"/>
      <w:marTop w:val="0"/>
      <w:marBottom w:val="0"/>
      <w:divBdr>
        <w:top w:val="none" w:sz="0" w:space="0" w:color="auto"/>
        <w:left w:val="none" w:sz="0" w:space="0" w:color="auto"/>
        <w:bottom w:val="none" w:sz="0" w:space="0" w:color="auto"/>
        <w:right w:val="none" w:sz="0" w:space="0" w:color="auto"/>
      </w:divBdr>
    </w:div>
    <w:div w:id="1668745487">
      <w:bodyDiv w:val="1"/>
      <w:marLeft w:val="0"/>
      <w:marRight w:val="0"/>
      <w:marTop w:val="0"/>
      <w:marBottom w:val="0"/>
      <w:divBdr>
        <w:top w:val="none" w:sz="0" w:space="0" w:color="auto"/>
        <w:left w:val="none" w:sz="0" w:space="0" w:color="auto"/>
        <w:bottom w:val="none" w:sz="0" w:space="0" w:color="auto"/>
        <w:right w:val="none" w:sz="0" w:space="0" w:color="auto"/>
      </w:divBdr>
    </w:div>
    <w:div w:id="1677421117">
      <w:bodyDiv w:val="1"/>
      <w:marLeft w:val="0"/>
      <w:marRight w:val="0"/>
      <w:marTop w:val="0"/>
      <w:marBottom w:val="0"/>
      <w:divBdr>
        <w:top w:val="none" w:sz="0" w:space="0" w:color="auto"/>
        <w:left w:val="none" w:sz="0" w:space="0" w:color="auto"/>
        <w:bottom w:val="none" w:sz="0" w:space="0" w:color="auto"/>
        <w:right w:val="none" w:sz="0" w:space="0" w:color="auto"/>
      </w:divBdr>
    </w:div>
    <w:div w:id="1679892980">
      <w:bodyDiv w:val="1"/>
      <w:marLeft w:val="0"/>
      <w:marRight w:val="0"/>
      <w:marTop w:val="0"/>
      <w:marBottom w:val="0"/>
      <w:divBdr>
        <w:top w:val="none" w:sz="0" w:space="0" w:color="auto"/>
        <w:left w:val="none" w:sz="0" w:space="0" w:color="auto"/>
        <w:bottom w:val="none" w:sz="0" w:space="0" w:color="auto"/>
        <w:right w:val="none" w:sz="0" w:space="0" w:color="auto"/>
      </w:divBdr>
    </w:div>
    <w:div w:id="1778938661">
      <w:bodyDiv w:val="1"/>
      <w:marLeft w:val="0"/>
      <w:marRight w:val="0"/>
      <w:marTop w:val="0"/>
      <w:marBottom w:val="0"/>
      <w:divBdr>
        <w:top w:val="none" w:sz="0" w:space="0" w:color="auto"/>
        <w:left w:val="none" w:sz="0" w:space="0" w:color="auto"/>
        <w:bottom w:val="none" w:sz="0" w:space="0" w:color="auto"/>
        <w:right w:val="none" w:sz="0" w:space="0" w:color="auto"/>
      </w:divBdr>
    </w:div>
    <w:div w:id="1828279565">
      <w:bodyDiv w:val="1"/>
      <w:marLeft w:val="0"/>
      <w:marRight w:val="0"/>
      <w:marTop w:val="0"/>
      <w:marBottom w:val="0"/>
      <w:divBdr>
        <w:top w:val="none" w:sz="0" w:space="0" w:color="auto"/>
        <w:left w:val="none" w:sz="0" w:space="0" w:color="auto"/>
        <w:bottom w:val="none" w:sz="0" w:space="0" w:color="auto"/>
        <w:right w:val="none" w:sz="0" w:space="0" w:color="auto"/>
      </w:divBdr>
    </w:div>
    <w:div w:id="1845435105">
      <w:bodyDiv w:val="1"/>
      <w:marLeft w:val="0"/>
      <w:marRight w:val="0"/>
      <w:marTop w:val="0"/>
      <w:marBottom w:val="0"/>
      <w:divBdr>
        <w:top w:val="none" w:sz="0" w:space="0" w:color="auto"/>
        <w:left w:val="none" w:sz="0" w:space="0" w:color="auto"/>
        <w:bottom w:val="none" w:sz="0" w:space="0" w:color="auto"/>
        <w:right w:val="none" w:sz="0" w:space="0" w:color="auto"/>
      </w:divBdr>
    </w:div>
    <w:div w:id="1878814389">
      <w:bodyDiv w:val="1"/>
      <w:marLeft w:val="0"/>
      <w:marRight w:val="0"/>
      <w:marTop w:val="0"/>
      <w:marBottom w:val="0"/>
      <w:divBdr>
        <w:top w:val="none" w:sz="0" w:space="0" w:color="auto"/>
        <w:left w:val="none" w:sz="0" w:space="0" w:color="auto"/>
        <w:bottom w:val="none" w:sz="0" w:space="0" w:color="auto"/>
        <w:right w:val="none" w:sz="0" w:space="0" w:color="auto"/>
      </w:divBdr>
    </w:div>
    <w:div w:id="1888058103">
      <w:bodyDiv w:val="1"/>
      <w:marLeft w:val="0"/>
      <w:marRight w:val="0"/>
      <w:marTop w:val="0"/>
      <w:marBottom w:val="0"/>
      <w:divBdr>
        <w:top w:val="none" w:sz="0" w:space="0" w:color="auto"/>
        <w:left w:val="none" w:sz="0" w:space="0" w:color="auto"/>
        <w:bottom w:val="none" w:sz="0" w:space="0" w:color="auto"/>
        <w:right w:val="none" w:sz="0" w:space="0" w:color="auto"/>
      </w:divBdr>
    </w:div>
    <w:div w:id="1890989209">
      <w:bodyDiv w:val="1"/>
      <w:marLeft w:val="0"/>
      <w:marRight w:val="0"/>
      <w:marTop w:val="0"/>
      <w:marBottom w:val="0"/>
      <w:divBdr>
        <w:top w:val="none" w:sz="0" w:space="0" w:color="auto"/>
        <w:left w:val="none" w:sz="0" w:space="0" w:color="auto"/>
        <w:bottom w:val="none" w:sz="0" w:space="0" w:color="auto"/>
        <w:right w:val="none" w:sz="0" w:space="0" w:color="auto"/>
      </w:divBdr>
    </w:div>
    <w:div w:id="1898737564">
      <w:bodyDiv w:val="1"/>
      <w:marLeft w:val="0"/>
      <w:marRight w:val="0"/>
      <w:marTop w:val="0"/>
      <w:marBottom w:val="0"/>
      <w:divBdr>
        <w:top w:val="none" w:sz="0" w:space="0" w:color="auto"/>
        <w:left w:val="none" w:sz="0" w:space="0" w:color="auto"/>
        <w:bottom w:val="none" w:sz="0" w:space="0" w:color="auto"/>
        <w:right w:val="none" w:sz="0" w:space="0" w:color="auto"/>
      </w:divBdr>
    </w:div>
    <w:div w:id="1938173996">
      <w:bodyDiv w:val="1"/>
      <w:marLeft w:val="0"/>
      <w:marRight w:val="0"/>
      <w:marTop w:val="0"/>
      <w:marBottom w:val="0"/>
      <w:divBdr>
        <w:top w:val="none" w:sz="0" w:space="0" w:color="auto"/>
        <w:left w:val="none" w:sz="0" w:space="0" w:color="auto"/>
        <w:bottom w:val="none" w:sz="0" w:space="0" w:color="auto"/>
        <w:right w:val="none" w:sz="0" w:space="0" w:color="auto"/>
      </w:divBdr>
      <w:divsChild>
        <w:div w:id="1260258053">
          <w:marLeft w:val="0"/>
          <w:marRight w:val="0"/>
          <w:marTop w:val="0"/>
          <w:marBottom w:val="0"/>
          <w:divBdr>
            <w:top w:val="none" w:sz="0" w:space="0" w:color="auto"/>
            <w:left w:val="none" w:sz="0" w:space="0" w:color="auto"/>
            <w:bottom w:val="none" w:sz="0" w:space="0" w:color="auto"/>
            <w:right w:val="none" w:sz="0" w:space="0" w:color="auto"/>
          </w:divBdr>
        </w:div>
        <w:div w:id="1847011173">
          <w:marLeft w:val="0"/>
          <w:marRight w:val="0"/>
          <w:marTop w:val="0"/>
          <w:marBottom w:val="0"/>
          <w:divBdr>
            <w:top w:val="none" w:sz="0" w:space="0" w:color="auto"/>
            <w:left w:val="none" w:sz="0" w:space="0" w:color="auto"/>
            <w:bottom w:val="none" w:sz="0" w:space="0" w:color="auto"/>
            <w:right w:val="none" w:sz="0" w:space="0" w:color="auto"/>
          </w:divBdr>
        </w:div>
      </w:divsChild>
    </w:div>
    <w:div w:id="1960136441">
      <w:bodyDiv w:val="1"/>
      <w:marLeft w:val="0"/>
      <w:marRight w:val="0"/>
      <w:marTop w:val="0"/>
      <w:marBottom w:val="0"/>
      <w:divBdr>
        <w:top w:val="none" w:sz="0" w:space="0" w:color="auto"/>
        <w:left w:val="none" w:sz="0" w:space="0" w:color="auto"/>
        <w:bottom w:val="none" w:sz="0" w:space="0" w:color="auto"/>
        <w:right w:val="none" w:sz="0" w:space="0" w:color="auto"/>
      </w:divBdr>
    </w:div>
    <w:div w:id="2056275007">
      <w:bodyDiv w:val="1"/>
      <w:marLeft w:val="0"/>
      <w:marRight w:val="0"/>
      <w:marTop w:val="0"/>
      <w:marBottom w:val="0"/>
      <w:divBdr>
        <w:top w:val="none" w:sz="0" w:space="0" w:color="auto"/>
        <w:left w:val="none" w:sz="0" w:space="0" w:color="auto"/>
        <w:bottom w:val="none" w:sz="0" w:space="0" w:color="auto"/>
        <w:right w:val="none" w:sz="0" w:space="0" w:color="auto"/>
      </w:divBdr>
    </w:div>
    <w:div w:id="2089039555">
      <w:bodyDiv w:val="1"/>
      <w:marLeft w:val="0"/>
      <w:marRight w:val="0"/>
      <w:marTop w:val="0"/>
      <w:marBottom w:val="0"/>
      <w:divBdr>
        <w:top w:val="none" w:sz="0" w:space="0" w:color="auto"/>
        <w:left w:val="none" w:sz="0" w:space="0" w:color="auto"/>
        <w:bottom w:val="none" w:sz="0" w:space="0" w:color="auto"/>
        <w:right w:val="none" w:sz="0" w:space="0" w:color="auto"/>
      </w:divBdr>
    </w:div>
    <w:div w:id="210733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jp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image" Target="media/image13.jpg"/><Relationship Id="rId11" Type="http://schemas.openxmlformats.org/officeDocument/2006/relationships/header" Target="header1.xml"/><Relationship Id="rId24" Type="http://schemas.openxmlformats.org/officeDocument/2006/relationships/image" Target="media/image8.png"/><Relationship Id="rId32" Type="http://schemas.openxmlformats.org/officeDocument/2006/relationships/image" Target="media/image16.jp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3.png"/><Relationship Id="rId31" Type="http://schemas.openxmlformats.org/officeDocument/2006/relationships/image" Target="media/image15.jpg"/><Relationship Id="rId44" Type="http://schemas.openxmlformats.org/officeDocument/2006/relationships/image" Target="https://vina-aspire.com/wp-content/uploads/2022/06/0_ipBIcsy9jjvqEpbK.png"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29.png"/><Relationship Id="rId20" Type="http://schemas.openxmlformats.org/officeDocument/2006/relationships/image" Target="media/image4.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Version="2006">
  <b:Source>
    <b:Tag>Cun22</b:Tag>
    <b:SourceType>JournalArticle</b:SourceType>
    <b:Guid>{9B329123-B366-1546-A3F3-CF6427C2EC43}</b:Guid>
    <b:Author>
      <b:Author>
        <b:NameList>
          <b:Person>
            <b:Last>Cunningham</b:Last>
            <b:First>F.</b:First>
          </b:Person>
        </b:NameList>
      </b:Author>
    </b:Author>
    <b:JournalName>Ensembl 2022. Nucleic Acids Research</b:JournalName>
    <b:Year>2022</b:Year>
    <b:RefOrder>1</b:RefOrder>
  </b:Source>
  <b:Source>
    <b:Tag>Lit191</b:Tag>
    <b:SourceType>JournalArticle</b:SourceType>
    <b:Guid>{318F2AA5-EA0A-F549-A8E9-4DAA58CCFD2A}</b:Guid>
    <b:Author>
      <b:Author>
        <b:Corporate>Little, R.J.A. &amp; Rubin, D.B.</b:Corporate>
      </b:Author>
    </b:Author>
    <b:JournalName>Statistical Analysis with Missing Data, 3rd ed. </b:JournalName>
    <b:Year>2019</b:Year>
    <b:RefOrder>2</b:RefOrder>
  </b:Source>
  <b:Source>
    <b:Tag>Lov141</b:Tag>
    <b:SourceType>JournalArticle</b:SourceType>
    <b:Guid>{4F19211F-5499-2E4B-9CDD-FF8C6922BD5A}</b:Guid>
    <b:Author>
      <b:Author>
        <b:NameList>
          <b:Person>
            <b:Last>Love</b:Last>
            <b:First>M.I.</b:First>
          </b:Person>
        </b:NameList>
      </b:Author>
    </b:Author>
    <b:JournalName>Moderated estimation of fold change and dispersion for RNA-seq data with DESeq2.</b:JournalName>
    <b:Year>2014</b:Year>
    <b:RefOrder>3</b:RefOrder>
  </b:Source>
  <b:Source>
    <b:Tag>Bol031</b:Tag>
    <b:SourceType>JournalArticle</b:SourceType>
    <b:Guid>{0DBC4617-1657-B843-AFDE-F11613064710}</b:Guid>
    <b:Author>
      <b:Author>
        <b:NameList>
          <b:Person>
            <b:Last>Bolstad</b:Last>
            <b:First>B.M.</b:First>
          </b:Person>
        </b:NameList>
      </b:Author>
    </b:Author>
    <b:JournalName>A comparison of normalization methods for high density oligonucleotide array data.</b:JournalName>
    <b:Year>2003</b:Year>
    <b:RefOrder>4</b:RefOrder>
  </b:Source>
  <b:Source>
    <b:Tag>Bib111</b:Tag>
    <b:SourceType>JournalArticle</b:SourceType>
    <b:Guid>{7141DED4-3753-DC46-9764-DAAC07757471}</b:Guid>
    <b:Author>
      <b:Author>
        <b:NameList>
          <b:Person>
            <b:Last>Bibikova</b:Last>
            <b:First>M.</b:First>
          </b:Person>
        </b:NameList>
      </b:Author>
    </b:Author>
    <b:JournalName>High density DNA methylation array with single CpG site resolution.</b:JournalName>
    <b:Year>2011</b:Year>
    <b:RefOrder>5</b:RefOrder>
  </b:Source>
  <b:Source>
    <b:Tag>Sto741</b:Tag>
    <b:SourceType>JournalArticle</b:SourceType>
    <b:Guid>{2258C019-43C9-5A4D-91F4-80DECDC3CCE4}</b:Guid>
    <b:Author>
      <b:Author>
        <b:NameList>
          <b:Person>
            <b:Last>Stone</b:Last>
            <b:First>M.</b:First>
          </b:Person>
        </b:NameList>
      </b:Author>
    </b:Author>
    <b:JournalName>Cross-validatory choice and assessment of statistical predictions.</b:JournalName>
    <b:Year>1974</b:Year>
    <b:RefOrder>6</b:RefOrder>
  </b:Source>
  <b:Source>
    <b:Tag>Kap581</b:Tag>
    <b:SourceType>JournalArticle</b:SourceType>
    <b:Guid>{86B2F9BB-8071-4545-A143-B9775C21DD97}</b:Guid>
    <b:Author>
      <b:Author>
        <b:Corporate>Kaplan, E.L. &amp; Meier, P.</b:Corporate>
      </b:Author>
    </b:Author>
    <b:JournalName>Nonparametric estimation from incomplete observations. </b:JournalName>
    <b:Year>1958</b:Year>
    <b:RefOrder>7</b:RefOrder>
  </b:Source>
  <b:Source>
    <b:Tag>Lev20</b:Tag>
    <b:SourceType>JournalArticle</b:SourceType>
    <b:Guid>{83C138D7-F0FD-A341-A766-DD15C00BA839}</b:Guid>
    <b:Author>
      <b:Author>
        <b:NameList>
          <b:Person>
            <b:Last>Levine</b:Last>
            <b:First>A.J.</b:First>
          </b:Person>
        </b:NameList>
      </b:Author>
    </b:Author>
    <b:JournalName>800 million years of evolution and 40 years of discovery.</b:JournalName>
    <b:Year>2020</b:Year>
    <b:RefOrder>8</b:RefOrder>
  </b:Source>
  <b:Source>
    <b:Tag>Kuc171</b:Tag>
    <b:SourceType>JournalArticle</b:SourceType>
    <b:Guid>{3526EC70-7A65-C949-98B1-6308C49DD46A}</b:Guid>
    <b:Author>
      <b:Author>
        <b:NameList>
          <b:Person>
            <b:Last>Kuchenbaecker</b:Last>
            <b:First>K.B.</b:First>
          </b:Person>
        </b:NameList>
      </b:Author>
    </b:Author>
    <b:JournalName>Risks of breast, ovarian, and contralateral breast cancer for BRCA1 and BRCA2 mutation carriers.</b:JournalName>
    <b:Year>2017</b:Year>
    <b:RefOrder>9</b:RefOrder>
  </b:Source>
  <b:Source>
    <b:Tag>Lyn041</b:Tag>
    <b:SourceType>JournalArticle</b:SourceType>
    <b:Guid>{9E0151EF-A5B0-844B-BAD2-710D76F5F189}</b:Guid>
    <b:Author>
      <b:Author>
        <b:NameList>
          <b:Person>
            <b:Last>Lynch</b:Last>
            <b:First>T.J.</b:First>
          </b:Person>
        </b:NameList>
      </b:Author>
    </b:Author>
    <b:JournalName>Activating mutations in the epidermal growth factor receptor underlying responsive- ness of non-small-cell lung cancer to gefitinib.</b:JournalName>
    <b:Year>2004</b:Year>
    <b:RefOrder>10</b:RefOrder>
  </b:Source>
  <b:Source>
    <b:Tag>Har821</b:Tag>
    <b:SourceType>JournalArticle</b:SourceType>
    <b:Guid>{B1834FBE-E757-614F-A73D-EF01C314F73A}</b:Guid>
    <b:Author>
      <b:Author>
        <b:NameList>
          <b:Person>
            <b:Last>Harrell</b:Last>
            <b:First>F.E.</b:First>
          </b:Person>
        </b:NameList>
      </b:Author>
    </b:Author>
    <b:JournalName>Evaluating the yield of medical tests</b:JournalName>
    <b:Year>1982</b:Year>
    <b:RefOrder>11</b:RefOrder>
  </b:Source>
  <b:Source>
    <b:Tag>Man661</b:Tag>
    <b:SourceType>JournalArticle</b:SourceType>
    <b:Guid>{18E4D5FC-8AF5-624B-AA40-22DC5C8707BB}</b:Guid>
    <b:Author>
      <b:Author>
        <b:NameList>
          <b:Person>
            <b:Last>Mantel</b:Last>
            <b:First>N.</b:First>
          </b:Person>
        </b:NameList>
      </b:Author>
    </b:Author>
    <b:JournalName>Evaluation of survival data and two new rank order statistics arising in its consideration.</b:JournalName>
    <b:Year>1966</b:Year>
    <b:RefOrder>12</b:RefOrder>
  </b:Source>
  <b:Source>
    <b:Tag>Guo251</b:Tag>
    <b:SourceType>JournalArticle</b:SourceType>
    <b:Guid>{0F90F4DE-F53B-4845-840E-A6EC2F33783F}</b:Guid>
    <b:Author>
      <b:Author>
        <b:Corporate>Guo, M., Ye, X., Huang, D</b:Corporate>
      </b:Author>
    </b:Author>
    <b:JournalName>SubtypeCtAE: Contractive autoencoder for cancer subtyping based on multi-omics data.</b:JournalName>
    <b:Year>2025</b:Year>
    <b:RefOrder>13</b:RefOrder>
  </b:Source>
  <b:Source>
    <b:Tag>Tab1</b:Tag>
    <b:SourceType>JournalArticle</b:SourceType>
    <b:Guid>{8AD37C3F-FA88-2743-8847-C7D57CC73810}</b:Guid>
    <b:Author>
      <b:Author>
        <b:Corporate>Tabakhi,S.,Vandermeulen,C.,Sudbery,I.,Lu,H</b:Corporate>
      </b:Author>
    </b:Author>
    <b:JournalName>Heterogeneous graph attention network improves cancer multiomics integration.</b:JournalName>
    <b:RefOrder>14</b:RefOrder>
  </b:Source>
  <b:Source>
    <b:Tag>Wan211</b:Tag>
    <b:SourceType>JournalArticle</b:SourceType>
    <b:Guid>{D13560D9-D699-DD49-A117-59B9CDB5D863}</b:Guid>
    <b:Author>
      <b:Author>
        <b:NameList>
          <b:Person>
            <b:Last>Wang</b:Last>
            <b:First>T.</b:First>
          </b:Person>
        </b:NameList>
      </b:Author>
    </b:Author>
    <b:JournalName>MOGONET integrates multi-omics data using graph convolutional networks allowing patient classification and biomarker identification. </b:JournalName>
    <b:Year>2021</b:Year>
    <b:RefOrder>15</b:RefOrder>
  </b:Source>
  <b:Source>
    <b:Tag>Wan141</b:Tag>
    <b:SourceType>JournalArticle</b:SourceType>
    <b:Guid>{AD8F8501-171F-B842-A82E-6B3D28DB1C45}</b:Guid>
    <b:Author>
      <b:Author>
        <b:Corporate>Wang, B., Mezlini, A.M., Demir, F.</b:Corporate>
      </b:Author>
    </b:Author>
    <b:JournalName>Similarity network fusion for aggregating data types on a genomic scale.</b:JournalName>
    <b:Year>2014</b:Year>
    <b:RefOrder>16</b:RefOrder>
  </b:Source>
</b:Sources>
</file>

<file path=customXml/itemProps1.xml><?xml version="1.0" encoding="utf-8"?>
<ds:datastoreItem xmlns:ds="http://schemas.openxmlformats.org/officeDocument/2006/customXml" ds:itemID="{CF57AB9F-08AB-4998-B513-43ABC530F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1717</TotalTime>
  <Pages>66</Pages>
  <Words>13888</Words>
  <Characters>79167</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StarHub Ltd</Company>
  <LinksUpToDate>false</LinksUpToDate>
  <CharactersWithSpaces>92870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a45081 Nguyễn Quốc Khánh</cp:lastModifiedBy>
  <cp:revision>479</cp:revision>
  <cp:lastPrinted>2024-12-04T20:30:00Z</cp:lastPrinted>
  <dcterms:created xsi:type="dcterms:W3CDTF">2025-08-18T12:45:00Z</dcterms:created>
  <dcterms:modified xsi:type="dcterms:W3CDTF">2026-02-09T15:57:00Z</dcterms:modified>
</cp:coreProperties>
</file>