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83823" w14:textId="77777777" w:rsidR="00721164" w:rsidRDefault="009E0D75" w:rsidP="00A50D40">
      <w:pPr>
        <w:jc w:val="center"/>
      </w:pPr>
      <w:r>
        <w:rPr>
          <w:noProof/>
          <w:lang w:val="vi-VN" w:eastAsia="vi-VN"/>
        </w:rPr>
        <mc:AlternateContent>
          <mc:Choice Requires="wps">
            <w:drawing>
              <wp:anchor distT="0" distB="0" distL="114300" distR="114300" simplePos="0" relativeHeight="251657728" behindDoc="0" locked="0" layoutInCell="1" allowOverlap="1" wp14:anchorId="6E583C55" wp14:editId="6E583C56">
                <wp:simplePos x="0" y="0"/>
                <wp:positionH relativeFrom="column">
                  <wp:posOffset>-50800</wp:posOffset>
                </wp:positionH>
                <wp:positionV relativeFrom="paragraph">
                  <wp:posOffset>-660400</wp:posOffset>
                </wp:positionV>
                <wp:extent cx="5651500" cy="9223375"/>
                <wp:effectExtent l="19050" t="19050" r="25400" b="15875"/>
                <wp:wrapNone/>
                <wp:docPr id="75829236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1500" cy="9223375"/>
                        </a:xfrm>
                        <a:prstGeom prst="rect">
                          <a:avLst/>
                        </a:prstGeom>
                        <a:solidFill>
                          <a:srgbClr val="FFFFFF"/>
                        </a:solidFill>
                        <a:ln w="57150" cmpd="thickThin">
                          <a:solidFill>
                            <a:srgbClr val="000000"/>
                          </a:solidFill>
                          <a:miter lim="800000"/>
                          <a:headEnd/>
                          <a:tailEnd/>
                        </a:ln>
                      </wps:spPr>
                      <wps:txbx>
                        <w:txbxContent>
                          <w:p w14:paraId="6E583C71" w14:textId="77777777" w:rsidR="003D29B9" w:rsidRDefault="003D29B9"/>
                          <w:tbl>
                            <w:tblPr>
                              <w:tblW w:w="9358" w:type="dxa"/>
                              <w:jc w:val="center"/>
                              <w:tblLayout w:type="fixed"/>
                              <w:tblLook w:val="04A0" w:firstRow="1" w:lastRow="0" w:firstColumn="1" w:lastColumn="0" w:noHBand="0" w:noVBand="1"/>
                            </w:tblPr>
                            <w:tblGrid>
                              <w:gridCol w:w="3548"/>
                              <w:gridCol w:w="5810"/>
                            </w:tblGrid>
                            <w:tr w:rsidR="003D29B9" w:rsidRPr="00473028" w14:paraId="6E583C74" w14:textId="77777777" w:rsidTr="00473028">
                              <w:trPr>
                                <w:cantSplit/>
                                <w:trHeight w:val="278"/>
                                <w:jc w:val="center"/>
                              </w:trPr>
                              <w:tc>
                                <w:tcPr>
                                  <w:tcW w:w="9358" w:type="dxa"/>
                                  <w:gridSpan w:val="2"/>
                                  <w:hideMark/>
                                </w:tcPr>
                                <w:p w14:paraId="6E583C72" w14:textId="77777777" w:rsidR="003D29B9" w:rsidRPr="006652CF" w:rsidRDefault="003D29B9" w:rsidP="00473028">
                                  <w:pPr>
                                    <w:ind w:firstLine="33"/>
                                    <w:jc w:val="center"/>
                                    <w:rPr>
                                      <w:b/>
                                      <w:bCs/>
                                      <w:sz w:val="24"/>
                                      <w:szCs w:val="24"/>
                                      <w:lang w:val="vi-VN"/>
                                    </w:rPr>
                                  </w:pPr>
                                  <w:r w:rsidRPr="00473028">
                                    <w:rPr>
                                      <w:b/>
                                      <w:bCs/>
                                      <w:sz w:val="28"/>
                                      <w:szCs w:val="30"/>
                                    </w:rPr>
                                    <w:t>HỌ</w:t>
                                  </w:r>
                                  <w:r w:rsidRPr="00473028">
                                    <w:rPr>
                                      <w:vanish/>
                                      <w:szCs w:val="26"/>
                                    </w:rPr>
                                    <w:cr/>
                                    <w:t>ốcng</w:t>
                                  </w:r>
                                  <w:r w:rsidRPr="00473028">
                                    <w:rPr>
                                      <w:vanish/>
                                      <w:szCs w:val="26"/>
                                    </w:rPr>
                                    <w:pgNum/>
                                  </w:r>
                                  <w:r w:rsidRPr="00473028">
                                    <w:rPr>
                                      <w:rFonts w:hint="cs"/>
                                      <w:vanish/>
                                      <w:szCs w:val="26"/>
                                      <w:rtl/>
                                    </w:rPr>
                                    <w:t>﷽﷽﷽﷽﷽﷽﷽﷽﷽﷽﷽﷽﷽﷽﷽﷽</w:t>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b/>
                                      <w:bCs/>
                                      <w:sz w:val="28"/>
                                      <w:szCs w:val="30"/>
                                    </w:rPr>
                                    <w:t xml:space="preserve">C VIỆN CÔNG NGHỆ BƯU CHÍNH VIỄN </w:t>
                                  </w:r>
                                  <w:r>
                                    <w:rPr>
                                      <w:b/>
                                      <w:bCs/>
                                      <w:sz w:val="28"/>
                                      <w:szCs w:val="30"/>
                                    </w:rPr>
                                    <w:t>THÔNG</w:t>
                                  </w:r>
                                </w:p>
                                <w:p w14:paraId="6E583C73" w14:textId="77777777" w:rsidR="003D29B9" w:rsidRPr="00473028" w:rsidRDefault="003D29B9" w:rsidP="00473028">
                                  <w:pPr>
                                    <w:ind w:firstLine="33"/>
                                    <w:jc w:val="center"/>
                                    <w:rPr>
                                      <w:b/>
                                      <w:bCs/>
                                      <w:sz w:val="24"/>
                                      <w:szCs w:val="24"/>
                                    </w:rPr>
                                  </w:pPr>
                                  <w:r w:rsidRPr="00473028">
                                    <w:rPr>
                                      <w:b/>
                                      <w:bCs/>
                                      <w:szCs w:val="24"/>
                                    </w:rPr>
                                    <w:t>---------------------------------------</w:t>
                                  </w:r>
                                </w:p>
                              </w:tc>
                            </w:tr>
                            <w:tr w:rsidR="003D29B9" w:rsidRPr="00473028" w14:paraId="6E583C77" w14:textId="77777777" w:rsidTr="00473028">
                              <w:trPr>
                                <w:cantSplit/>
                                <w:trHeight w:val="576"/>
                                <w:jc w:val="center"/>
                              </w:trPr>
                              <w:tc>
                                <w:tcPr>
                                  <w:tcW w:w="3548" w:type="dxa"/>
                                  <w:vAlign w:val="center"/>
                                </w:tcPr>
                                <w:p w14:paraId="6E583C75" w14:textId="77777777" w:rsidR="003D29B9" w:rsidRPr="00473028" w:rsidRDefault="003D29B9" w:rsidP="00473028">
                                  <w:pPr>
                                    <w:spacing w:before="140"/>
                                    <w:ind w:firstLine="720"/>
                                    <w:jc w:val="center"/>
                                    <w:rPr>
                                      <w:b/>
                                      <w:bCs/>
                                      <w:szCs w:val="24"/>
                                    </w:rPr>
                                  </w:pPr>
                                </w:p>
                              </w:tc>
                              <w:tc>
                                <w:tcPr>
                                  <w:tcW w:w="5810" w:type="dxa"/>
                                  <w:vAlign w:val="center"/>
                                </w:tcPr>
                                <w:p w14:paraId="6E583C76" w14:textId="77777777" w:rsidR="003D29B9" w:rsidRPr="00473028" w:rsidRDefault="003D29B9" w:rsidP="00473028">
                                  <w:pPr>
                                    <w:spacing w:before="140"/>
                                    <w:ind w:firstLine="720"/>
                                    <w:jc w:val="center"/>
                                    <w:rPr>
                                      <w:b/>
                                      <w:bCs/>
                                      <w:szCs w:val="24"/>
                                    </w:rPr>
                                  </w:pPr>
                                </w:p>
                              </w:tc>
                            </w:tr>
                            <w:tr w:rsidR="003D29B9" w:rsidRPr="00473028" w14:paraId="6E583C79" w14:textId="77777777" w:rsidTr="00473028">
                              <w:trPr>
                                <w:cantSplit/>
                                <w:jc w:val="center"/>
                              </w:trPr>
                              <w:tc>
                                <w:tcPr>
                                  <w:tcW w:w="9358" w:type="dxa"/>
                                  <w:gridSpan w:val="2"/>
                                  <w:hideMark/>
                                </w:tcPr>
                                <w:p w14:paraId="6E583C78" w14:textId="77777777" w:rsidR="003D29B9" w:rsidRPr="00473028" w:rsidRDefault="003D29B9" w:rsidP="00473028">
                                  <w:pPr>
                                    <w:spacing w:before="140"/>
                                    <w:jc w:val="center"/>
                                    <w:rPr>
                                      <w:b/>
                                      <w:bCs/>
                                      <w:sz w:val="24"/>
                                      <w:szCs w:val="24"/>
                                    </w:rPr>
                                  </w:pPr>
                                  <w:r>
                                    <w:rPr>
                                      <w:noProof/>
                                      <w:sz w:val="24"/>
                                      <w:szCs w:val="24"/>
                                      <w:lang w:val="vi-VN" w:eastAsia="vi-VN"/>
                                    </w:rPr>
                                    <w:drawing>
                                      <wp:inline distT="0" distB="0" distL="0" distR="0" wp14:anchorId="6E583CDE" wp14:editId="6E583CDF">
                                        <wp:extent cx="1061085" cy="103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1085" cy="1035050"/>
                                                </a:xfrm>
                                                <a:prstGeom prst="rect">
                                                  <a:avLst/>
                                                </a:prstGeom>
                                                <a:noFill/>
                                                <a:ln>
                                                  <a:noFill/>
                                                </a:ln>
                                              </pic:spPr>
                                            </pic:pic>
                                          </a:graphicData>
                                        </a:graphic>
                                      </wp:inline>
                                    </w:drawing>
                                  </w:r>
                                </w:p>
                              </w:tc>
                            </w:tr>
                            <w:tr w:rsidR="003D29B9" w:rsidRPr="00473028" w14:paraId="6E583C7D" w14:textId="77777777" w:rsidTr="00473028">
                              <w:trPr>
                                <w:cantSplit/>
                                <w:jc w:val="center"/>
                              </w:trPr>
                              <w:tc>
                                <w:tcPr>
                                  <w:tcW w:w="9358" w:type="dxa"/>
                                  <w:gridSpan w:val="2"/>
                                </w:tcPr>
                                <w:p w14:paraId="6E583C7A" w14:textId="77777777" w:rsidR="003D29B9" w:rsidRPr="00473028" w:rsidRDefault="003D29B9" w:rsidP="00473028">
                                  <w:pPr>
                                    <w:spacing w:before="140"/>
                                    <w:ind w:hanging="185"/>
                                    <w:jc w:val="center"/>
                                    <w:rPr>
                                      <w:b/>
                                      <w:bCs/>
                                      <w:sz w:val="32"/>
                                      <w:szCs w:val="32"/>
                                    </w:rPr>
                                  </w:pPr>
                                </w:p>
                                <w:p w14:paraId="6E583C7B" w14:textId="77777777" w:rsidR="003D29B9" w:rsidRPr="00473028" w:rsidRDefault="003D29B9" w:rsidP="00473028">
                                  <w:pPr>
                                    <w:spacing w:before="140"/>
                                    <w:ind w:hanging="185"/>
                                    <w:jc w:val="center"/>
                                    <w:rPr>
                                      <w:b/>
                                      <w:bCs/>
                                      <w:sz w:val="32"/>
                                      <w:szCs w:val="32"/>
                                    </w:rPr>
                                  </w:pPr>
                                </w:p>
                                <w:p w14:paraId="6E583C7C" w14:textId="77777777" w:rsidR="003D29B9" w:rsidRPr="00D0034C" w:rsidRDefault="003D29B9" w:rsidP="00354A56">
                                  <w:pPr>
                                    <w:spacing w:before="140"/>
                                    <w:jc w:val="center"/>
                                    <w:rPr>
                                      <w:b/>
                                      <w:bCs/>
                                      <w:sz w:val="32"/>
                                      <w:szCs w:val="32"/>
                                      <w:lang w:val="vi-VN"/>
                                    </w:rPr>
                                  </w:pPr>
                                  <w:r>
                                    <w:rPr>
                                      <w:b/>
                                      <w:bCs/>
                                      <w:sz w:val="32"/>
                                      <w:szCs w:val="32"/>
                                    </w:rPr>
                                    <w:t>TRỊNH</w:t>
                                  </w:r>
                                  <w:r>
                                    <w:rPr>
                                      <w:b/>
                                      <w:bCs/>
                                      <w:sz w:val="32"/>
                                      <w:szCs w:val="32"/>
                                      <w:lang w:val="vi-VN"/>
                                    </w:rPr>
                                    <w:t xml:space="preserve"> ĐÌNH MINH</w:t>
                                  </w:r>
                                </w:p>
                              </w:tc>
                            </w:tr>
                            <w:tr w:rsidR="003D29B9" w:rsidRPr="00473028" w14:paraId="6E583C7F" w14:textId="77777777" w:rsidTr="00473028">
                              <w:trPr>
                                <w:cantSplit/>
                                <w:jc w:val="center"/>
                              </w:trPr>
                              <w:tc>
                                <w:tcPr>
                                  <w:tcW w:w="9358" w:type="dxa"/>
                                  <w:gridSpan w:val="2"/>
                                  <w:hideMark/>
                                </w:tcPr>
                                <w:p w14:paraId="6E583C7E" w14:textId="77777777" w:rsidR="003D29B9" w:rsidRPr="00473028" w:rsidRDefault="003D29B9" w:rsidP="00473028">
                                  <w:pPr>
                                    <w:spacing w:before="140"/>
                                    <w:ind w:firstLine="720"/>
                                    <w:jc w:val="center"/>
                                    <w:rPr>
                                      <w:b/>
                                      <w:sz w:val="28"/>
                                      <w:szCs w:val="28"/>
                                    </w:rPr>
                                  </w:pPr>
                                </w:p>
                              </w:tc>
                            </w:tr>
                            <w:tr w:rsidR="003D29B9" w:rsidRPr="00473028" w14:paraId="6E583C81" w14:textId="77777777" w:rsidTr="00473028">
                              <w:trPr>
                                <w:cantSplit/>
                                <w:jc w:val="center"/>
                              </w:trPr>
                              <w:tc>
                                <w:tcPr>
                                  <w:tcW w:w="9358" w:type="dxa"/>
                                  <w:gridSpan w:val="2"/>
                                </w:tcPr>
                                <w:p w14:paraId="6E583C80" w14:textId="77777777" w:rsidR="003D29B9" w:rsidRPr="00473028" w:rsidRDefault="003D29B9" w:rsidP="00473028">
                                  <w:pPr>
                                    <w:spacing w:before="140"/>
                                    <w:ind w:firstLine="720"/>
                                    <w:rPr>
                                      <w:b/>
                                      <w:bCs/>
                                      <w:sz w:val="24"/>
                                      <w:szCs w:val="24"/>
                                    </w:rPr>
                                  </w:pPr>
                                </w:p>
                              </w:tc>
                            </w:tr>
                            <w:tr w:rsidR="003D29B9" w:rsidRPr="00C814F4" w14:paraId="6E583C83" w14:textId="77777777" w:rsidTr="00473028">
                              <w:trPr>
                                <w:cantSplit/>
                                <w:jc w:val="center"/>
                              </w:trPr>
                              <w:tc>
                                <w:tcPr>
                                  <w:tcW w:w="9358" w:type="dxa"/>
                                  <w:gridSpan w:val="2"/>
                                </w:tcPr>
                                <w:p w14:paraId="6E583C82" w14:textId="77777777" w:rsidR="003D29B9" w:rsidRPr="00C814F4" w:rsidRDefault="003D29B9" w:rsidP="00473028">
                                  <w:pPr>
                                    <w:spacing w:before="140"/>
                                    <w:ind w:firstLine="720"/>
                                    <w:jc w:val="center"/>
                                    <w:rPr>
                                      <w:b/>
                                      <w:bCs/>
                                      <w:sz w:val="24"/>
                                      <w:szCs w:val="24"/>
                                    </w:rPr>
                                  </w:pPr>
                                </w:p>
                              </w:tc>
                            </w:tr>
                            <w:tr w:rsidR="003D29B9" w:rsidRPr="00C814F4" w14:paraId="6E583C85" w14:textId="77777777" w:rsidTr="00473028">
                              <w:trPr>
                                <w:cantSplit/>
                                <w:jc w:val="center"/>
                              </w:trPr>
                              <w:tc>
                                <w:tcPr>
                                  <w:tcW w:w="9358" w:type="dxa"/>
                                  <w:gridSpan w:val="2"/>
                                  <w:hideMark/>
                                </w:tcPr>
                                <w:p w14:paraId="6E583C84" w14:textId="77777777" w:rsidR="003D29B9" w:rsidRPr="00D0034C" w:rsidRDefault="003D29B9" w:rsidP="00354A56">
                                  <w:pPr>
                                    <w:spacing w:line="240" w:lineRule="auto"/>
                                    <w:jc w:val="center"/>
                                    <w:rPr>
                                      <w:sz w:val="36"/>
                                      <w:szCs w:val="36"/>
                                      <w:lang w:val="vi-VN"/>
                                    </w:rPr>
                                  </w:pPr>
                                  <w:r>
                                    <w:rPr>
                                      <w:b/>
                                      <w:sz w:val="36"/>
                                      <w:szCs w:val="36"/>
                                    </w:rPr>
                                    <w:t>HỆ</w:t>
                                  </w:r>
                                  <w:r>
                                    <w:rPr>
                                      <w:b/>
                                      <w:sz w:val="36"/>
                                      <w:szCs w:val="36"/>
                                      <w:lang w:val="vi-VN"/>
                                    </w:rPr>
                                    <w:t xml:space="preserve"> THỐNG PHÁT HIỆN GIAN LẬN TÍN DỤNG THỜI GIAN THỰC VỚI MÔ HÌNH CẬP NHẬT LIÊN TỤC</w:t>
                                  </w:r>
                                </w:p>
                              </w:tc>
                            </w:tr>
                            <w:tr w:rsidR="003D29B9" w:rsidRPr="00C814F4" w14:paraId="6E583C87" w14:textId="77777777" w:rsidTr="00473028">
                              <w:trPr>
                                <w:cantSplit/>
                                <w:jc w:val="center"/>
                              </w:trPr>
                              <w:tc>
                                <w:tcPr>
                                  <w:tcW w:w="9358" w:type="dxa"/>
                                  <w:gridSpan w:val="2"/>
                                </w:tcPr>
                                <w:p w14:paraId="6E583C86" w14:textId="77777777" w:rsidR="003D29B9" w:rsidRPr="00C814F4" w:rsidRDefault="003D29B9" w:rsidP="00473028">
                                  <w:pPr>
                                    <w:spacing w:before="140"/>
                                    <w:ind w:firstLine="720"/>
                                    <w:jc w:val="center"/>
                                    <w:rPr>
                                      <w:b/>
                                      <w:bCs/>
                                      <w:sz w:val="24"/>
                                      <w:szCs w:val="24"/>
                                    </w:rPr>
                                  </w:pPr>
                                </w:p>
                              </w:tc>
                            </w:tr>
                            <w:tr w:rsidR="003D29B9" w:rsidRPr="00C814F4" w14:paraId="6E583C89" w14:textId="77777777" w:rsidTr="00473028">
                              <w:trPr>
                                <w:cantSplit/>
                                <w:jc w:val="center"/>
                              </w:trPr>
                              <w:tc>
                                <w:tcPr>
                                  <w:tcW w:w="9358" w:type="dxa"/>
                                  <w:gridSpan w:val="2"/>
                                </w:tcPr>
                                <w:p w14:paraId="6E583C88" w14:textId="77777777" w:rsidR="003D29B9" w:rsidRPr="00C814F4" w:rsidRDefault="003D29B9" w:rsidP="00473028">
                                  <w:pPr>
                                    <w:spacing w:before="140"/>
                                    <w:ind w:firstLine="720"/>
                                    <w:rPr>
                                      <w:sz w:val="24"/>
                                      <w:szCs w:val="24"/>
                                    </w:rPr>
                                  </w:pPr>
                                </w:p>
                              </w:tc>
                            </w:tr>
                            <w:tr w:rsidR="003D29B9" w:rsidRPr="00C814F4" w14:paraId="6E583C8C" w14:textId="77777777" w:rsidTr="00473028">
                              <w:trPr>
                                <w:cantSplit/>
                                <w:jc w:val="center"/>
                              </w:trPr>
                              <w:tc>
                                <w:tcPr>
                                  <w:tcW w:w="9358" w:type="dxa"/>
                                  <w:gridSpan w:val="2"/>
                                  <w:hideMark/>
                                </w:tcPr>
                                <w:p w14:paraId="6E583C8A" w14:textId="77777777" w:rsidR="003D29B9" w:rsidRPr="00C814F4" w:rsidRDefault="003D29B9" w:rsidP="00473028">
                                  <w:pPr>
                                    <w:spacing w:before="140"/>
                                    <w:jc w:val="center"/>
                                    <w:rPr>
                                      <w:b/>
                                      <w:bCs/>
                                      <w:sz w:val="32"/>
                                      <w:szCs w:val="32"/>
                                    </w:rPr>
                                  </w:pPr>
                                  <w:r w:rsidRPr="00C814F4">
                                    <w:rPr>
                                      <w:b/>
                                      <w:bCs/>
                                      <w:sz w:val="32"/>
                                      <w:szCs w:val="32"/>
                                    </w:rPr>
                                    <w:t>ĐỀ ÁN TỐT NGHIỆP THẠC SĨ KỸ THUẬT</w:t>
                                  </w:r>
                                </w:p>
                                <w:p w14:paraId="6E583C8B" w14:textId="77777777" w:rsidR="003D29B9" w:rsidRPr="00C814F4" w:rsidRDefault="003D29B9" w:rsidP="00473028">
                                  <w:pPr>
                                    <w:jc w:val="center"/>
                                    <w:rPr>
                                      <w:bCs/>
                                      <w:i/>
                                      <w:sz w:val="32"/>
                                      <w:szCs w:val="32"/>
                                    </w:rPr>
                                  </w:pPr>
                                  <w:r w:rsidRPr="00C814F4">
                                    <w:rPr>
                                      <w:b/>
                                      <w:bCs/>
                                      <w:i/>
                                      <w:sz w:val="32"/>
                                      <w:szCs w:val="32"/>
                                    </w:rPr>
                                    <w:t>(Theo định hướng ứng dụng)</w:t>
                                  </w:r>
                                </w:p>
                              </w:tc>
                            </w:tr>
                            <w:tr w:rsidR="003D29B9" w:rsidRPr="00473028" w14:paraId="6E583C92" w14:textId="77777777" w:rsidTr="0022560D">
                              <w:trPr>
                                <w:cantSplit/>
                                <w:trHeight w:val="3367"/>
                                <w:jc w:val="center"/>
                              </w:trPr>
                              <w:tc>
                                <w:tcPr>
                                  <w:tcW w:w="9358" w:type="dxa"/>
                                  <w:gridSpan w:val="2"/>
                                </w:tcPr>
                                <w:p w14:paraId="6E583C8D" w14:textId="77777777" w:rsidR="003D29B9" w:rsidRPr="00473028" w:rsidRDefault="003D29B9" w:rsidP="00473028">
                                  <w:pPr>
                                    <w:spacing w:before="140"/>
                                    <w:ind w:firstLine="720"/>
                                    <w:jc w:val="center"/>
                                    <w:rPr>
                                      <w:b/>
                                      <w:sz w:val="28"/>
                                      <w:szCs w:val="28"/>
                                    </w:rPr>
                                  </w:pPr>
                                </w:p>
                                <w:p w14:paraId="6E583C8E" w14:textId="77777777" w:rsidR="003D29B9" w:rsidRPr="00473028" w:rsidRDefault="003D29B9" w:rsidP="00473028">
                                  <w:pPr>
                                    <w:spacing w:before="140"/>
                                    <w:ind w:firstLine="720"/>
                                    <w:jc w:val="center"/>
                                    <w:rPr>
                                      <w:b/>
                                      <w:sz w:val="28"/>
                                      <w:szCs w:val="28"/>
                                    </w:rPr>
                                  </w:pPr>
                                </w:p>
                                <w:p w14:paraId="6E583C8F" w14:textId="77777777" w:rsidR="003D29B9" w:rsidRPr="00473028" w:rsidRDefault="003D29B9" w:rsidP="00473028">
                                  <w:pPr>
                                    <w:spacing w:before="140"/>
                                    <w:ind w:hanging="5"/>
                                    <w:jc w:val="center"/>
                                    <w:rPr>
                                      <w:b/>
                                      <w:sz w:val="28"/>
                                      <w:szCs w:val="28"/>
                                    </w:rPr>
                                  </w:pPr>
                                </w:p>
                                <w:p w14:paraId="6E583C90" w14:textId="77777777" w:rsidR="003D29B9" w:rsidRDefault="003D29B9" w:rsidP="00473028">
                                  <w:pPr>
                                    <w:spacing w:before="140"/>
                                    <w:ind w:hanging="5"/>
                                    <w:jc w:val="center"/>
                                    <w:rPr>
                                      <w:sz w:val="28"/>
                                      <w:szCs w:val="28"/>
                                    </w:rPr>
                                  </w:pPr>
                                </w:p>
                                <w:p w14:paraId="6E583C91" w14:textId="77777777" w:rsidR="003D29B9" w:rsidRPr="00D0034C" w:rsidRDefault="003D29B9" w:rsidP="0022560D">
                                  <w:pPr>
                                    <w:spacing w:before="360"/>
                                    <w:jc w:val="center"/>
                                    <w:rPr>
                                      <w:sz w:val="28"/>
                                      <w:szCs w:val="28"/>
                                      <w:lang w:val="vi-VN"/>
                                    </w:rPr>
                                  </w:pPr>
                                  <w:r>
                                    <w:rPr>
                                      <w:sz w:val="28"/>
                                      <w:szCs w:val="28"/>
                                    </w:rPr>
                                    <w:t>HÀ NỘI – 2026</w:t>
                                  </w:r>
                                </w:p>
                              </w:tc>
                            </w:tr>
                          </w:tbl>
                          <w:p w14:paraId="6E583C93" w14:textId="77777777" w:rsidR="003D29B9" w:rsidRDefault="003D29B9" w:rsidP="00473028">
                            <w:pPr>
                              <w:jc w:val="center"/>
                              <w:rPr>
                                <w:b/>
                                <w:sz w:val="24"/>
                                <w:szCs w:val="24"/>
                              </w:rPr>
                            </w:pPr>
                          </w:p>
                          <w:p w14:paraId="6E583C94" w14:textId="77777777" w:rsidR="003D29B9" w:rsidRDefault="003D29B9" w:rsidP="00473028">
                            <w:pPr>
                              <w:rPr>
                                <w:szCs w:val="26"/>
                              </w:rPr>
                            </w:pPr>
                          </w:p>
                          <w:p w14:paraId="6E583C95" w14:textId="77777777" w:rsidR="003D29B9" w:rsidRDefault="003D29B9" w:rsidP="00473028">
                            <w:pPr>
                              <w:rPr>
                                <w:szCs w:val="26"/>
                              </w:rPr>
                            </w:pPr>
                          </w:p>
                          <w:p w14:paraId="6E583C96" w14:textId="77777777" w:rsidR="003D29B9" w:rsidRDefault="003D29B9" w:rsidP="00473028">
                            <w:pPr>
                              <w:rPr>
                                <w:szCs w:val="26"/>
                              </w:rPr>
                            </w:pPr>
                          </w:p>
                          <w:p w14:paraId="6E583C97" w14:textId="77777777" w:rsidR="003D29B9" w:rsidRDefault="003D29B9" w:rsidP="00473028">
                            <w:pPr>
                              <w:rPr>
                                <w:szCs w:val="26"/>
                              </w:rPr>
                            </w:pPr>
                          </w:p>
                          <w:p w14:paraId="6E583C98" w14:textId="77777777" w:rsidR="003D29B9" w:rsidRDefault="003D29B9" w:rsidP="00473028">
                            <w:pPr>
                              <w:rPr>
                                <w:szCs w:val="26"/>
                              </w:rPr>
                            </w:pPr>
                          </w:p>
                          <w:p w14:paraId="6E583C99" w14:textId="77777777" w:rsidR="003D29B9" w:rsidRDefault="003D29B9" w:rsidP="00473028">
                            <w:pPr>
                              <w:rPr>
                                <w:szCs w:val="26"/>
                              </w:rPr>
                            </w:pPr>
                          </w:p>
                          <w:p w14:paraId="6E583C9A" w14:textId="77777777" w:rsidR="003D29B9" w:rsidRDefault="003D29B9" w:rsidP="00473028">
                            <w:pPr>
                              <w:rPr>
                                <w:szCs w:val="26"/>
                              </w:rPr>
                            </w:pPr>
                          </w:p>
                          <w:p w14:paraId="6E583C9B" w14:textId="77777777" w:rsidR="003D29B9" w:rsidRDefault="003D29B9" w:rsidP="00473028">
                            <w:pPr>
                              <w:rPr>
                                <w:szCs w:val="26"/>
                              </w:rPr>
                            </w:pPr>
                          </w:p>
                          <w:p w14:paraId="6E583C9C" w14:textId="77777777" w:rsidR="003D29B9" w:rsidRDefault="003D29B9" w:rsidP="00473028">
                            <w:pPr>
                              <w:rPr>
                                <w:szCs w:val="26"/>
                              </w:rPr>
                            </w:pPr>
                          </w:p>
                          <w:p w14:paraId="6E583C9D" w14:textId="77777777" w:rsidR="003D29B9" w:rsidRDefault="003D29B9" w:rsidP="00473028">
                            <w:pPr>
                              <w:rPr>
                                <w:szCs w:val="26"/>
                              </w:rPr>
                            </w:pPr>
                          </w:p>
                          <w:p w14:paraId="6E583C9E" w14:textId="77777777" w:rsidR="003D29B9" w:rsidRDefault="003D29B9" w:rsidP="00473028">
                            <w:pPr>
                              <w:rPr>
                                <w:szCs w:val="26"/>
                              </w:rPr>
                            </w:pPr>
                          </w:p>
                          <w:p w14:paraId="6E583C9F" w14:textId="77777777" w:rsidR="003D29B9" w:rsidRDefault="003D29B9" w:rsidP="00473028">
                            <w:pPr>
                              <w:rPr>
                                <w:szCs w:val="26"/>
                              </w:rPr>
                            </w:pPr>
                          </w:p>
                          <w:p w14:paraId="6E583CA0" w14:textId="77777777" w:rsidR="003D29B9" w:rsidRDefault="003D29B9" w:rsidP="00473028">
                            <w:pPr>
                              <w:rPr>
                                <w:szCs w:val="26"/>
                              </w:rPr>
                            </w:pPr>
                          </w:p>
                          <w:p w14:paraId="6E583CA1" w14:textId="77777777" w:rsidR="003D29B9" w:rsidRDefault="003D29B9" w:rsidP="00473028">
                            <w:pPr>
                              <w:rPr>
                                <w:szCs w:val="26"/>
                              </w:rPr>
                            </w:pPr>
                          </w:p>
                          <w:p w14:paraId="6E583CA2" w14:textId="77777777" w:rsidR="003D29B9" w:rsidRDefault="003D29B9" w:rsidP="00473028">
                            <w:pPr>
                              <w:rPr>
                                <w:szCs w:val="26"/>
                              </w:rPr>
                            </w:pPr>
                          </w:p>
                          <w:p w14:paraId="6E583CA3" w14:textId="77777777" w:rsidR="003D29B9" w:rsidRDefault="003D29B9" w:rsidP="00473028">
                            <w:pPr>
                              <w:rPr>
                                <w:szCs w:val="26"/>
                              </w:rPr>
                            </w:pPr>
                          </w:p>
                          <w:p w14:paraId="6E583CA4" w14:textId="77777777" w:rsidR="003D29B9" w:rsidRPr="003852DC" w:rsidRDefault="003D29B9" w:rsidP="00473028">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4pt;margin-top:-52pt;width:445pt;height:72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" strokeweight="4.5pt">
                <v:stroke linestyle="thickThin"/>
                <v:textbox>
                  <w:txbxContent>
                    <w:p w14:paraId="6E583C71" w14:textId="77777777" w:rsidR="003D29B9" w:rsidRDefault="003D29B9"/>
                    <w:tbl>
                      <w:tblPr>
                        <w:tblW w:w="9358" w:type="dxa"/>
                        <w:jc w:val="center"/>
                        <w:tblLayout w:type="fixed"/>
                        <w:tblLook w:val="04A0" w:firstRow="1" w:lastRow="0" w:firstColumn="1" w:lastColumn="0" w:noHBand="0" w:noVBand="1"/>
                      </w:tblPr>
                      <w:tblGrid>
                        <w:gridCol w:w="3548"/>
                        <w:gridCol w:w="5810"/>
                      </w:tblGrid>
                      <w:tr w:rsidR="003D29B9" w:rsidRPr="00473028" w14:paraId="6E583C74" w14:textId="77777777" w:rsidTr="00473028">
                        <w:trPr>
                          <w:cantSplit/>
                          <w:trHeight w:val="278"/>
                          <w:jc w:val="center"/>
                        </w:trPr>
                        <w:tc>
                          <w:tcPr>
                            <w:tcW w:w="9358" w:type="dxa"/>
                            <w:gridSpan w:val="2"/>
                            <w:hideMark/>
                          </w:tcPr>
                          <w:p w14:paraId="6E583C72" w14:textId="77777777" w:rsidR="003D29B9" w:rsidRPr="006652CF" w:rsidRDefault="003D29B9" w:rsidP="00473028">
                            <w:pPr>
                              <w:ind w:firstLine="33"/>
                              <w:jc w:val="center"/>
                              <w:rPr>
                                <w:b/>
                                <w:bCs/>
                                <w:sz w:val="24"/>
                                <w:szCs w:val="24"/>
                                <w:lang w:val="vi-VN"/>
                              </w:rPr>
                            </w:pPr>
                            <w:r w:rsidRPr="00473028">
                              <w:rPr>
                                <w:b/>
                                <w:bCs/>
                                <w:sz w:val="28"/>
                                <w:szCs w:val="30"/>
                              </w:rPr>
                              <w:t>HỌ</w:t>
                            </w:r>
                            <w:r w:rsidRPr="00473028">
                              <w:rPr>
                                <w:vanish/>
                                <w:szCs w:val="26"/>
                              </w:rPr>
                              <w:cr/>
                              <w:t>ốcng</w:t>
                            </w:r>
                            <w:r w:rsidRPr="00473028">
                              <w:rPr>
                                <w:vanish/>
                                <w:szCs w:val="26"/>
                              </w:rPr>
                              <w:pgNum/>
                            </w:r>
                            <w:r w:rsidRPr="00473028">
                              <w:rPr>
                                <w:rFonts w:hint="cs"/>
                                <w:vanish/>
                                <w:szCs w:val="26"/>
                                <w:rtl/>
                              </w:rPr>
                              <w:t>﷽﷽﷽﷽﷽﷽﷽﷽﷽﷽﷽﷽﷽﷽﷽﷽</w:t>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b/>
                                <w:bCs/>
                                <w:sz w:val="28"/>
                                <w:szCs w:val="30"/>
                              </w:rPr>
                              <w:t xml:space="preserve">C VIỆN CÔNG NGHỆ BƯU CHÍNH VIỄN </w:t>
                            </w:r>
                            <w:r>
                              <w:rPr>
                                <w:b/>
                                <w:bCs/>
                                <w:sz w:val="28"/>
                                <w:szCs w:val="30"/>
                              </w:rPr>
                              <w:t>THÔNG</w:t>
                            </w:r>
                          </w:p>
                          <w:p w14:paraId="6E583C73" w14:textId="77777777" w:rsidR="003D29B9" w:rsidRPr="00473028" w:rsidRDefault="003D29B9" w:rsidP="00473028">
                            <w:pPr>
                              <w:ind w:firstLine="33"/>
                              <w:jc w:val="center"/>
                              <w:rPr>
                                <w:b/>
                                <w:bCs/>
                                <w:sz w:val="24"/>
                                <w:szCs w:val="24"/>
                              </w:rPr>
                            </w:pPr>
                            <w:r w:rsidRPr="00473028">
                              <w:rPr>
                                <w:b/>
                                <w:bCs/>
                                <w:szCs w:val="24"/>
                              </w:rPr>
                              <w:t>---------------------------------------</w:t>
                            </w:r>
                          </w:p>
                        </w:tc>
                      </w:tr>
                      <w:tr w:rsidR="003D29B9" w:rsidRPr="00473028" w14:paraId="6E583C77" w14:textId="77777777" w:rsidTr="00473028">
                        <w:trPr>
                          <w:cantSplit/>
                          <w:trHeight w:val="576"/>
                          <w:jc w:val="center"/>
                        </w:trPr>
                        <w:tc>
                          <w:tcPr>
                            <w:tcW w:w="3548" w:type="dxa"/>
                            <w:vAlign w:val="center"/>
                          </w:tcPr>
                          <w:p w14:paraId="6E583C75" w14:textId="77777777" w:rsidR="003D29B9" w:rsidRPr="00473028" w:rsidRDefault="003D29B9" w:rsidP="00473028">
                            <w:pPr>
                              <w:spacing w:before="140"/>
                              <w:ind w:firstLine="720"/>
                              <w:jc w:val="center"/>
                              <w:rPr>
                                <w:b/>
                                <w:bCs/>
                                <w:szCs w:val="24"/>
                              </w:rPr>
                            </w:pPr>
                          </w:p>
                        </w:tc>
                        <w:tc>
                          <w:tcPr>
                            <w:tcW w:w="5810" w:type="dxa"/>
                            <w:vAlign w:val="center"/>
                          </w:tcPr>
                          <w:p w14:paraId="6E583C76" w14:textId="77777777" w:rsidR="003D29B9" w:rsidRPr="00473028" w:rsidRDefault="003D29B9" w:rsidP="00473028">
                            <w:pPr>
                              <w:spacing w:before="140"/>
                              <w:ind w:firstLine="720"/>
                              <w:jc w:val="center"/>
                              <w:rPr>
                                <w:b/>
                                <w:bCs/>
                                <w:szCs w:val="24"/>
                              </w:rPr>
                            </w:pPr>
                          </w:p>
                        </w:tc>
                      </w:tr>
                      <w:tr w:rsidR="003D29B9" w:rsidRPr="00473028" w14:paraId="6E583C79" w14:textId="77777777" w:rsidTr="00473028">
                        <w:trPr>
                          <w:cantSplit/>
                          <w:jc w:val="center"/>
                        </w:trPr>
                        <w:tc>
                          <w:tcPr>
                            <w:tcW w:w="9358" w:type="dxa"/>
                            <w:gridSpan w:val="2"/>
                            <w:hideMark/>
                          </w:tcPr>
                          <w:p w14:paraId="6E583C78" w14:textId="77777777" w:rsidR="003D29B9" w:rsidRPr="00473028" w:rsidRDefault="003D29B9" w:rsidP="00473028">
                            <w:pPr>
                              <w:spacing w:before="140"/>
                              <w:jc w:val="center"/>
                              <w:rPr>
                                <w:b/>
                                <w:bCs/>
                                <w:sz w:val="24"/>
                                <w:szCs w:val="24"/>
                              </w:rPr>
                            </w:pPr>
                            <w:r>
                              <w:rPr>
                                <w:noProof/>
                                <w:sz w:val="24"/>
                                <w:szCs w:val="24"/>
                                <w:lang w:val="vi-VN" w:eastAsia="vi-VN"/>
                              </w:rPr>
                              <w:drawing>
                                <wp:inline distT="0" distB="0" distL="0" distR="0" wp14:anchorId="6E583CDE" wp14:editId="6E583CDF">
                                  <wp:extent cx="1061085" cy="103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1085" cy="1035050"/>
                                          </a:xfrm>
                                          <a:prstGeom prst="rect">
                                            <a:avLst/>
                                          </a:prstGeom>
                                          <a:noFill/>
                                          <a:ln>
                                            <a:noFill/>
                                          </a:ln>
                                        </pic:spPr>
                                      </pic:pic>
                                    </a:graphicData>
                                  </a:graphic>
                                </wp:inline>
                              </w:drawing>
                            </w:r>
                          </w:p>
                        </w:tc>
                      </w:tr>
                      <w:tr w:rsidR="003D29B9" w:rsidRPr="00473028" w14:paraId="6E583C7D" w14:textId="77777777" w:rsidTr="00473028">
                        <w:trPr>
                          <w:cantSplit/>
                          <w:jc w:val="center"/>
                        </w:trPr>
                        <w:tc>
                          <w:tcPr>
                            <w:tcW w:w="9358" w:type="dxa"/>
                            <w:gridSpan w:val="2"/>
                          </w:tcPr>
                          <w:p w14:paraId="6E583C7A" w14:textId="77777777" w:rsidR="003D29B9" w:rsidRPr="00473028" w:rsidRDefault="003D29B9" w:rsidP="00473028">
                            <w:pPr>
                              <w:spacing w:before="140"/>
                              <w:ind w:hanging="185"/>
                              <w:jc w:val="center"/>
                              <w:rPr>
                                <w:b/>
                                <w:bCs/>
                                <w:sz w:val="32"/>
                                <w:szCs w:val="32"/>
                              </w:rPr>
                            </w:pPr>
                          </w:p>
                          <w:p w14:paraId="6E583C7B" w14:textId="77777777" w:rsidR="003D29B9" w:rsidRPr="00473028" w:rsidRDefault="003D29B9" w:rsidP="00473028">
                            <w:pPr>
                              <w:spacing w:before="140"/>
                              <w:ind w:hanging="185"/>
                              <w:jc w:val="center"/>
                              <w:rPr>
                                <w:b/>
                                <w:bCs/>
                                <w:sz w:val="32"/>
                                <w:szCs w:val="32"/>
                              </w:rPr>
                            </w:pPr>
                          </w:p>
                          <w:p w14:paraId="6E583C7C" w14:textId="77777777" w:rsidR="003D29B9" w:rsidRPr="00D0034C" w:rsidRDefault="003D29B9" w:rsidP="00354A56">
                            <w:pPr>
                              <w:spacing w:before="140"/>
                              <w:jc w:val="center"/>
                              <w:rPr>
                                <w:b/>
                                <w:bCs/>
                                <w:sz w:val="32"/>
                                <w:szCs w:val="32"/>
                                <w:lang w:val="vi-VN"/>
                              </w:rPr>
                            </w:pPr>
                            <w:r>
                              <w:rPr>
                                <w:b/>
                                <w:bCs/>
                                <w:sz w:val="32"/>
                                <w:szCs w:val="32"/>
                              </w:rPr>
                              <w:t>TRỊNH</w:t>
                            </w:r>
                            <w:r>
                              <w:rPr>
                                <w:b/>
                                <w:bCs/>
                                <w:sz w:val="32"/>
                                <w:szCs w:val="32"/>
                                <w:lang w:val="vi-VN"/>
                              </w:rPr>
                              <w:t xml:space="preserve"> ĐÌNH MINH</w:t>
                            </w:r>
                          </w:p>
                        </w:tc>
                      </w:tr>
                      <w:tr w:rsidR="003D29B9" w:rsidRPr="00473028" w14:paraId="6E583C7F" w14:textId="77777777" w:rsidTr="00473028">
                        <w:trPr>
                          <w:cantSplit/>
                          <w:jc w:val="center"/>
                        </w:trPr>
                        <w:tc>
                          <w:tcPr>
                            <w:tcW w:w="9358" w:type="dxa"/>
                            <w:gridSpan w:val="2"/>
                            <w:hideMark/>
                          </w:tcPr>
                          <w:p w14:paraId="6E583C7E" w14:textId="77777777" w:rsidR="003D29B9" w:rsidRPr="00473028" w:rsidRDefault="003D29B9" w:rsidP="00473028">
                            <w:pPr>
                              <w:spacing w:before="140"/>
                              <w:ind w:firstLine="720"/>
                              <w:jc w:val="center"/>
                              <w:rPr>
                                <w:b/>
                                <w:sz w:val="28"/>
                                <w:szCs w:val="28"/>
                              </w:rPr>
                            </w:pPr>
                          </w:p>
                        </w:tc>
                      </w:tr>
                      <w:tr w:rsidR="003D29B9" w:rsidRPr="00473028" w14:paraId="6E583C81" w14:textId="77777777" w:rsidTr="00473028">
                        <w:trPr>
                          <w:cantSplit/>
                          <w:jc w:val="center"/>
                        </w:trPr>
                        <w:tc>
                          <w:tcPr>
                            <w:tcW w:w="9358" w:type="dxa"/>
                            <w:gridSpan w:val="2"/>
                          </w:tcPr>
                          <w:p w14:paraId="6E583C80" w14:textId="77777777" w:rsidR="003D29B9" w:rsidRPr="00473028" w:rsidRDefault="003D29B9" w:rsidP="00473028">
                            <w:pPr>
                              <w:spacing w:before="140"/>
                              <w:ind w:firstLine="720"/>
                              <w:rPr>
                                <w:b/>
                                <w:bCs/>
                                <w:sz w:val="24"/>
                                <w:szCs w:val="24"/>
                              </w:rPr>
                            </w:pPr>
                          </w:p>
                        </w:tc>
                      </w:tr>
                      <w:tr w:rsidR="003D29B9" w:rsidRPr="00C814F4" w14:paraId="6E583C83" w14:textId="77777777" w:rsidTr="00473028">
                        <w:trPr>
                          <w:cantSplit/>
                          <w:jc w:val="center"/>
                        </w:trPr>
                        <w:tc>
                          <w:tcPr>
                            <w:tcW w:w="9358" w:type="dxa"/>
                            <w:gridSpan w:val="2"/>
                          </w:tcPr>
                          <w:p w14:paraId="6E583C82" w14:textId="77777777" w:rsidR="003D29B9" w:rsidRPr="00C814F4" w:rsidRDefault="003D29B9" w:rsidP="00473028">
                            <w:pPr>
                              <w:spacing w:before="140"/>
                              <w:ind w:firstLine="720"/>
                              <w:jc w:val="center"/>
                              <w:rPr>
                                <w:b/>
                                <w:bCs/>
                                <w:sz w:val="24"/>
                                <w:szCs w:val="24"/>
                              </w:rPr>
                            </w:pPr>
                          </w:p>
                        </w:tc>
                      </w:tr>
                      <w:tr w:rsidR="003D29B9" w:rsidRPr="00C814F4" w14:paraId="6E583C85" w14:textId="77777777" w:rsidTr="00473028">
                        <w:trPr>
                          <w:cantSplit/>
                          <w:jc w:val="center"/>
                        </w:trPr>
                        <w:tc>
                          <w:tcPr>
                            <w:tcW w:w="9358" w:type="dxa"/>
                            <w:gridSpan w:val="2"/>
                            <w:hideMark/>
                          </w:tcPr>
                          <w:p w14:paraId="6E583C84" w14:textId="77777777" w:rsidR="003D29B9" w:rsidRPr="00D0034C" w:rsidRDefault="003D29B9" w:rsidP="00354A56">
                            <w:pPr>
                              <w:spacing w:line="240" w:lineRule="auto"/>
                              <w:jc w:val="center"/>
                              <w:rPr>
                                <w:sz w:val="36"/>
                                <w:szCs w:val="36"/>
                                <w:lang w:val="vi-VN"/>
                              </w:rPr>
                            </w:pPr>
                            <w:r>
                              <w:rPr>
                                <w:b/>
                                <w:sz w:val="36"/>
                                <w:szCs w:val="36"/>
                              </w:rPr>
                              <w:t>HỆ</w:t>
                            </w:r>
                            <w:r>
                              <w:rPr>
                                <w:b/>
                                <w:sz w:val="36"/>
                                <w:szCs w:val="36"/>
                                <w:lang w:val="vi-VN"/>
                              </w:rPr>
                              <w:t xml:space="preserve"> THỐNG PHÁT HIỆN GIAN LẬN TÍN DỤNG THỜI GIAN THỰC VỚI MÔ HÌNH CẬP NHẬT LIÊN TỤC</w:t>
                            </w:r>
                          </w:p>
                        </w:tc>
                      </w:tr>
                      <w:tr w:rsidR="003D29B9" w:rsidRPr="00C814F4" w14:paraId="6E583C87" w14:textId="77777777" w:rsidTr="00473028">
                        <w:trPr>
                          <w:cantSplit/>
                          <w:jc w:val="center"/>
                        </w:trPr>
                        <w:tc>
                          <w:tcPr>
                            <w:tcW w:w="9358" w:type="dxa"/>
                            <w:gridSpan w:val="2"/>
                          </w:tcPr>
                          <w:p w14:paraId="6E583C86" w14:textId="77777777" w:rsidR="003D29B9" w:rsidRPr="00C814F4" w:rsidRDefault="003D29B9" w:rsidP="00473028">
                            <w:pPr>
                              <w:spacing w:before="140"/>
                              <w:ind w:firstLine="720"/>
                              <w:jc w:val="center"/>
                              <w:rPr>
                                <w:b/>
                                <w:bCs/>
                                <w:sz w:val="24"/>
                                <w:szCs w:val="24"/>
                              </w:rPr>
                            </w:pPr>
                          </w:p>
                        </w:tc>
                      </w:tr>
                      <w:tr w:rsidR="003D29B9" w:rsidRPr="00C814F4" w14:paraId="6E583C89" w14:textId="77777777" w:rsidTr="00473028">
                        <w:trPr>
                          <w:cantSplit/>
                          <w:jc w:val="center"/>
                        </w:trPr>
                        <w:tc>
                          <w:tcPr>
                            <w:tcW w:w="9358" w:type="dxa"/>
                            <w:gridSpan w:val="2"/>
                          </w:tcPr>
                          <w:p w14:paraId="6E583C88" w14:textId="77777777" w:rsidR="003D29B9" w:rsidRPr="00C814F4" w:rsidRDefault="003D29B9" w:rsidP="00473028">
                            <w:pPr>
                              <w:spacing w:before="140"/>
                              <w:ind w:firstLine="720"/>
                              <w:rPr>
                                <w:sz w:val="24"/>
                                <w:szCs w:val="24"/>
                              </w:rPr>
                            </w:pPr>
                          </w:p>
                        </w:tc>
                      </w:tr>
                      <w:tr w:rsidR="003D29B9" w:rsidRPr="00C814F4" w14:paraId="6E583C8C" w14:textId="77777777" w:rsidTr="00473028">
                        <w:trPr>
                          <w:cantSplit/>
                          <w:jc w:val="center"/>
                        </w:trPr>
                        <w:tc>
                          <w:tcPr>
                            <w:tcW w:w="9358" w:type="dxa"/>
                            <w:gridSpan w:val="2"/>
                            <w:hideMark/>
                          </w:tcPr>
                          <w:p w14:paraId="6E583C8A" w14:textId="77777777" w:rsidR="003D29B9" w:rsidRPr="00C814F4" w:rsidRDefault="003D29B9" w:rsidP="00473028">
                            <w:pPr>
                              <w:spacing w:before="140"/>
                              <w:jc w:val="center"/>
                              <w:rPr>
                                <w:b/>
                                <w:bCs/>
                                <w:sz w:val="32"/>
                                <w:szCs w:val="32"/>
                              </w:rPr>
                            </w:pPr>
                            <w:r w:rsidRPr="00C814F4">
                              <w:rPr>
                                <w:b/>
                                <w:bCs/>
                                <w:sz w:val="32"/>
                                <w:szCs w:val="32"/>
                              </w:rPr>
                              <w:t>ĐỀ ÁN TỐT NGHIỆP THẠC SĨ KỸ THUẬT</w:t>
                            </w:r>
                          </w:p>
                          <w:p w14:paraId="6E583C8B" w14:textId="77777777" w:rsidR="003D29B9" w:rsidRPr="00C814F4" w:rsidRDefault="003D29B9" w:rsidP="00473028">
                            <w:pPr>
                              <w:jc w:val="center"/>
                              <w:rPr>
                                <w:bCs/>
                                <w:i/>
                                <w:sz w:val="32"/>
                                <w:szCs w:val="32"/>
                              </w:rPr>
                            </w:pPr>
                            <w:r w:rsidRPr="00C814F4">
                              <w:rPr>
                                <w:b/>
                                <w:bCs/>
                                <w:i/>
                                <w:sz w:val="32"/>
                                <w:szCs w:val="32"/>
                              </w:rPr>
                              <w:t>(Theo định hướng ứng dụng)</w:t>
                            </w:r>
                          </w:p>
                        </w:tc>
                      </w:tr>
                      <w:tr w:rsidR="003D29B9" w:rsidRPr="00473028" w14:paraId="6E583C92" w14:textId="77777777" w:rsidTr="0022560D">
                        <w:trPr>
                          <w:cantSplit/>
                          <w:trHeight w:val="3367"/>
                          <w:jc w:val="center"/>
                        </w:trPr>
                        <w:tc>
                          <w:tcPr>
                            <w:tcW w:w="9358" w:type="dxa"/>
                            <w:gridSpan w:val="2"/>
                          </w:tcPr>
                          <w:p w14:paraId="6E583C8D" w14:textId="77777777" w:rsidR="003D29B9" w:rsidRPr="00473028" w:rsidRDefault="003D29B9" w:rsidP="00473028">
                            <w:pPr>
                              <w:spacing w:before="140"/>
                              <w:ind w:firstLine="720"/>
                              <w:jc w:val="center"/>
                              <w:rPr>
                                <w:b/>
                                <w:sz w:val="28"/>
                                <w:szCs w:val="28"/>
                              </w:rPr>
                            </w:pPr>
                          </w:p>
                          <w:p w14:paraId="6E583C8E" w14:textId="77777777" w:rsidR="003D29B9" w:rsidRPr="00473028" w:rsidRDefault="003D29B9" w:rsidP="00473028">
                            <w:pPr>
                              <w:spacing w:before="140"/>
                              <w:ind w:firstLine="720"/>
                              <w:jc w:val="center"/>
                              <w:rPr>
                                <w:b/>
                                <w:sz w:val="28"/>
                                <w:szCs w:val="28"/>
                              </w:rPr>
                            </w:pPr>
                          </w:p>
                          <w:p w14:paraId="6E583C8F" w14:textId="77777777" w:rsidR="003D29B9" w:rsidRPr="00473028" w:rsidRDefault="003D29B9" w:rsidP="00473028">
                            <w:pPr>
                              <w:spacing w:before="140"/>
                              <w:ind w:hanging="5"/>
                              <w:jc w:val="center"/>
                              <w:rPr>
                                <w:b/>
                                <w:sz w:val="28"/>
                                <w:szCs w:val="28"/>
                              </w:rPr>
                            </w:pPr>
                          </w:p>
                          <w:p w14:paraId="6E583C90" w14:textId="77777777" w:rsidR="003D29B9" w:rsidRDefault="003D29B9" w:rsidP="00473028">
                            <w:pPr>
                              <w:spacing w:before="140"/>
                              <w:ind w:hanging="5"/>
                              <w:jc w:val="center"/>
                              <w:rPr>
                                <w:sz w:val="28"/>
                                <w:szCs w:val="28"/>
                              </w:rPr>
                            </w:pPr>
                          </w:p>
                          <w:p w14:paraId="6E583C91" w14:textId="77777777" w:rsidR="003D29B9" w:rsidRPr="00D0034C" w:rsidRDefault="003D29B9" w:rsidP="0022560D">
                            <w:pPr>
                              <w:spacing w:before="360"/>
                              <w:jc w:val="center"/>
                              <w:rPr>
                                <w:sz w:val="28"/>
                                <w:szCs w:val="28"/>
                                <w:lang w:val="vi-VN"/>
                              </w:rPr>
                            </w:pPr>
                            <w:r>
                              <w:rPr>
                                <w:sz w:val="28"/>
                                <w:szCs w:val="28"/>
                              </w:rPr>
                              <w:t>HÀ NỘI – 2026</w:t>
                            </w:r>
                          </w:p>
                        </w:tc>
                      </w:tr>
                    </w:tbl>
                    <w:p w14:paraId="6E583C93" w14:textId="77777777" w:rsidR="003D29B9" w:rsidRDefault="003D29B9" w:rsidP="00473028">
                      <w:pPr>
                        <w:jc w:val="center"/>
                        <w:rPr>
                          <w:b/>
                          <w:sz w:val="24"/>
                          <w:szCs w:val="24"/>
                        </w:rPr>
                      </w:pPr>
                    </w:p>
                    <w:p w14:paraId="6E583C94" w14:textId="77777777" w:rsidR="003D29B9" w:rsidRDefault="003D29B9" w:rsidP="00473028">
                      <w:pPr>
                        <w:rPr>
                          <w:szCs w:val="26"/>
                        </w:rPr>
                      </w:pPr>
                    </w:p>
                    <w:p w14:paraId="6E583C95" w14:textId="77777777" w:rsidR="003D29B9" w:rsidRDefault="003D29B9" w:rsidP="00473028">
                      <w:pPr>
                        <w:rPr>
                          <w:szCs w:val="26"/>
                        </w:rPr>
                      </w:pPr>
                    </w:p>
                    <w:p w14:paraId="6E583C96" w14:textId="77777777" w:rsidR="003D29B9" w:rsidRDefault="003D29B9" w:rsidP="00473028">
                      <w:pPr>
                        <w:rPr>
                          <w:szCs w:val="26"/>
                        </w:rPr>
                      </w:pPr>
                    </w:p>
                    <w:p w14:paraId="6E583C97" w14:textId="77777777" w:rsidR="003D29B9" w:rsidRDefault="003D29B9" w:rsidP="00473028">
                      <w:pPr>
                        <w:rPr>
                          <w:szCs w:val="26"/>
                        </w:rPr>
                      </w:pPr>
                    </w:p>
                    <w:p w14:paraId="6E583C98" w14:textId="77777777" w:rsidR="003D29B9" w:rsidRDefault="003D29B9" w:rsidP="00473028">
                      <w:pPr>
                        <w:rPr>
                          <w:szCs w:val="26"/>
                        </w:rPr>
                      </w:pPr>
                    </w:p>
                    <w:p w14:paraId="6E583C99" w14:textId="77777777" w:rsidR="003D29B9" w:rsidRDefault="003D29B9" w:rsidP="00473028">
                      <w:pPr>
                        <w:rPr>
                          <w:szCs w:val="26"/>
                        </w:rPr>
                      </w:pPr>
                    </w:p>
                    <w:p w14:paraId="6E583C9A" w14:textId="77777777" w:rsidR="003D29B9" w:rsidRDefault="003D29B9" w:rsidP="00473028">
                      <w:pPr>
                        <w:rPr>
                          <w:szCs w:val="26"/>
                        </w:rPr>
                      </w:pPr>
                    </w:p>
                    <w:p w14:paraId="6E583C9B" w14:textId="77777777" w:rsidR="003D29B9" w:rsidRDefault="003D29B9" w:rsidP="00473028">
                      <w:pPr>
                        <w:rPr>
                          <w:szCs w:val="26"/>
                        </w:rPr>
                      </w:pPr>
                    </w:p>
                    <w:p w14:paraId="6E583C9C" w14:textId="77777777" w:rsidR="003D29B9" w:rsidRDefault="003D29B9" w:rsidP="00473028">
                      <w:pPr>
                        <w:rPr>
                          <w:szCs w:val="26"/>
                        </w:rPr>
                      </w:pPr>
                    </w:p>
                    <w:p w14:paraId="6E583C9D" w14:textId="77777777" w:rsidR="003D29B9" w:rsidRDefault="003D29B9" w:rsidP="00473028">
                      <w:pPr>
                        <w:rPr>
                          <w:szCs w:val="26"/>
                        </w:rPr>
                      </w:pPr>
                    </w:p>
                    <w:p w14:paraId="6E583C9E" w14:textId="77777777" w:rsidR="003D29B9" w:rsidRDefault="003D29B9" w:rsidP="00473028">
                      <w:pPr>
                        <w:rPr>
                          <w:szCs w:val="26"/>
                        </w:rPr>
                      </w:pPr>
                    </w:p>
                    <w:p w14:paraId="6E583C9F" w14:textId="77777777" w:rsidR="003D29B9" w:rsidRDefault="003D29B9" w:rsidP="00473028">
                      <w:pPr>
                        <w:rPr>
                          <w:szCs w:val="26"/>
                        </w:rPr>
                      </w:pPr>
                    </w:p>
                    <w:p w14:paraId="6E583CA0" w14:textId="77777777" w:rsidR="003D29B9" w:rsidRDefault="003D29B9" w:rsidP="00473028">
                      <w:pPr>
                        <w:rPr>
                          <w:szCs w:val="26"/>
                        </w:rPr>
                      </w:pPr>
                    </w:p>
                    <w:p w14:paraId="6E583CA1" w14:textId="77777777" w:rsidR="003D29B9" w:rsidRDefault="003D29B9" w:rsidP="00473028">
                      <w:pPr>
                        <w:rPr>
                          <w:szCs w:val="26"/>
                        </w:rPr>
                      </w:pPr>
                    </w:p>
                    <w:p w14:paraId="6E583CA2" w14:textId="77777777" w:rsidR="003D29B9" w:rsidRDefault="003D29B9" w:rsidP="00473028">
                      <w:pPr>
                        <w:rPr>
                          <w:szCs w:val="26"/>
                        </w:rPr>
                      </w:pPr>
                    </w:p>
                    <w:p w14:paraId="6E583CA3" w14:textId="77777777" w:rsidR="003D29B9" w:rsidRDefault="003D29B9" w:rsidP="00473028">
                      <w:pPr>
                        <w:rPr>
                          <w:szCs w:val="26"/>
                        </w:rPr>
                      </w:pPr>
                    </w:p>
                    <w:p w14:paraId="6E583CA4" w14:textId="77777777" w:rsidR="003D29B9" w:rsidRPr="003852DC" w:rsidRDefault="003D29B9" w:rsidP="00473028">
                      <w:pPr>
                        <w:rPr>
                          <w:szCs w:val="26"/>
                        </w:rPr>
                      </w:pPr>
                    </w:p>
                  </w:txbxContent>
                </v:textbox>
              </v:rect>
            </w:pict>
          </mc:Fallback>
        </mc:AlternateContent>
      </w:r>
      <w:r w:rsidR="007A7BEB">
        <w:fldChar w:fldCharType="begin"/>
      </w:r>
      <w:r w:rsidR="007A7BEB">
        <w:instrText xml:space="preserve"> MACROBUTTON MTEditEquationSection2 </w:instrText>
      </w:r>
      <w:r w:rsidR="007A7BEB" w:rsidRPr="007A7BEB">
        <w:rPr>
          <w:rStyle w:val="MTEquationSection"/>
        </w:rPr>
        <w:instrText>Equation Chapter 1 Section 1</w:instrText>
      </w:r>
      <w:r w:rsidR="007A7BEB">
        <w:fldChar w:fldCharType="begin"/>
      </w:r>
      <w:r w:rsidR="007A7BEB">
        <w:instrText xml:space="preserve"> SEQ MTEqn \r \h \* MERGEFORMAT </w:instrText>
      </w:r>
      <w:r w:rsidR="007A7BEB">
        <w:fldChar w:fldCharType="end"/>
      </w:r>
      <w:r w:rsidR="007A7BEB">
        <w:fldChar w:fldCharType="begin"/>
      </w:r>
      <w:r w:rsidR="007A7BEB">
        <w:instrText xml:space="preserve"> SEQ MTSec \r 1 \h \* MERGEFORMAT </w:instrText>
      </w:r>
      <w:r w:rsidR="007A7BEB">
        <w:fldChar w:fldCharType="end"/>
      </w:r>
      <w:r w:rsidR="007A7BEB">
        <w:fldChar w:fldCharType="begin"/>
      </w:r>
      <w:r w:rsidR="007A7BEB">
        <w:instrText xml:space="preserve"> SEQ MTChap \r 1 \h \* MERGEFORMAT </w:instrText>
      </w:r>
      <w:r w:rsidR="007A7BEB">
        <w:fldChar w:fldCharType="end"/>
      </w:r>
      <w:r w:rsidR="007A7BEB">
        <w:fldChar w:fldCharType="end"/>
      </w:r>
      <w:bookmarkStart w:id="0" w:name="_Toc8160090"/>
      <w:bookmarkStart w:id="1" w:name="_Toc8160155"/>
      <w:bookmarkStart w:id="2" w:name="_Toc8160205"/>
    </w:p>
    <w:p w14:paraId="6E583824" w14:textId="77777777" w:rsidR="00354A56" w:rsidRDefault="00354A56" w:rsidP="00A50D40">
      <w:pPr>
        <w:jc w:val="center"/>
      </w:pPr>
    </w:p>
    <w:p w14:paraId="6E583825" w14:textId="77777777" w:rsidR="00354A56" w:rsidRDefault="00354A56" w:rsidP="00A50D40">
      <w:pPr>
        <w:jc w:val="center"/>
      </w:pPr>
    </w:p>
    <w:p w14:paraId="6E583826" w14:textId="77777777" w:rsidR="00354A56" w:rsidRDefault="00354A56" w:rsidP="00A50D40">
      <w:pPr>
        <w:jc w:val="center"/>
      </w:pPr>
    </w:p>
    <w:p w14:paraId="6E583827" w14:textId="77777777" w:rsidR="00354A56" w:rsidRDefault="00354A56" w:rsidP="00A50D40">
      <w:pPr>
        <w:jc w:val="center"/>
      </w:pPr>
    </w:p>
    <w:p w14:paraId="6E583828" w14:textId="77777777" w:rsidR="00354A56" w:rsidRDefault="00354A56" w:rsidP="00A50D40">
      <w:pPr>
        <w:jc w:val="center"/>
      </w:pPr>
    </w:p>
    <w:p w14:paraId="6E583829" w14:textId="77777777" w:rsidR="00354A56" w:rsidRDefault="00354A56" w:rsidP="00A50D40">
      <w:pPr>
        <w:jc w:val="center"/>
      </w:pPr>
    </w:p>
    <w:p w14:paraId="6E58382A" w14:textId="77777777" w:rsidR="00354A56" w:rsidRDefault="00354A56" w:rsidP="00A50D40">
      <w:pPr>
        <w:jc w:val="center"/>
      </w:pPr>
    </w:p>
    <w:p w14:paraId="6E58382B" w14:textId="77777777" w:rsidR="00354A56" w:rsidRDefault="00354A56" w:rsidP="00A50D40">
      <w:pPr>
        <w:jc w:val="center"/>
      </w:pPr>
    </w:p>
    <w:p w14:paraId="6E58382C" w14:textId="77777777" w:rsidR="00354A56" w:rsidRDefault="00354A56" w:rsidP="00A50D40">
      <w:pPr>
        <w:jc w:val="center"/>
      </w:pPr>
    </w:p>
    <w:p w14:paraId="6E58382D" w14:textId="77777777" w:rsidR="00354A56" w:rsidRDefault="00354A56" w:rsidP="00A50D40">
      <w:pPr>
        <w:jc w:val="center"/>
      </w:pPr>
    </w:p>
    <w:p w14:paraId="6E58382E" w14:textId="77777777" w:rsidR="00354A56" w:rsidRDefault="00354A56" w:rsidP="00A50D40">
      <w:pPr>
        <w:jc w:val="center"/>
      </w:pPr>
    </w:p>
    <w:p w14:paraId="6E58382F" w14:textId="77777777" w:rsidR="00354A56" w:rsidRDefault="00354A56" w:rsidP="00A50D40">
      <w:pPr>
        <w:jc w:val="center"/>
      </w:pPr>
    </w:p>
    <w:p w14:paraId="6E583830" w14:textId="77777777" w:rsidR="00354A56" w:rsidRDefault="00354A56" w:rsidP="00A50D40">
      <w:pPr>
        <w:jc w:val="center"/>
      </w:pPr>
    </w:p>
    <w:p w14:paraId="6E583831" w14:textId="77777777" w:rsidR="00354A56" w:rsidRDefault="00354A56" w:rsidP="00A50D40">
      <w:pPr>
        <w:jc w:val="center"/>
      </w:pPr>
    </w:p>
    <w:p w14:paraId="6E583832" w14:textId="77777777" w:rsidR="00354A56" w:rsidRDefault="00354A56" w:rsidP="00A50D40">
      <w:pPr>
        <w:jc w:val="center"/>
      </w:pPr>
    </w:p>
    <w:p w14:paraId="6E583833" w14:textId="77777777" w:rsidR="00354A56" w:rsidRDefault="00354A56" w:rsidP="00A50D40">
      <w:pPr>
        <w:jc w:val="center"/>
      </w:pPr>
    </w:p>
    <w:p w14:paraId="6E583834" w14:textId="77777777" w:rsidR="00354A56" w:rsidRDefault="00354A56" w:rsidP="00A50D40">
      <w:pPr>
        <w:jc w:val="center"/>
      </w:pPr>
    </w:p>
    <w:p w14:paraId="6E583835" w14:textId="77777777" w:rsidR="00354A56" w:rsidRDefault="00354A56" w:rsidP="00A50D40">
      <w:pPr>
        <w:jc w:val="center"/>
      </w:pPr>
    </w:p>
    <w:p w14:paraId="6E583836" w14:textId="77777777" w:rsidR="00354A56" w:rsidRDefault="00354A56" w:rsidP="00A50D40">
      <w:pPr>
        <w:jc w:val="center"/>
      </w:pPr>
    </w:p>
    <w:p w14:paraId="6E583837" w14:textId="77777777" w:rsidR="00354A56" w:rsidRDefault="00354A56" w:rsidP="00A50D40">
      <w:pPr>
        <w:jc w:val="center"/>
      </w:pPr>
    </w:p>
    <w:p w14:paraId="6E583838" w14:textId="77777777" w:rsidR="00354A56" w:rsidRDefault="00354A56" w:rsidP="00A50D40">
      <w:pPr>
        <w:jc w:val="center"/>
      </w:pPr>
    </w:p>
    <w:p w14:paraId="6E583839" w14:textId="77777777" w:rsidR="00354A56" w:rsidRDefault="00354A56" w:rsidP="00A50D40">
      <w:pPr>
        <w:jc w:val="center"/>
      </w:pPr>
    </w:p>
    <w:p w14:paraId="6E58383A" w14:textId="77777777" w:rsidR="00354A56" w:rsidRDefault="00354A56" w:rsidP="00A50D40">
      <w:pPr>
        <w:jc w:val="center"/>
      </w:pPr>
    </w:p>
    <w:p w14:paraId="6E58383B" w14:textId="77777777" w:rsidR="00354A56" w:rsidRDefault="00354A56" w:rsidP="00A50D40">
      <w:pPr>
        <w:jc w:val="center"/>
      </w:pPr>
    </w:p>
    <w:p w14:paraId="6E58383C" w14:textId="77777777" w:rsidR="00354A56" w:rsidRDefault="00354A56" w:rsidP="00A50D40">
      <w:pPr>
        <w:jc w:val="center"/>
      </w:pPr>
    </w:p>
    <w:p w14:paraId="6E58383D" w14:textId="77777777" w:rsidR="00354A56" w:rsidRDefault="00354A56" w:rsidP="00A50D40">
      <w:pPr>
        <w:jc w:val="center"/>
      </w:pPr>
    </w:p>
    <w:p w14:paraId="6E58383E" w14:textId="77777777" w:rsidR="00354A56" w:rsidRDefault="00354A56" w:rsidP="00A50D40">
      <w:pPr>
        <w:jc w:val="center"/>
      </w:pPr>
    </w:p>
    <w:p w14:paraId="6E58383F" w14:textId="77777777" w:rsidR="00354A56" w:rsidRDefault="00354A56" w:rsidP="00A50D40">
      <w:pPr>
        <w:jc w:val="center"/>
      </w:pPr>
    </w:p>
    <w:p w14:paraId="6E583840" w14:textId="77777777" w:rsidR="00354A56" w:rsidRDefault="009E0D75" w:rsidP="00A50D40">
      <w:pPr>
        <w:jc w:val="center"/>
      </w:pPr>
      <w:r>
        <w:rPr>
          <w:noProof/>
          <w:lang w:val="vi-VN" w:eastAsia="vi-VN"/>
        </w:rPr>
        <w:lastRenderedPageBreak/>
        <mc:AlternateContent>
          <mc:Choice Requires="wps">
            <w:drawing>
              <wp:anchor distT="0" distB="0" distL="114300" distR="114300" simplePos="0" relativeHeight="251661312" behindDoc="0" locked="0" layoutInCell="1" allowOverlap="1" wp14:anchorId="6E583C57" wp14:editId="6E583C58">
                <wp:simplePos x="0" y="0"/>
                <wp:positionH relativeFrom="column">
                  <wp:posOffset>-132080</wp:posOffset>
                </wp:positionH>
                <wp:positionV relativeFrom="paragraph">
                  <wp:posOffset>-632460</wp:posOffset>
                </wp:positionV>
                <wp:extent cx="5718175" cy="9223375"/>
                <wp:effectExtent l="19050" t="19050" r="15875" b="15875"/>
                <wp:wrapNone/>
                <wp:docPr id="3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8175" cy="9223375"/>
                        </a:xfrm>
                        <a:prstGeom prst="rect">
                          <a:avLst/>
                        </a:prstGeom>
                        <a:solidFill>
                          <a:srgbClr val="FFFFFF"/>
                        </a:solidFill>
                        <a:ln w="57150" cmpd="thickThin">
                          <a:solidFill>
                            <a:srgbClr val="000000"/>
                          </a:solidFill>
                          <a:miter lim="800000"/>
                          <a:headEnd/>
                          <a:tailEnd/>
                        </a:ln>
                      </wps:spPr>
                      <wps:txbx>
                        <w:txbxContent>
                          <w:p w14:paraId="6E583CA5" w14:textId="77777777" w:rsidR="003D29B9" w:rsidRDefault="003D29B9" w:rsidP="0022560D"/>
                          <w:tbl>
                            <w:tblPr>
                              <w:tblW w:w="9358" w:type="dxa"/>
                              <w:jc w:val="center"/>
                              <w:tblLayout w:type="fixed"/>
                              <w:tblLook w:val="04A0" w:firstRow="1" w:lastRow="0" w:firstColumn="1" w:lastColumn="0" w:noHBand="0" w:noVBand="1"/>
                            </w:tblPr>
                            <w:tblGrid>
                              <w:gridCol w:w="3548"/>
                              <w:gridCol w:w="5810"/>
                            </w:tblGrid>
                            <w:tr w:rsidR="003D29B9" w:rsidRPr="00473028" w14:paraId="6E583CA8" w14:textId="77777777" w:rsidTr="00473028">
                              <w:trPr>
                                <w:cantSplit/>
                                <w:trHeight w:val="278"/>
                                <w:jc w:val="center"/>
                              </w:trPr>
                              <w:tc>
                                <w:tcPr>
                                  <w:tcW w:w="9358" w:type="dxa"/>
                                  <w:gridSpan w:val="2"/>
                                  <w:hideMark/>
                                </w:tcPr>
                                <w:p w14:paraId="6E583CA6" w14:textId="77777777" w:rsidR="003D29B9" w:rsidRPr="00473028" w:rsidRDefault="003D29B9" w:rsidP="00473028">
                                  <w:pPr>
                                    <w:ind w:firstLine="33"/>
                                    <w:jc w:val="center"/>
                                    <w:rPr>
                                      <w:b/>
                                      <w:bCs/>
                                      <w:sz w:val="24"/>
                                      <w:szCs w:val="24"/>
                                    </w:rPr>
                                  </w:pPr>
                                  <w:r w:rsidRPr="00473028">
                                    <w:rPr>
                                      <w:b/>
                                      <w:bCs/>
                                      <w:sz w:val="28"/>
                                      <w:szCs w:val="30"/>
                                    </w:rPr>
                                    <w:t>HỌ</w:t>
                                  </w:r>
                                  <w:r w:rsidRPr="00473028">
                                    <w:rPr>
                                      <w:vanish/>
                                      <w:szCs w:val="26"/>
                                    </w:rPr>
                                    <w:cr/>
                                    <w:t>ốcng</w:t>
                                  </w:r>
                                  <w:r w:rsidRPr="00473028">
                                    <w:rPr>
                                      <w:vanish/>
                                      <w:szCs w:val="26"/>
                                    </w:rPr>
                                    <w:pgNum/>
                                  </w:r>
                                  <w:r w:rsidRPr="00473028">
                                    <w:rPr>
                                      <w:rFonts w:hint="cs"/>
                                      <w:vanish/>
                                      <w:szCs w:val="26"/>
                                      <w:rtl/>
                                    </w:rPr>
                                    <w:t>﷽﷽﷽﷽﷽﷽﷽﷽﷽﷽﷽﷽﷽﷽﷽﷽</w:t>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b/>
                                      <w:bCs/>
                                      <w:sz w:val="28"/>
                                      <w:szCs w:val="30"/>
                                    </w:rPr>
                                    <w:t>C VIỆN CÔNG NGHỆ BƯU CHÍNH VIỄN THÔNG</w:t>
                                  </w:r>
                                </w:p>
                                <w:p w14:paraId="6E583CA7" w14:textId="77777777" w:rsidR="003D29B9" w:rsidRPr="00473028" w:rsidRDefault="003D29B9" w:rsidP="00473028">
                                  <w:pPr>
                                    <w:ind w:firstLine="33"/>
                                    <w:jc w:val="center"/>
                                    <w:rPr>
                                      <w:b/>
                                      <w:bCs/>
                                      <w:sz w:val="24"/>
                                      <w:szCs w:val="24"/>
                                    </w:rPr>
                                  </w:pPr>
                                  <w:r w:rsidRPr="00473028">
                                    <w:rPr>
                                      <w:b/>
                                      <w:bCs/>
                                      <w:szCs w:val="24"/>
                                    </w:rPr>
                                    <w:t>---------------------------------------</w:t>
                                  </w:r>
                                </w:p>
                              </w:tc>
                            </w:tr>
                            <w:tr w:rsidR="003D29B9" w:rsidRPr="00473028" w14:paraId="6E583CAB" w14:textId="77777777" w:rsidTr="00473028">
                              <w:trPr>
                                <w:cantSplit/>
                                <w:trHeight w:val="576"/>
                                <w:jc w:val="center"/>
                              </w:trPr>
                              <w:tc>
                                <w:tcPr>
                                  <w:tcW w:w="3548" w:type="dxa"/>
                                  <w:vAlign w:val="center"/>
                                </w:tcPr>
                                <w:p w14:paraId="6E583CA9" w14:textId="77777777" w:rsidR="003D29B9" w:rsidRPr="00473028" w:rsidRDefault="003D29B9" w:rsidP="00473028">
                                  <w:pPr>
                                    <w:spacing w:before="140"/>
                                    <w:ind w:firstLine="720"/>
                                    <w:jc w:val="center"/>
                                    <w:rPr>
                                      <w:b/>
                                      <w:bCs/>
                                      <w:szCs w:val="24"/>
                                    </w:rPr>
                                  </w:pPr>
                                </w:p>
                              </w:tc>
                              <w:tc>
                                <w:tcPr>
                                  <w:tcW w:w="5810" w:type="dxa"/>
                                  <w:vAlign w:val="center"/>
                                </w:tcPr>
                                <w:p w14:paraId="6E583CAA" w14:textId="77777777" w:rsidR="003D29B9" w:rsidRPr="00473028" w:rsidRDefault="003D29B9" w:rsidP="00473028">
                                  <w:pPr>
                                    <w:spacing w:before="140"/>
                                    <w:ind w:firstLine="720"/>
                                    <w:jc w:val="center"/>
                                    <w:rPr>
                                      <w:b/>
                                      <w:bCs/>
                                      <w:szCs w:val="24"/>
                                    </w:rPr>
                                  </w:pPr>
                                </w:p>
                              </w:tc>
                            </w:tr>
                            <w:tr w:rsidR="003D29B9" w:rsidRPr="00473028" w14:paraId="6E583CAD" w14:textId="77777777" w:rsidTr="00473028">
                              <w:trPr>
                                <w:cantSplit/>
                                <w:jc w:val="center"/>
                              </w:trPr>
                              <w:tc>
                                <w:tcPr>
                                  <w:tcW w:w="9358" w:type="dxa"/>
                                  <w:gridSpan w:val="2"/>
                                  <w:hideMark/>
                                </w:tcPr>
                                <w:p w14:paraId="6E583CAC" w14:textId="77777777" w:rsidR="003D29B9" w:rsidRPr="00473028" w:rsidRDefault="003D29B9" w:rsidP="00473028">
                                  <w:pPr>
                                    <w:spacing w:before="140"/>
                                    <w:jc w:val="center"/>
                                    <w:rPr>
                                      <w:b/>
                                      <w:bCs/>
                                      <w:sz w:val="24"/>
                                      <w:szCs w:val="24"/>
                                    </w:rPr>
                                  </w:pPr>
                                  <w:r>
                                    <w:rPr>
                                      <w:noProof/>
                                      <w:sz w:val="24"/>
                                      <w:szCs w:val="24"/>
                                      <w:lang w:val="vi-VN" w:eastAsia="vi-VN"/>
                                    </w:rPr>
                                    <w:drawing>
                                      <wp:inline distT="0" distB="0" distL="0" distR="0" wp14:anchorId="6E583CE0" wp14:editId="6E583CE1">
                                        <wp:extent cx="1061085" cy="10350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1085" cy="1035050"/>
                                                </a:xfrm>
                                                <a:prstGeom prst="rect">
                                                  <a:avLst/>
                                                </a:prstGeom>
                                                <a:noFill/>
                                                <a:ln>
                                                  <a:noFill/>
                                                </a:ln>
                                              </pic:spPr>
                                            </pic:pic>
                                          </a:graphicData>
                                        </a:graphic>
                                      </wp:inline>
                                    </w:drawing>
                                  </w:r>
                                </w:p>
                              </w:tc>
                            </w:tr>
                            <w:tr w:rsidR="003D29B9" w:rsidRPr="00473028" w14:paraId="6E583CB0" w14:textId="77777777" w:rsidTr="00473028">
                              <w:trPr>
                                <w:cantSplit/>
                                <w:jc w:val="center"/>
                              </w:trPr>
                              <w:tc>
                                <w:tcPr>
                                  <w:tcW w:w="9358" w:type="dxa"/>
                                  <w:gridSpan w:val="2"/>
                                </w:tcPr>
                                <w:p w14:paraId="6E583CAE" w14:textId="77777777" w:rsidR="003D29B9" w:rsidRPr="00473028" w:rsidRDefault="003D29B9" w:rsidP="008A361E">
                                  <w:pPr>
                                    <w:spacing w:before="140"/>
                                    <w:rPr>
                                      <w:b/>
                                      <w:bCs/>
                                      <w:sz w:val="32"/>
                                      <w:szCs w:val="32"/>
                                    </w:rPr>
                                  </w:pPr>
                                </w:p>
                                <w:p w14:paraId="6E583CAF" w14:textId="77777777" w:rsidR="003D29B9" w:rsidRPr="00693439" w:rsidRDefault="003D29B9" w:rsidP="00354A56">
                                  <w:pPr>
                                    <w:spacing w:before="140"/>
                                    <w:jc w:val="center"/>
                                    <w:rPr>
                                      <w:b/>
                                      <w:bCs/>
                                      <w:sz w:val="32"/>
                                      <w:szCs w:val="32"/>
                                      <w:lang w:val="vi-VN"/>
                                    </w:rPr>
                                  </w:pPr>
                                  <w:r>
                                    <w:rPr>
                                      <w:b/>
                                      <w:bCs/>
                                      <w:sz w:val="32"/>
                                      <w:szCs w:val="32"/>
                                    </w:rPr>
                                    <w:t>TRỊNH</w:t>
                                  </w:r>
                                  <w:r>
                                    <w:rPr>
                                      <w:b/>
                                      <w:bCs/>
                                      <w:sz w:val="32"/>
                                      <w:szCs w:val="32"/>
                                      <w:lang w:val="vi-VN"/>
                                    </w:rPr>
                                    <w:t xml:space="preserve"> ĐÌNH MINH</w:t>
                                  </w:r>
                                </w:p>
                              </w:tc>
                            </w:tr>
                            <w:tr w:rsidR="003D29B9" w:rsidRPr="00473028" w14:paraId="6E583CB2" w14:textId="77777777" w:rsidTr="00473028">
                              <w:trPr>
                                <w:cantSplit/>
                                <w:jc w:val="center"/>
                              </w:trPr>
                              <w:tc>
                                <w:tcPr>
                                  <w:tcW w:w="9358" w:type="dxa"/>
                                  <w:gridSpan w:val="2"/>
                                  <w:hideMark/>
                                </w:tcPr>
                                <w:p w14:paraId="6E583CB1" w14:textId="77777777" w:rsidR="003D29B9" w:rsidRPr="00473028" w:rsidRDefault="003D29B9" w:rsidP="00473028">
                                  <w:pPr>
                                    <w:spacing w:before="140"/>
                                    <w:ind w:firstLine="720"/>
                                    <w:jc w:val="center"/>
                                    <w:rPr>
                                      <w:b/>
                                      <w:sz w:val="28"/>
                                      <w:szCs w:val="28"/>
                                    </w:rPr>
                                  </w:pPr>
                                </w:p>
                              </w:tc>
                            </w:tr>
                            <w:tr w:rsidR="003D29B9" w:rsidRPr="00473028" w14:paraId="6E583CB4" w14:textId="77777777" w:rsidTr="00473028">
                              <w:trPr>
                                <w:cantSplit/>
                                <w:jc w:val="center"/>
                              </w:trPr>
                              <w:tc>
                                <w:tcPr>
                                  <w:tcW w:w="9358" w:type="dxa"/>
                                  <w:gridSpan w:val="2"/>
                                </w:tcPr>
                                <w:p w14:paraId="6E583CB3" w14:textId="77777777" w:rsidR="003D29B9" w:rsidRPr="00473028" w:rsidRDefault="003D29B9" w:rsidP="00473028">
                                  <w:pPr>
                                    <w:spacing w:before="140"/>
                                    <w:ind w:firstLine="720"/>
                                    <w:rPr>
                                      <w:b/>
                                      <w:bCs/>
                                      <w:sz w:val="24"/>
                                      <w:szCs w:val="24"/>
                                    </w:rPr>
                                  </w:pPr>
                                </w:p>
                              </w:tc>
                            </w:tr>
                            <w:tr w:rsidR="003D29B9" w:rsidRPr="00473028" w14:paraId="6E583CB6" w14:textId="77777777" w:rsidTr="00473028">
                              <w:trPr>
                                <w:cantSplit/>
                                <w:jc w:val="center"/>
                              </w:trPr>
                              <w:tc>
                                <w:tcPr>
                                  <w:tcW w:w="9358" w:type="dxa"/>
                                  <w:gridSpan w:val="2"/>
                                </w:tcPr>
                                <w:p w14:paraId="6E583CB5" w14:textId="77777777" w:rsidR="003D29B9" w:rsidRPr="00473028" w:rsidRDefault="003D29B9" w:rsidP="00473028">
                                  <w:pPr>
                                    <w:spacing w:before="140"/>
                                    <w:ind w:firstLine="720"/>
                                    <w:jc w:val="center"/>
                                    <w:rPr>
                                      <w:b/>
                                      <w:bCs/>
                                      <w:sz w:val="24"/>
                                      <w:szCs w:val="24"/>
                                    </w:rPr>
                                  </w:pPr>
                                </w:p>
                              </w:tc>
                            </w:tr>
                            <w:tr w:rsidR="003D29B9" w:rsidRPr="00473028" w14:paraId="6E583CB8" w14:textId="77777777" w:rsidTr="00473028">
                              <w:trPr>
                                <w:cantSplit/>
                                <w:jc w:val="center"/>
                              </w:trPr>
                              <w:tc>
                                <w:tcPr>
                                  <w:tcW w:w="9358" w:type="dxa"/>
                                  <w:gridSpan w:val="2"/>
                                  <w:hideMark/>
                                </w:tcPr>
                                <w:p w14:paraId="6E583CB7" w14:textId="77777777" w:rsidR="003D29B9" w:rsidRPr="00473028" w:rsidRDefault="003D29B9" w:rsidP="00354A56">
                                  <w:pPr>
                                    <w:spacing w:line="240" w:lineRule="auto"/>
                                    <w:jc w:val="center"/>
                                    <w:rPr>
                                      <w:sz w:val="36"/>
                                      <w:szCs w:val="36"/>
                                    </w:rPr>
                                  </w:pPr>
                                  <w:r>
                                    <w:rPr>
                                      <w:b/>
                                      <w:sz w:val="36"/>
                                      <w:szCs w:val="36"/>
                                    </w:rPr>
                                    <w:t>HỆ</w:t>
                                  </w:r>
                                  <w:r>
                                    <w:rPr>
                                      <w:b/>
                                      <w:sz w:val="36"/>
                                      <w:szCs w:val="36"/>
                                      <w:lang w:val="vi-VN"/>
                                    </w:rPr>
                                    <w:t xml:space="preserve"> THỐNG PHÁT HIỆN GIAN LẬN TÍN DỤNG THỜI GIAN THỰC VỚI MÔ HÌNH CẬP NHẬT LIÊN TỤC</w:t>
                                  </w:r>
                                </w:p>
                              </w:tc>
                            </w:tr>
                            <w:tr w:rsidR="003D29B9" w:rsidRPr="00473028" w14:paraId="6E583CBA" w14:textId="77777777" w:rsidTr="008A361E">
                              <w:trPr>
                                <w:cantSplit/>
                                <w:trHeight w:val="742"/>
                                <w:jc w:val="center"/>
                              </w:trPr>
                              <w:tc>
                                <w:tcPr>
                                  <w:tcW w:w="9358" w:type="dxa"/>
                                  <w:gridSpan w:val="2"/>
                                </w:tcPr>
                                <w:p w14:paraId="6E583CB9" w14:textId="77777777" w:rsidR="003D29B9" w:rsidRPr="004F54D0" w:rsidRDefault="003D29B9" w:rsidP="0022560D">
                                  <w:pPr>
                                    <w:spacing w:before="60"/>
                                    <w:ind w:firstLine="33"/>
                                    <w:jc w:val="center"/>
                                    <w:rPr>
                                      <w:b/>
                                      <w:sz w:val="28"/>
                                    </w:rPr>
                                  </w:pPr>
                                </w:p>
                              </w:tc>
                            </w:tr>
                            <w:tr w:rsidR="003D29B9" w:rsidRPr="00473028" w14:paraId="6E583CBC" w14:textId="77777777" w:rsidTr="00473028">
                              <w:trPr>
                                <w:cantSplit/>
                                <w:jc w:val="center"/>
                              </w:trPr>
                              <w:tc>
                                <w:tcPr>
                                  <w:tcW w:w="9358" w:type="dxa"/>
                                  <w:gridSpan w:val="2"/>
                                </w:tcPr>
                                <w:p w14:paraId="6E583CBB" w14:textId="77777777" w:rsidR="003D29B9" w:rsidRPr="00D0034C" w:rsidRDefault="003D29B9" w:rsidP="0022560D">
                                  <w:pPr>
                                    <w:spacing w:before="60"/>
                                    <w:ind w:firstLine="33"/>
                                    <w:jc w:val="center"/>
                                    <w:rPr>
                                      <w:b/>
                                      <w:sz w:val="28"/>
                                      <w:lang w:val="vi-VN"/>
                                    </w:rPr>
                                  </w:pPr>
                                  <w:r w:rsidRPr="004F54D0">
                                    <w:rPr>
                                      <w:b/>
                                      <w:sz w:val="28"/>
                                    </w:rPr>
                                    <w:t xml:space="preserve">Chuyên ngành: </w:t>
                                  </w:r>
                                  <w:r>
                                    <w:rPr>
                                      <w:b/>
                                      <w:sz w:val="28"/>
                                    </w:rPr>
                                    <w:t>Hệ</w:t>
                                  </w:r>
                                  <w:r>
                                    <w:rPr>
                                      <w:b/>
                                      <w:sz w:val="28"/>
                                      <w:lang w:val="vi-VN"/>
                                    </w:rPr>
                                    <w:t xml:space="preserve"> thống thông tin</w:t>
                                  </w:r>
                                </w:p>
                              </w:tc>
                            </w:tr>
                            <w:tr w:rsidR="003D29B9" w:rsidRPr="00473028" w14:paraId="6E583CBE" w14:textId="77777777" w:rsidTr="008A361E">
                              <w:trPr>
                                <w:cantSplit/>
                                <w:trHeight w:val="775"/>
                                <w:jc w:val="center"/>
                              </w:trPr>
                              <w:tc>
                                <w:tcPr>
                                  <w:tcW w:w="9358" w:type="dxa"/>
                                  <w:gridSpan w:val="2"/>
                                </w:tcPr>
                                <w:p w14:paraId="6E583CBD" w14:textId="77777777" w:rsidR="003D29B9" w:rsidRPr="00D0034C" w:rsidRDefault="003D29B9" w:rsidP="0022560D">
                                  <w:pPr>
                                    <w:spacing w:before="60"/>
                                    <w:ind w:firstLine="33"/>
                                    <w:jc w:val="center"/>
                                    <w:rPr>
                                      <w:b/>
                                      <w:sz w:val="28"/>
                                      <w:lang w:val="vi-VN"/>
                                    </w:rPr>
                                  </w:pPr>
                                  <w:r w:rsidRPr="004F54D0">
                                    <w:rPr>
                                      <w:b/>
                                      <w:sz w:val="28"/>
                                    </w:rPr>
                                    <w:t xml:space="preserve">Mã số: </w:t>
                                  </w:r>
                                  <w:r>
                                    <w:rPr>
                                      <w:b/>
                                      <w:sz w:val="28"/>
                                    </w:rPr>
                                    <w:t>8</w:t>
                                  </w:r>
                                  <w:r w:rsidRPr="004F54D0">
                                    <w:rPr>
                                      <w:b/>
                                      <w:sz w:val="28"/>
                                    </w:rPr>
                                    <w:t>.</w:t>
                                  </w:r>
                                  <w:r>
                                    <w:rPr>
                                      <w:b/>
                                      <w:sz w:val="28"/>
                                    </w:rPr>
                                    <w:t>48</w:t>
                                  </w:r>
                                  <w:r w:rsidRPr="004F54D0">
                                    <w:rPr>
                                      <w:b/>
                                      <w:sz w:val="28"/>
                                    </w:rPr>
                                    <w:t>.</w:t>
                                  </w:r>
                                  <w:r>
                                    <w:rPr>
                                      <w:b/>
                                      <w:sz w:val="28"/>
                                    </w:rPr>
                                    <w:t>01</w:t>
                                  </w:r>
                                  <w:r w:rsidRPr="004F54D0">
                                    <w:rPr>
                                      <w:b/>
                                      <w:sz w:val="28"/>
                                    </w:rPr>
                                    <w:t>.</w:t>
                                  </w:r>
                                  <w:r>
                                    <w:rPr>
                                      <w:b/>
                                      <w:sz w:val="28"/>
                                    </w:rPr>
                                    <w:t>04</w:t>
                                  </w:r>
                                </w:p>
                              </w:tc>
                            </w:tr>
                            <w:tr w:rsidR="003D29B9" w:rsidRPr="00473028" w14:paraId="6E583CC1" w14:textId="77777777" w:rsidTr="008A361E">
                              <w:trPr>
                                <w:cantSplit/>
                                <w:trHeight w:val="1566"/>
                                <w:jc w:val="center"/>
                              </w:trPr>
                              <w:tc>
                                <w:tcPr>
                                  <w:tcW w:w="9358" w:type="dxa"/>
                                  <w:gridSpan w:val="2"/>
                                  <w:hideMark/>
                                </w:tcPr>
                                <w:p w14:paraId="6E583CBF" w14:textId="77777777" w:rsidR="003D29B9" w:rsidRPr="00C814F4" w:rsidRDefault="003D29B9" w:rsidP="0022560D">
                                  <w:pPr>
                                    <w:spacing w:before="140"/>
                                    <w:jc w:val="center"/>
                                    <w:rPr>
                                      <w:b/>
                                      <w:bCs/>
                                      <w:sz w:val="32"/>
                                      <w:szCs w:val="32"/>
                                    </w:rPr>
                                  </w:pPr>
                                  <w:r w:rsidRPr="00C814F4">
                                    <w:rPr>
                                      <w:b/>
                                      <w:bCs/>
                                      <w:sz w:val="32"/>
                                      <w:szCs w:val="32"/>
                                    </w:rPr>
                                    <w:t>ĐỀ ÁN TỐT NGHIỆP THẠC SĨ KỸ THUẬT</w:t>
                                  </w:r>
                                </w:p>
                                <w:p w14:paraId="6E583CC0" w14:textId="77777777" w:rsidR="003D29B9" w:rsidRPr="00473028" w:rsidRDefault="003D29B9" w:rsidP="0022560D">
                                  <w:pPr>
                                    <w:jc w:val="center"/>
                                    <w:rPr>
                                      <w:bCs/>
                                      <w:i/>
                                      <w:sz w:val="32"/>
                                      <w:szCs w:val="32"/>
                                    </w:rPr>
                                  </w:pPr>
                                  <w:r w:rsidRPr="00C814F4">
                                    <w:rPr>
                                      <w:b/>
                                      <w:bCs/>
                                      <w:i/>
                                      <w:sz w:val="32"/>
                                      <w:szCs w:val="32"/>
                                    </w:rPr>
                                    <w:t>(Theo định hướng ứng dụng)</w:t>
                                  </w:r>
                                </w:p>
                              </w:tc>
                            </w:tr>
                            <w:tr w:rsidR="003D29B9" w:rsidRPr="00473028" w14:paraId="6E583CC7" w14:textId="77777777" w:rsidTr="00354A56">
                              <w:trPr>
                                <w:cantSplit/>
                                <w:trHeight w:val="3083"/>
                                <w:jc w:val="center"/>
                              </w:trPr>
                              <w:tc>
                                <w:tcPr>
                                  <w:tcW w:w="9358" w:type="dxa"/>
                                  <w:gridSpan w:val="2"/>
                                </w:tcPr>
                                <w:p w14:paraId="6E583CC2" w14:textId="77777777" w:rsidR="003D29B9" w:rsidRPr="0022560D" w:rsidRDefault="003D29B9" w:rsidP="0022560D">
                                  <w:pPr>
                                    <w:spacing w:before="60"/>
                                    <w:jc w:val="center"/>
                                    <w:rPr>
                                      <w:sz w:val="32"/>
                                      <w:szCs w:val="32"/>
                                    </w:rPr>
                                  </w:pPr>
                                  <w:r w:rsidRPr="0022560D">
                                    <w:rPr>
                                      <w:sz w:val="32"/>
                                      <w:szCs w:val="32"/>
                                    </w:rPr>
                                    <w:t>NGƯỜI HƯỚNG DẪN KHOA HỌC:</w:t>
                                  </w:r>
                                </w:p>
                                <w:p w14:paraId="6E583CC3" w14:textId="77777777" w:rsidR="003D29B9" w:rsidRPr="00D0034C" w:rsidRDefault="003D29B9" w:rsidP="0022560D">
                                  <w:pPr>
                                    <w:spacing w:before="140"/>
                                    <w:ind w:hanging="5"/>
                                    <w:jc w:val="center"/>
                                    <w:rPr>
                                      <w:sz w:val="32"/>
                                      <w:szCs w:val="32"/>
                                      <w:lang w:val="vi-VN"/>
                                    </w:rPr>
                                  </w:pPr>
                                  <w:r>
                                    <w:rPr>
                                      <w:sz w:val="32"/>
                                      <w:szCs w:val="32"/>
                                    </w:rPr>
                                    <w:t>TS. PHẠM</w:t>
                                  </w:r>
                                  <w:r>
                                    <w:rPr>
                                      <w:sz w:val="32"/>
                                      <w:szCs w:val="32"/>
                                      <w:lang w:val="vi-VN"/>
                                    </w:rPr>
                                    <w:t xml:space="preserve"> HOÀNG DUY</w:t>
                                  </w:r>
                                </w:p>
                                <w:p w14:paraId="6E583CC4" w14:textId="77777777" w:rsidR="003D29B9" w:rsidRPr="00D0034C" w:rsidRDefault="003D29B9" w:rsidP="0022560D">
                                  <w:pPr>
                                    <w:spacing w:before="140"/>
                                    <w:ind w:hanging="5"/>
                                    <w:jc w:val="center"/>
                                    <w:rPr>
                                      <w:sz w:val="28"/>
                                      <w:szCs w:val="28"/>
                                      <w:lang w:val="vi-VN"/>
                                    </w:rPr>
                                  </w:pPr>
                                </w:p>
                                <w:p w14:paraId="6E583CC5" w14:textId="77777777" w:rsidR="003D29B9" w:rsidRDefault="003D29B9" w:rsidP="0022560D">
                                  <w:pPr>
                                    <w:spacing w:before="140"/>
                                    <w:ind w:hanging="5"/>
                                    <w:jc w:val="center"/>
                                    <w:rPr>
                                      <w:sz w:val="28"/>
                                      <w:szCs w:val="28"/>
                                    </w:rPr>
                                  </w:pPr>
                                </w:p>
                                <w:p w14:paraId="6E583CC6" w14:textId="77777777" w:rsidR="003D29B9" w:rsidRPr="00D0034C" w:rsidRDefault="003D29B9" w:rsidP="008A361E">
                                  <w:pPr>
                                    <w:ind w:hanging="6"/>
                                    <w:jc w:val="center"/>
                                    <w:rPr>
                                      <w:sz w:val="28"/>
                                      <w:szCs w:val="28"/>
                                      <w:lang w:val="vi-VN"/>
                                    </w:rPr>
                                  </w:pPr>
                                  <w:r>
                                    <w:rPr>
                                      <w:sz w:val="28"/>
                                      <w:szCs w:val="28"/>
                                    </w:rPr>
                                    <w:t>HÀ NỘI – 2026</w:t>
                                  </w:r>
                                </w:p>
                              </w:tc>
                            </w:tr>
                          </w:tbl>
                          <w:p w14:paraId="6E583CC8" w14:textId="77777777" w:rsidR="003D29B9" w:rsidRDefault="003D29B9" w:rsidP="0022560D">
                            <w:pPr>
                              <w:jc w:val="center"/>
                              <w:rPr>
                                <w:b/>
                                <w:sz w:val="24"/>
                                <w:szCs w:val="24"/>
                              </w:rPr>
                            </w:pPr>
                          </w:p>
                          <w:p w14:paraId="6E583CC9" w14:textId="77777777" w:rsidR="003D29B9" w:rsidRDefault="003D29B9" w:rsidP="0022560D">
                            <w:pPr>
                              <w:rPr>
                                <w:szCs w:val="26"/>
                              </w:rPr>
                            </w:pPr>
                          </w:p>
                          <w:p w14:paraId="6E583CCA" w14:textId="77777777" w:rsidR="003D29B9" w:rsidRDefault="003D29B9" w:rsidP="0022560D">
                            <w:pPr>
                              <w:rPr>
                                <w:szCs w:val="26"/>
                              </w:rPr>
                            </w:pPr>
                          </w:p>
                          <w:p w14:paraId="6E583CCB" w14:textId="77777777" w:rsidR="003D29B9" w:rsidRDefault="003D29B9" w:rsidP="0022560D">
                            <w:pPr>
                              <w:rPr>
                                <w:szCs w:val="26"/>
                              </w:rPr>
                            </w:pPr>
                          </w:p>
                          <w:p w14:paraId="6E583CCC" w14:textId="77777777" w:rsidR="003D29B9" w:rsidRDefault="003D29B9" w:rsidP="0022560D">
                            <w:pPr>
                              <w:rPr>
                                <w:szCs w:val="26"/>
                              </w:rPr>
                            </w:pPr>
                          </w:p>
                          <w:p w14:paraId="6E583CCD" w14:textId="77777777" w:rsidR="003D29B9" w:rsidRDefault="003D29B9" w:rsidP="0022560D">
                            <w:pPr>
                              <w:rPr>
                                <w:szCs w:val="26"/>
                              </w:rPr>
                            </w:pPr>
                          </w:p>
                          <w:p w14:paraId="6E583CCE" w14:textId="77777777" w:rsidR="003D29B9" w:rsidRDefault="003D29B9" w:rsidP="0022560D">
                            <w:pPr>
                              <w:rPr>
                                <w:szCs w:val="26"/>
                              </w:rPr>
                            </w:pPr>
                          </w:p>
                          <w:p w14:paraId="6E583CCF" w14:textId="77777777" w:rsidR="003D29B9" w:rsidRDefault="003D29B9" w:rsidP="0022560D">
                            <w:pPr>
                              <w:rPr>
                                <w:szCs w:val="26"/>
                              </w:rPr>
                            </w:pPr>
                          </w:p>
                          <w:p w14:paraId="6E583CD0" w14:textId="77777777" w:rsidR="003D29B9" w:rsidRDefault="003D29B9" w:rsidP="0022560D">
                            <w:pPr>
                              <w:rPr>
                                <w:szCs w:val="26"/>
                              </w:rPr>
                            </w:pPr>
                          </w:p>
                          <w:p w14:paraId="6E583CD1" w14:textId="77777777" w:rsidR="003D29B9" w:rsidRDefault="003D29B9" w:rsidP="0022560D">
                            <w:pPr>
                              <w:rPr>
                                <w:szCs w:val="26"/>
                              </w:rPr>
                            </w:pPr>
                          </w:p>
                          <w:p w14:paraId="6E583CD2" w14:textId="77777777" w:rsidR="003D29B9" w:rsidRDefault="003D29B9" w:rsidP="0022560D">
                            <w:pPr>
                              <w:rPr>
                                <w:szCs w:val="26"/>
                              </w:rPr>
                            </w:pPr>
                          </w:p>
                          <w:p w14:paraId="6E583CD3" w14:textId="77777777" w:rsidR="003D29B9" w:rsidRDefault="003D29B9" w:rsidP="0022560D">
                            <w:pPr>
                              <w:rPr>
                                <w:szCs w:val="26"/>
                              </w:rPr>
                            </w:pPr>
                          </w:p>
                          <w:p w14:paraId="6E583CD4" w14:textId="77777777" w:rsidR="003D29B9" w:rsidRDefault="003D29B9" w:rsidP="0022560D">
                            <w:pPr>
                              <w:rPr>
                                <w:szCs w:val="26"/>
                              </w:rPr>
                            </w:pPr>
                          </w:p>
                          <w:p w14:paraId="6E583CD5" w14:textId="77777777" w:rsidR="003D29B9" w:rsidRDefault="003D29B9" w:rsidP="0022560D">
                            <w:pPr>
                              <w:rPr>
                                <w:szCs w:val="26"/>
                              </w:rPr>
                            </w:pPr>
                          </w:p>
                          <w:p w14:paraId="6E583CD6" w14:textId="77777777" w:rsidR="003D29B9" w:rsidRDefault="003D29B9" w:rsidP="0022560D">
                            <w:pPr>
                              <w:rPr>
                                <w:szCs w:val="26"/>
                              </w:rPr>
                            </w:pPr>
                          </w:p>
                          <w:p w14:paraId="6E583CD7" w14:textId="77777777" w:rsidR="003D29B9" w:rsidRDefault="003D29B9" w:rsidP="0022560D">
                            <w:pPr>
                              <w:rPr>
                                <w:szCs w:val="26"/>
                              </w:rPr>
                            </w:pPr>
                          </w:p>
                          <w:p w14:paraId="6E583CD8" w14:textId="77777777" w:rsidR="003D29B9" w:rsidRDefault="003D29B9" w:rsidP="0022560D">
                            <w:pPr>
                              <w:rPr>
                                <w:szCs w:val="26"/>
                              </w:rPr>
                            </w:pPr>
                          </w:p>
                          <w:p w14:paraId="6E583CD9" w14:textId="77777777" w:rsidR="003D29B9" w:rsidRPr="003852DC" w:rsidRDefault="003D29B9" w:rsidP="0022560D">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left:0;text-align:left;margin-left:-10.4pt;margin-top:-49.8pt;width:450.25pt;height:7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" strokeweight="4.5pt">
                <v:stroke linestyle="thickThin"/>
                <v:textbox>
                  <w:txbxContent>
                    <w:p w14:paraId="6E583CA5" w14:textId="77777777" w:rsidR="003D29B9" w:rsidRDefault="003D29B9" w:rsidP="0022560D"/>
                    <w:tbl>
                      <w:tblPr>
                        <w:tblW w:w="9358" w:type="dxa"/>
                        <w:jc w:val="center"/>
                        <w:tblLayout w:type="fixed"/>
                        <w:tblLook w:val="04A0" w:firstRow="1" w:lastRow="0" w:firstColumn="1" w:lastColumn="0" w:noHBand="0" w:noVBand="1"/>
                      </w:tblPr>
                      <w:tblGrid>
                        <w:gridCol w:w="3548"/>
                        <w:gridCol w:w="5810"/>
                      </w:tblGrid>
                      <w:tr w:rsidR="003D29B9" w:rsidRPr="00473028" w14:paraId="6E583CA8" w14:textId="77777777" w:rsidTr="00473028">
                        <w:trPr>
                          <w:cantSplit/>
                          <w:trHeight w:val="278"/>
                          <w:jc w:val="center"/>
                        </w:trPr>
                        <w:tc>
                          <w:tcPr>
                            <w:tcW w:w="9358" w:type="dxa"/>
                            <w:gridSpan w:val="2"/>
                            <w:hideMark/>
                          </w:tcPr>
                          <w:p w14:paraId="6E583CA6" w14:textId="77777777" w:rsidR="003D29B9" w:rsidRPr="00473028" w:rsidRDefault="003D29B9" w:rsidP="00473028">
                            <w:pPr>
                              <w:ind w:firstLine="33"/>
                              <w:jc w:val="center"/>
                              <w:rPr>
                                <w:b/>
                                <w:bCs/>
                                <w:sz w:val="24"/>
                                <w:szCs w:val="24"/>
                              </w:rPr>
                            </w:pPr>
                            <w:r w:rsidRPr="00473028">
                              <w:rPr>
                                <w:b/>
                                <w:bCs/>
                                <w:sz w:val="28"/>
                                <w:szCs w:val="30"/>
                              </w:rPr>
                              <w:t>HỌ</w:t>
                            </w:r>
                            <w:r w:rsidRPr="00473028">
                              <w:rPr>
                                <w:vanish/>
                                <w:szCs w:val="26"/>
                              </w:rPr>
                              <w:cr/>
                              <w:t>ốcng</w:t>
                            </w:r>
                            <w:r w:rsidRPr="00473028">
                              <w:rPr>
                                <w:vanish/>
                                <w:szCs w:val="26"/>
                              </w:rPr>
                              <w:pgNum/>
                            </w:r>
                            <w:r w:rsidRPr="00473028">
                              <w:rPr>
                                <w:rFonts w:hint="cs"/>
                                <w:vanish/>
                                <w:szCs w:val="26"/>
                                <w:rtl/>
                              </w:rPr>
                              <w:t>﷽﷽﷽﷽﷽﷽﷽﷽﷽﷽﷽﷽﷽﷽﷽﷽</w:t>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vanish/>
                                <w:szCs w:val="26"/>
                              </w:rPr>
                              <w:pgNum/>
                            </w:r>
                            <w:r w:rsidRPr="00473028">
                              <w:rPr>
                                <w:b/>
                                <w:bCs/>
                                <w:sz w:val="28"/>
                                <w:szCs w:val="30"/>
                              </w:rPr>
                              <w:t>C VIỆN CÔNG NGHỆ BƯU CHÍNH VIỄN THÔNG</w:t>
                            </w:r>
                          </w:p>
                          <w:p w14:paraId="6E583CA7" w14:textId="77777777" w:rsidR="003D29B9" w:rsidRPr="00473028" w:rsidRDefault="003D29B9" w:rsidP="00473028">
                            <w:pPr>
                              <w:ind w:firstLine="33"/>
                              <w:jc w:val="center"/>
                              <w:rPr>
                                <w:b/>
                                <w:bCs/>
                                <w:sz w:val="24"/>
                                <w:szCs w:val="24"/>
                              </w:rPr>
                            </w:pPr>
                            <w:r w:rsidRPr="00473028">
                              <w:rPr>
                                <w:b/>
                                <w:bCs/>
                                <w:szCs w:val="24"/>
                              </w:rPr>
                              <w:t>---------------------------------------</w:t>
                            </w:r>
                          </w:p>
                        </w:tc>
                      </w:tr>
                      <w:tr w:rsidR="003D29B9" w:rsidRPr="00473028" w14:paraId="6E583CAB" w14:textId="77777777" w:rsidTr="00473028">
                        <w:trPr>
                          <w:cantSplit/>
                          <w:trHeight w:val="576"/>
                          <w:jc w:val="center"/>
                        </w:trPr>
                        <w:tc>
                          <w:tcPr>
                            <w:tcW w:w="3548" w:type="dxa"/>
                            <w:vAlign w:val="center"/>
                          </w:tcPr>
                          <w:p w14:paraId="6E583CA9" w14:textId="77777777" w:rsidR="003D29B9" w:rsidRPr="00473028" w:rsidRDefault="003D29B9" w:rsidP="00473028">
                            <w:pPr>
                              <w:spacing w:before="140"/>
                              <w:ind w:firstLine="720"/>
                              <w:jc w:val="center"/>
                              <w:rPr>
                                <w:b/>
                                <w:bCs/>
                                <w:szCs w:val="24"/>
                              </w:rPr>
                            </w:pPr>
                          </w:p>
                        </w:tc>
                        <w:tc>
                          <w:tcPr>
                            <w:tcW w:w="5810" w:type="dxa"/>
                            <w:vAlign w:val="center"/>
                          </w:tcPr>
                          <w:p w14:paraId="6E583CAA" w14:textId="77777777" w:rsidR="003D29B9" w:rsidRPr="00473028" w:rsidRDefault="003D29B9" w:rsidP="00473028">
                            <w:pPr>
                              <w:spacing w:before="140"/>
                              <w:ind w:firstLine="720"/>
                              <w:jc w:val="center"/>
                              <w:rPr>
                                <w:b/>
                                <w:bCs/>
                                <w:szCs w:val="24"/>
                              </w:rPr>
                            </w:pPr>
                          </w:p>
                        </w:tc>
                      </w:tr>
                      <w:tr w:rsidR="003D29B9" w:rsidRPr="00473028" w14:paraId="6E583CAD" w14:textId="77777777" w:rsidTr="00473028">
                        <w:trPr>
                          <w:cantSplit/>
                          <w:jc w:val="center"/>
                        </w:trPr>
                        <w:tc>
                          <w:tcPr>
                            <w:tcW w:w="9358" w:type="dxa"/>
                            <w:gridSpan w:val="2"/>
                            <w:hideMark/>
                          </w:tcPr>
                          <w:p w14:paraId="6E583CAC" w14:textId="77777777" w:rsidR="003D29B9" w:rsidRPr="00473028" w:rsidRDefault="003D29B9" w:rsidP="00473028">
                            <w:pPr>
                              <w:spacing w:before="140"/>
                              <w:jc w:val="center"/>
                              <w:rPr>
                                <w:b/>
                                <w:bCs/>
                                <w:sz w:val="24"/>
                                <w:szCs w:val="24"/>
                              </w:rPr>
                            </w:pPr>
                            <w:r>
                              <w:rPr>
                                <w:noProof/>
                                <w:sz w:val="24"/>
                                <w:szCs w:val="24"/>
                                <w:lang w:val="vi-VN" w:eastAsia="vi-VN"/>
                              </w:rPr>
                              <w:drawing>
                                <wp:inline distT="0" distB="0" distL="0" distR="0" wp14:anchorId="6E583CE0" wp14:editId="6E583CE1">
                                  <wp:extent cx="1061085" cy="10350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1085" cy="1035050"/>
                                          </a:xfrm>
                                          <a:prstGeom prst="rect">
                                            <a:avLst/>
                                          </a:prstGeom>
                                          <a:noFill/>
                                          <a:ln>
                                            <a:noFill/>
                                          </a:ln>
                                        </pic:spPr>
                                      </pic:pic>
                                    </a:graphicData>
                                  </a:graphic>
                                </wp:inline>
                              </w:drawing>
                            </w:r>
                          </w:p>
                        </w:tc>
                      </w:tr>
                      <w:tr w:rsidR="003D29B9" w:rsidRPr="00473028" w14:paraId="6E583CB0" w14:textId="77777777" w:rsidTr="00473028">
                        <w:trPr>
                          <w:cantSplit/>
                          <w:jc w:val="center"/>
                        </w:trPr>
                        <w:tc>
                          <w:tcPr>
                            <w:tcW w:w="9358" w:type="dxa"/>
                            <w:gridSpan w:val="2"/>
                          </w:tcPr>
                          <w:p w14:paraId="6E583CAE" w14:textId="77777777" w:rsidR="003D29B9" w:rsidRPr="00473028" w:rsidRDefault="003D29B9" w:rsidP="008A361E">
                            <w:pPr>
                              <w:spacing w:before="140"/>
                              <w:rPr>
                                <w:b/>
                                <w:bCs/>
                                <w:sz w:val="32"/>
                                <w:szCs w:val="32"/>
                              </w:rPr>
                            </w:pPr>
                          </w:p>
                          <w:p w14:paraId="6E583CAF" w14:textId="77777777" w:rsidR="003D29B9" w:rsidRPr="00693439" w:rsidRDefault="003D29B9" w:rsidP="00354A56">
                            <w:pPr>
                              <w:spacing w:before="140"/>
                              <w:jc w:val="center"/>
                              <w:rPr>
                                <w:b/>
                                <w:bCs/>
                                <w:sz w:val="32"/>
                                <w:szCs w:val="32"/>
                                <w:lang w:val="vi-VN"/>
                              </w:rPr>
                            </w:pPr>
                            <w:r>
                              <w:rPr>
                                <w:b/>
                                <w:bCs/>
                                <w:sz w:val="32"/>
                                <w:szCs w:val="32"/>
                              </w:rPr>
                              <w:t>TRỊNH</w:t>
                            </w:r>
                            <w:r>
                              <w:rPr>
                                <w:b/>
                                <w:bCs/>
                                <w:sz w:val="32"/>
                                <w:szCs w:val="32"/>
                                <w:lang w:val="vi-VN"/>
                              </w:rPr>
                              <w:t xml:space="preserve"> ĐÌNH MINH</w:t>
                            </w:r>
                          </w:p>
                        </w:tc>
                      </w:tr>
                      <w:tr w:rsidR="003D29B9" w:rsidRPr="00473028" w14:paraId="6E583CB2" w14:textId="77777777" w:rsidTr="00473028">
                        <w:trPr>
                          <w:cantSplit/>
                          <w:jc w:val="center"/>
                        </w:trPr>
                        <w:tc>
                          <w:tcPr>
                            <w:tcW w:w="9358" w:type="dxa"/>
                            <w:gridSpan w:val="2"/>
                            <w:hideMark/>
                          </w:tcPr>
                          <w:p w14:paraId="6E583CB1" w14:textId="77777777" w:rsidR="003D29B9" w:rsidRPr="00473028" w:rsidRDefault="003D29B9" w:rsidP="00473028">
                            <w:pPr>
                              <w:spacing w:before="140"/>
                              <w:ind w:firstLine="720"/>
                              <w:jc w:val="center"/>
                              <w:rPr>
                                <w:b/>
                                <w:sz w:val="28"/>
                                <w:szCs w:val="28"/>
                              </w:rPr>
                            </w:pPr>
                          </w:p>
                        </w:tc>
                      </w:tr>
                      <w:tr w:rsidR="003D29B9" w:rsidRPr="00473028" w14:paraId="6E583CB4" w14:textId="77777777" w:rsidTr="00473028">
                        <w:trPr>
                          <w:cantSplit/>
                          <w:jc w:val="center"/>
                        </w:trPr>
                        <w:tc>
                          <w:tcPr>
                            <w:tcW w:w="9358" w:type="dxa"/>
                            <w:gridSpan w:val="2"/>
                          </w:tcPr>
                          <w:p w14:paraId="6E583CB3" w14:textId="77777777" w:rsidR="003D29B9" w:rsidRPr="00473028" w:rsidRDefault="003D29B9" w:rsidP="00473028">
                            <w:pPr>
                              <w:spacing w:before="140"/>
                              <w:ind w:firstLine="720"/>
                              <w:rPr>
                                <w:b/>
                                <w:bCs/>
                                <w:sz w:val="24"/>
                                <w:szCs w:val="24"/>
                              </w:rPr>
                            </w:pPr>
                          </w:p>
                        </w:tc>
                      </w:tr>
                      <w:tr w:rsidR="003D29B9" w:rsidRPr="00473028" w14:paraId="6E583CB6" w14:textId="77777777" w:rsidTr="00473028">
                        <w:trPr>
                          <w:cantSplit/>
                          <w:jc w:val="center"/>
                        </w:trPr>
                        <w:tc>
                          <w:tcPr>
                            <w:tcW w:w="9358" w:type="dxa"/>
                            <w:gridSpan w:val="2"/>
                          </w:tcPr>
                          <w:p w14:paraId="6E583CB5" w14:textId="77777777" w:rsidR="003D29B9" w:rsidRPr="00473028" w:rsidRDefault="003D29B9" w:rsidP="00473028">
                            <w:pPr>
                              <w:spacing w:before="140"/>
                              <w:ind w:firstLine="720"/>
                              <w:jc w:val="center"/>
                              <w:rPr>
                                <w:b/>
                                <w:bCs/>
                                <w:sz w:val="24"/>
                                <w:szCs w:val="24"/>
                              </w:rPr>
                            </w:pPr>
                          </w:p>
                        </w:tc>
                      </w:tr>
                      <w:tr w:rsidR="003D29B9" w:rsidRPr="00473028" w14:paraId="6E583CB8" w14:textId="77777777" w:rsidTr="00473028">
                        <w:trPr>
                          <w:cantSplit/>
                          <w:jc w:val="center"/>
                        </w:trPr>
                        <w:tc>
                          <w:tcPr>
                            <w:tcW w:w="9358" w:type="dxa"/>
                            <w:gridSpan w:val="2"/>
                            <w:hideMark/>
                          </w:tcPr>
                          <w:p w14:paraId="6E583CB7" w14:textId="77777777" w:rsidR="003D29B9" w:rsidRPr="00473028" w:rsidRDefault="003D29B9" w:rsidP="00354A56">
                            <w:pPr>
                              <w:spacing w:line="240" w:lineRule="auto"/>
                              <w:jc w:val="center"/>
                              <w:rPr>
                                <w:sz w:val="36"/>
                                <w:szCs w:val="36"/>
                              </w:rPr>
                            </w:pPr>
                            <w:r>
                              <w:rPr>
                                <w:b/>
                                <w:sz w:val="36"/>
                                <w:szCs w:val="36"/>
                              </w:rPr>
                              <w:t>HỆ</w:t>
                            </w:r>
                            <w:r>
                              <w:rPr>
                                <w:b/>
                                <w:sz w:val="36"/>
                                <w:szCs w:val="36"/>
                                <w:lang w:val="vi-VN"/>
                              </w:rPr>
                              <w:t xml:space="preserve"> THỐNG PHÁT HIỆN GIAN LẬN TÍN DỤNG THỜI GIAN THỰC VỚI MÔ HÌNH CẬP NHẬT LIÊN TỤC</w:t>
                            </w:r>
                          </w:p>
                        </w:tc>
                      </w:tr>
                      <w:tr w:rsidR="003D29B9" w:rsidRPr="00473028" w14:paraId="6E583CBA" w14:textId="77777777" w:rsidTr="008A361E">
                        <w:trPr>
                          <w:cantSplit/>
                          <w:trHeight w:val="742"/>
                          <w:jc w:val="center"/>
                        </w:trPr>
                        <w:tc>
                          <w:tcPr>
                            <w:tcW w:w="9358" w:type="dxa"/>
                            <w:gridSpan w:val="2"/>
                          </w:tcPr>
                          <w:p w14:paraId="6E583CB9" w14:textId="77777777" w:rsidR="003D29B9" w:rsidRPr="004F54D0" w:rsidRDefault="003D29B9" w:rsidP="0022560D">
                            <w:pPr>
                              <w:spacing w:before="60"/>
                              <w:ind w:firstLine="33"/>
                              <w:jc w:val="center"/>
                              <w:rPr>
                                <w:b/>
                                <w:sz w:val="28"/>
                              </w:rPr>
                            </w:pPr>
                          </w:p>
                        </w:tc>
                      </w:tr>
                      <w:tr w:rsidR="003D29B9" w:rsidRPr="00473028" w14:paraId="6E583CBC" w14:textId="77777777" w:rsidTr="00473028">
                        <w:trPr>
                          <w:cantSplit/>
                          <w:jc w:val="center"/>
                        </w:trPr>
                        <w:tc>
                          <w:tcPr>
                            <w:tcW w:w="9358" w:type="dxa"/>
                            <w:gridSpan w:val="2"/>
                          </w:tcPr>
                          <w:p w14:paraId="6E583CBB" w14:textId="77777777" w:rsidR="003D29B9" w:rsidRPr="00D0034C" w:rsidRDefault="003D29B9" w:rsidP="0022560D">
                            <w:pPr>
                              <w:spacing w:before="60"/>
                              <w:ind w:firstLine="33"/>
                              <w:jc w:val="center"/>
                              <w:rPr>
                                <w:b/>
                                <w:sz w:val="28"/>
                                <w:lang w:val="vi-VN"/>
                              </w:rPr>
                            </w:pPr>
                            <w:r w:rsidRPr="004F54D0">
                              <w:rPr>
                                <w:b/>
                                <w:sz w:val="28"/>
                              </w:rPr>
                              <w:t xml:space="preserve">Chuyên ngành: </w:t>
                            </w:r>
                            <w:r>
                              <w:rPr>
                                <w:b/>
                                <w:sz w:val="28"/>
                              </w:rPr>
                              <w:t>Hệ</w:t>
                            </w:r>
                            <w:r>
                              <w:rPr>
                                <w:b/>
                                <w:sz w:val="28"/>
                                <w:lang w:val="vi-VN"/>
                              </w:rPr>
                              <w:t xml:space="preserve"> thống thông tin</w:t>
                            </w:r>
                          </w:p>
                        </w:tc>
                      </w:tr>
                      <w:tr w:rsidR="003D29B9" w:rsidRPr="00473028" w14:paraId="6E583CBE" w14:textId="77777777" w:rsidTr="008A361E">
                        <w:trPr>
                          <w:cantSplit/>
                          <w:trHeight w:val="775"/>
                          <w:jc w:val="center"/>
                        </w:trPr>
                        <w:tc>
                          <w:tcPr>
                            <w:tcW w:w="9358" w:type="dxa"/>
                            <w:gridSpan w:val="2"/>
                          </w:tcPr>
                          <w:p w14:paraId="6E583CBD" w14:textId="77777777" w:rsidR="003D29B9" w:rsidRPr="00D0034C" w:rsidRDefault="003D29B9" w:rsidP="0022560D">
                            <w:pPr>
                              <w:spacing w:before="60"/>
                              <w:ind w:firstLine="33"/>
                              <w:jc w:val="center"/>
                              <w:rPr>
                                <w:b/>
                                <w:sz w:val="28"/>
                                <w:lang w:val="vi-VN"/>
                              </w:rPr>
                            </w:pPr>
                            <w:r w:rsidRPr="004F54D0">
                              <w:rPr>
                                <w:b/>
                                <w:sz w:val="28"/>
                              </w:rPr>
                              <w:t xml:space="preserve">Mã số: </w:t>
                            </w:r>
                            <w:r>
                              <w:rPr>
                                <w:b/>
                                <w:sz w:val="28"/>
                              </w:rPr>
                              <w:t>8</w:t>
                            </w:r>
                            <w:r w:rsidRPr="004F54D0">
                              <w:rPr>
                                <w:b/>
                                <w:sz w:val="28"/>
                              </w:rPr>
                              <w:t>.</w:t>
                            </w:r>
                            <w:r>
                              <w:rPr>
                                <w:b/>
                                <w:sz w:val="28"/>
                              </w:rPr>
                              <w:t>48</w:t>
                            </w:r>
                            <w:r w:rsidRPr="004F54D0">
                              <w:rPr>
                                <w:b/>
                                <w:sz w:val="28"/>
                              </w:rPr>
                              <w:t>.</w:t>
                            </w:r>
                            <w:r>
                              <w:rPr>
                                <w:b/>
                                <w:sz w:val="28"/>
                              </w:rPr>
                              <w:t>01</w:t>
                            </w:r>
                            <w:r w:rsidRPr="004F54D0">
                              <w:rPr>
                                <w:b/>
                                <w:sz w:val="28"/>
                              </w:rPr>
                              <w:t>.</w:t>
                            </w:r>
                            <w:r>
                              <w:rPr>
                                <w:b/>
                                <w:sz w:val="28"/>
                              </w:rPr>
                              <w:t>04</w:t>
                            </w:r>
                          </w:p>
                        </w:tc>
                      </w:tr>
                      <w:tr w:rsidR="003D29B9" w:rsidRPr="00473028" w14:paraId="6E583CC1" w14:textId="77777777" w:rsidTr="008A361E">
                        <w:trPr>
                          <w:cantSplit/>
                          <w:trHeight w:val="1566"/>
                          <w:jc w:val="center"/>
                        </w:trPr>
                        <w:tc>
                          <w:tcPr>
                            <w:tcW w:w="9358" w:type="dxa"/>
                            <w:gridSpan w:val="2"/>
                            <w:hideMark/>
                          </w:tcPr>
                          <w:p w14:paraId="6E583CBF" w14:textId="77777777" w:rsidR="003D29B9" w:rsidRPr="00C814F4" w:rsidRDefault="003D29B9" w:rsidP="0022560D">
                            <w:pPr>
                              <w:spacing w:before="140"/>
                              <w:jc w:val="center"/>
                              <w:rPr>
                                <w:b/>
                                <w:bCs/>
                                <w:sz w:val="32"/>
                                <w:szCs w:val="32"/>
                              </w:rPr>
                            </w:pPr>
                            <w:r w:rsidRPr="00C814F4">
                              <w:rPr>
                                <w:b/>
                                <w:bCs/>
                                <w:sz w:val="32"/>
                                <w:szCs w:val="32"/>
                              </w:rPr>
                              <w:t>ĐỀ ÁN TỐT NGHIỆP THẠC SĨ KỸ THUẬT</w:t>
                            </w:r>
                          </w:p>
                          <w:p w14:paraId="6E583CC0" w14:textId="77777777" w:rsidR="003D29B9" w:rsidRPr="00473028" w:rsidRDefault="003D29B9" w:rsidP="0022560D">
                            <w:pPr>
                              <w:jc w:val="center"/>
                              <w:rPr>
                                <w:bCs/>
                                <w:i/>
                                <w:sz w:val="32"/>
                                <w:szCs w:val="32"/>
                              </w:rPr>
                            </w:pPr>
                            <w:r w:rsidRPr="00C814F4">
                              <w:rPr>
                                <w:b/>
                                <w:bCs/>
                                <w:i/>
                                <w:sz w:val="32"/>
                                <w:szCs w:val="32"/>
                              </w:rPr>
                              <w:t>(Theo định hướng ứng dụng)</w:t>
                            </w:r>
                          </w:p>
                        </w:tc>
                      </w:tr>
                      <w:tr w:rsidR="003D29B9" w:rsidRPr="00473028" w14:paraId="6E583CC7" w14:textId="77777777" w:rsidTr="00354A56">
                        <w:trPr>
                          <w:cantSplit/>
                          <w:trHeight w:val="3083"/>
                          <w:jc w:val="center"/>
                        </w:trPr>
                        <w:tc>
                          <w:tcPr>
                            <w:tcW w:w="9358" w:type="dxa"/>
                            <w:gridSpan w:val="2"/>
                          </w:tcPr>
                          <w:p w14:paraId="6E583CC2" w14:textId="77777777" w:rsidR="003D29B9" w:rsidRPr="0022560D" w:rsidRDefault="003D29B9" w:rsidP="0022560D">
                            <w:pPr>
                              <w:spacing w:before="60"/>
                              <w:jc w:val="center"/>
                              <w:rPr>
                                <w:sz w:val="32"/>
                                <w:szCs w:val="32"/>
                              </w:rPr>
                            </w:pPr>
                            <w:r w:rsidRPr="0022560D">
                              <w:rPr>
                                <w:sz w:val="32"/>
                                <w:szCs w:val="32"/>
                              </w:rPr>
                              <w:t>NGƯỜI HƯỚNG DẪN KHOA HỌC:</w:t>
                            </w:r>
                          </w:p>
                          <w:p w14:paraId="6E583CC3" w14:textId="77777777" w:rsidR="003D29B9" w:rsidRPr="00D0034C" w:rsidRDefault="003D29B9" w:rsidP="0022560D">
                            <w:pPr>
                              <w:spacing w:before="140"/>
                              <w:ind w:hanging="5"/>
                              <w:jc w:val="center"/>
                              <w:rPr>
                                <w:sz w:val="32"/>
                                <w:szCs w:val="32"/>
                                <w:lang w:val="vi-VN"/>
                              </w:rPr>
                            </w:pPr>
                            <w:r>
                              <w:rPr>
                                <w:sz w:val="32"/>
                                <w:szCs w:val="32"/>
                              </w:rPr>
                              <w:t>TS. PHẠM</w:t>
                            </w:r>
                            <w:r>
                              <w:rPr>
                                <w:sz w:val="32"/>
                                <w:szCs w:val="32"/>
                                <w:lang w:val="vi-VN"/>
                              </w:rPr>
                              <w:t xml:space="preserve"> HOÀNG DUY</w:t>
                            </w:r>
                          </w:p>
                          <w:p w14:paraId="6E583CC4" w14:textId="77777777" w:rsidR="003D29B9" w:rsidRPr="00D0034C" w:rsidRDefault="003D29B9" w:rsidP="0022560D">
                            <w:pPr>
                              <w:spacing w:before="140"/>
                              <w:ind w:hanging="5"/>
                              <w:jc w:val="center"/>
                              <w:rPr>
                                <w:sz w:val="28"/>
                                <w:szCs w:val="28"/>
                                <w:lang w:val="vi-VN"/>
                              </w:rPr>
                            </w:pPr>
                          </w:p>
                          <w:p w14:paraId="6E583CC5" w14:textId="77777777" w:rsidR="003D29B9" w:rsidRDefault="003D29B9" w:rsidP="0022560D">
                            <w:pPr>
                              <w:spacing w:before="140"/>
                              <w:ind w:hanging="5"/>
                              <w:jc w:val="center"/>
                              <w:rPr>
                                <w:sz w:val="28"/>
                                <w:szCs w:val="28"/>
                              </w:rPr>
                            </w:pPr>
                          </w:p>
                          <w:p w14:paraId="6E583CC6" w14:textId="77777777" w:rsidR="003D29B9" w:rsidRPr="00D0034C" w:rsidRDefault="003D29B9" w:rsidP="008A361E">
                            <w:pPr>
                              <w:ind w:hanging="6"/>
                              <w:jc w:val="center"/>
                              <w:rPr>
                                <w:sz w:val="28"/>
                                <w:szCs w:val="28"/>
                                <w:lang w:val="vi-VN"/>
                              </w:rPr>
                            </w:pPr>
                            <w:r>
                              <w:rPr>
                                <w:sz w:val="28"/>
                                <w:szCs w:val="28"/>
                              </w:rPr>
                              <w:t>HÀ NỘI – 2026</w:t>
                            </w:r>
                          </w:p>
                        </w:tc>
                      </w:tr>
                    </w:tbl>
                    <w:p w14:paraId="6E583CC8" w14:textId="77777777" w:rsidR="003D29B9" w:rsidRDefault="003D29B9" w:rsidP="0022560D">
                      <w:pPr>
                        <w:jc w:val="center"/>
                        <w:rPr>
                          <w:b/>
                          <w:sz w:val="24"/>
                          <w:szCs w:val="24"/>
                        </w:rPr>
                      </w:pPr>
                    </w:p>
                    <w:p w14:paraId="6E583CC9" w14:textId="77777777" w:rsidR="003D29B9" w:rsidRDefault="003D29B9" w:rsidP="0022560D">
                      <w:pPr>
                        <w:rPr>
                          <w:szCs w:val="26"/>
                        </w:rPr>
                      </w:pPr>
                    </w:p>
                    <w:p w14:paraId="6E583CCA" w14:textId="77777777" w:rsidR="003D29B9" w:rsidRDefault="003D29B9" w:rsidP="0022560D">
                      <w:pPr>
                        <w:rPr>
                          <w:szCs w:val="26"/>
                        </w:rPr>
                      </w:pPr>
                    </w:p>
                    <w:p w14:paraId="6E583CCB" w14:textId="77777777" w:rsidR="003D29B9" w:rsidRDefault="003D29B9" w:rsidP="0022560D">
                      <w:pPr>
                        <w:rPr>
                          <w:szCs w:val="26"/>
                        </w:rPr>
                      </w:pPr>
                    </w:p>
                    <w:p w14:paraId="6E583CCC" w14:textId="77777777" w:rsidR="003D29B9" w:rsidRDefault="003D29B9" w:rsidP="0022560D">
                      <w:pPr>
                        <w:rPr>
                          <w:szCs w:val="26"/>
                        </w:rPr>
                      </w:pPr>
                    </w:p>
                    <w:p w14:paraId="6E583CCD" w14:textId="77777777" w:rsidR="003D29B9" w:rsidRDefault="003D29B9" w:rsidP="0022560D">
                      <w:pPr>
                        <w:rPr>
                          <w:szCs w:val="26"/>
                        </w:rPr>
                      </w:pPr>
                    </w:p>
                    <w:p w14:paraId="6E583CCE" w14:textId="77777777" w:rsidR="003D29B9" w:rsidRDefault="003D29B9" w:rsidP="0022560D">
                      <w:pPr>
                        <w:rPr>
                          <w:szCs w:val="26"/>
                        </w:rPr>
                      </w:pPr>
                    </w:p>
                    <w:p w14:paraId="6E583CCF" w14:textId="77777777" w:rsidR="003D29B9" w:rsidRDefault="003D29B9" w:rsidP="0022560D">
                      <w:pPr>
                        <w:rPr>
                          <w:szCs w:val="26"/>
                        </w:rPr>
                      </w:pPr>
                    </w:p>
                    <w:p w14:paraId="6E583CD0" w14:textId="77777777" w:rsidR="003D29B9" w:rsidRDefault="003D29B9" w:rsidP="0022560D">
                      <w:pPr>
                        <w:rPr>
                          <w:szCs w:val="26"/>
                        </w:rPr>
                      </w:pPr>
                    </w:p>
                    <w:p w14:paraId="6E583CD1" w14:textId="77777777" w:rsidR="003D29B9" w:rsidRDefault="003D29B9" w:rsidP="0022560D">
                      <w:pPr>
                        <w:rPr>
                          <w:szCs w:val="26"/>
                        </w:rPr>
                      </w:pPr>
                    </w:p>
                    <w:p w14:paraId="6E583CD2" w14:textId="77777777" w:rsidR="003D29B9" w:rsidRDefault="003D29B9" w:rsidP="0022560D">
                      <w:pPr>
                        <w:rPr>
                          <w:szCs w:val="26"/>
                        </w:rPr>
                      </w:pPr>
                    </w:p>
                    <w:p w14:paraId="6E583CD3" w14:textId="77777777" w:rsidR="003D29B9" w:rsidRDefault="003D29B9" w:rsidP="0022560D">
                      <w:pPr>
                        <w:rPr>
                          <w:szCs w:val="26"/>
                        </w:rPr>
                      </w:pPr>
                    </w:p>
                    <w:p w14:paraId="6E583CD4" w14:textId="77777777" w:rsidR="003D29B9" w:rsidRDefault="003D29B9" w:rsidP="0022560D">
                      <w:pPr>
                        <w:rPr>
                          <w:szCs w:val="26"/>
                        </w:rPr>
                      </w:pPr>
                    </w:p>
                    <w:p w14:paraId="6E583CD5" w14:textId="77777777" w:rsidR="003D29B9" w:rsidRDefault="003D29B9" w:rsidP="0022560D">
                      <w:pPr>
                        <w:rPr>
                          <w:szCs w:val="26"/>
                        </w:rPr>
                      </w:pPr>
                    </w:p>
                    <w:p w14:paraId="6E583CD6" w14:textId="77777777" w:rsidR="003D29B9" w:rsidRDefault="003D29B9" w:rsidP="0022560D">
                      <w:pPr>
                        <w:rPr>
                          <w:szCs w:val="26"/>
                        </w:rPr>
                      </w:pPr>
                    </w:p>
                    <w:p w14:paraId="6E583CD7" w14:textId="77777777" w:rsidR="003D29B9" w:rsidRDefault="003D29B9" w:rsidP="0022560D">
                      <w:pPr>
                        <w:rPr>
                          <w:szCs w:val="26"/>
                        </w:rPr>
                      </w:pPr>
                    </w:p>
                    <w:p w14:paraId="6E583CD8" w14:textId="77777777" w:rsidR="003D29B9" w:rsidRDefault="003D29B9" w:rsidP="0022560D">
                      <w:pPr>
                        <w:rPr>
                          <w:szCs w:val="26"/>
                        </w:rPr>
                      </w:pPr>
                    </w:p>
                    <w:p w14:paraId="6E583CD9" w14:textId="77777777" w:rsidR="003D29B9" w:rsidRPr="003852DC" w:rsidRDefault="003D29B9" w:rsidP="0022560D">
                      <w:pPr>
                        <w:rPr>
                          <w:szCs w:val="26"/>
                        </w:rPr>
                      </w:pPr>
                    </w:p>
                  </w:txbxContent>
                </v:textbox>
              </v:rect>
            </w:pict>
          </mc:Fallback>
        </mc:AlternateContent>
      </w:r>
    </w:p>
    <w:p w14:paraId="6E583841" w14:textId="77777777" w:rsidR="00354A56" w:rsidRDefault="00354A56" w:rsidP="00A50D40">
      <w:pPr>
        <w:jc w:val="center"/>
        <w:sectPr w:rsidR="00354A56" w:rsidSect="00473028">
          <w:pgSz w:w="11906" w:h="16838" w:code="9"/>
          <w:pgMar w:top="1984" w:right="1134" w:bottom="1701" w:left="1984" w:header="720" w:footer="720" w:gutter="0"/>
          <w:pgNumType w:fmt="lowerRoman"/>
          <w:cols w:space="720"/>
          <w:docGrid w:linePitch="360"/>
        </w:sectPr>
      </w:pPr>
    </w:p>
    <w:p w14:paraId="6E583842" w14:textId="77777777" w:rsidR="00A50D40" w:rsidRPr="00C77F3F" w:rsidRDefault="00A50D40" w:rsidP="00C77F3F">
      <w:pPr>
        <w:pStyle w:val="TOCHeading"/>
      </w:pPr>
      <w:bookmarkStart w:id="3" w:name="_Toc16408388"/>
      <w:bookmarkStart w:id="4" w:name="_Toc233573278"/>
      <w:r w:rsidRPr="00C77F3F">
        <w:rPr>
          <w:rStyle w:val="Heading1Char"/>
          <w:b/>
          <w:caps/>
          <w:lang w:val="en-US"/>
        </w:rPr>
        <w:lastRenderedPageBreak/>
        <w:t>L</w:t>
      </w:r>
      <w:bookmarkEnd w:id="0"/>
      <w:bookmarkEnd w:id="1"/>
      <w:bookmarkEnd w:id="2"/>
      <w:bookmarkEnd w:id="3"/>
      <w:r w:rsidR="00416F3A" w:rsidRPr="00C77F3F">
        <w:rPr>
          <w:rStyle w:val="Heading1Char"/>
          <w:b/>
          <w:caps/>
          <w:lang w:val="en-US"/>
        </w:rPr>
        <w:t>ời cam đoan</w:t>
      </w:r>
      <w:bookmarkEnd w:id="4"/>
    </w:p>
    <w:p w14:paraId="6E583843" w14:textId="77777777" w:rsidR="00CD1FBB" w:rsidRPr="002C6ADB" w:rsidRDefault="00CD1FBB" w:rsidP="004E5AA7">
      <w:pPr>
        <w:spacing w:after="120"/>
        <w:ind w:firstLine="567"/>
        <w:rPr>
          <w:szCs w:val="26"/>
        </w:rPr>
      </w:pPr>
      <w:r>
        <w:t>Tôi là Trịnh Đình Minh, học viên cao học ngành Hệ thống thông tin. Tôi xin cam đoan đề án “Hệ thống phát hiện gian lận tín dụng thời gian thực với mô hình cập nhật liên tục” là do tôi nghiên cứu, tìm hiểu và phát triển dưới sự hướng dẫn của TS. Phạm Hoàng Duy, không phải sự sao chép từ các tài liệu, công trình nghiên cứu của người khác mà không ghi rõ trong tài liệu tham khảo. Tôi xin chịu trách nhiệm về lời cam đoan này.</w:t>
      </w:r>
    </w:p>
    <w:p w14:paraId="6E583844" w14:textId="77777777" w:rsidR="00CD1FBB" w:rsidRPr="002C6ADB" w:rsidRDefault="00CD1FBB" w:rsidP="004E5AA7">
      <w:pPr>
        <w:spacing w:before="120"/>
        <w:jc w:val="right"/>
        <w:rPr>
          <w:szCs w:val="26"/>
        </w:rPr>
      </w:pPr>
      <w:r>
        <w:rPr>
          <w:i/>
        </w:rPr>
        <w:t>Hà Nội, ngày        tháng        năm 2026</w:t>
      </w:r>
    </w:p>
    <w:p w14:paraId="6E583845" w14:textId="77777777" w:rsidR="00CD1FBB" w:rsidRPr="002C6ADB" w:rsidRDefault="004E0B01" w:rsidP="004E0B01">
      <w:pPr>
        <w:spacing w:before="120"/>
        <w:rPr>
          <w:szCs w:val="26"/>
        </w:rPr>
      </w:pPr>
      <w:r>
        <w:rPr>
          <w:noProof/>
          <w:lang w:val="vi-VN" w:eastAsia="vi-VN"/>
        </w:rPr>
        <mc:AlternateContent>
          <mc:Choice Requires="wps">
            <w:drawing>
              <wp:anchor distT="0" distB="0" distL="114300" distR="114300" simplePos="0" relativeHeight="251655168" behindDoc="0" locked="0" layoutInCell="1" allowOverlap="1" wp14:anchorId="6E583C59" wp14:editId="6E583C5A">
                <wp:simplePos x="0" y="0"/>
                <wp:positionH relativeFrom="column">
                  <wp:posOffset>2684780</wp:posOffset>
                </wp:positionH>
                <wp:positionV relativeFrom="paragraph">
                  <wp:posOffset>11789</wp:posOffset>
                </wp:positionV>
                <wp:extent cx="3482340" cy="1447165"/>
                <wp:effectExtent l="0" t="0" r="3810" b="635"/>
                <wp:wrapNone/>
                <wp:docPr id="6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2340" cy="144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83CDA" w14:textId="77777777" w:rsidR="003D29B9" w:rsidRPr="002C6ADB" w:rsidRDefault="003D29B9" w:rsidP="004E0B01">
                            <w:pPr>
                              <w:spacing w:before="120"/>
                              <w:jc w:val="center"/>
                              <w:rPr>
                                <w:szCs w:val="26"/>
                              </w:rPr>
                            </w:pPr>
                            <w:r>
                              <w:t>Học viên</w:t>
                            </w:r>
                          </w:p>
                          <w:p w14:paraId="6E583CDB" w14:textId="77777777" w:rsidR="003D29B9" w:rsidRPr="006F1835" w:rsidRDefault="003D29B9" w:rsidP="004E0B01">
                            <w:pPr>
                              <w:jc w:val="center"/>
                              <w:rPr>
                                <w:szCs w:val="26"/>
                              </w:rPr>
                            </w:pPr>
                          </w:p>
                          <w:p w14:paraId="6E583CDC" w14:textId="77777777" w:rsidR="003D29B9" w:rsidRPr="006F1835" w:rsidRDefault="003D29B9" w:rsidP="004E0B01">
                            <w:pPr>
                              <w:jc w:val="center"/>
                              <w:rPr>
                                <w:szCs w:val="26"/>
                              </w:rPr>
                            </w:pPr>
                          </w:p>
                          <w:p w14:paraId="6E583CDD" w14:textId="77777777" w:rsidR="003D29B9" w:rsidRPr="004E0B01" w:rsidRDefault="003D29B9" w:rsidP="004E0B01">
                            <w:pPr>
                              <w:jc w:val="center"/>
                              <w:rPr>
                                <w:szCs w:val="26"/>
                              </w:rPr>
                            </w:pPr>
                            <w:r w:rsidRPr="004E0B01">
                              <w:rPr>
                                <w:szCs w:val="26"/>
                              </w:rPr>
                              <w:t>Trịnh</w:t>
                            </w:r>
                            <w:r w:rsidRPr="004E0B01">
                              <w:rPr>
                                <w:szCs w:val="26"/>
                                <w:lang w:val="vi-VN"/>
                              </w:rPr>
                              <w:t xml:space="preserve"> Đình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583C59" id="Rectangle 10" o:spid="_x0000_s1028" style="position:absolute;left:0;text-align:left;margin-left:211.4pt;margin-top:.95pt;width:274.2pt;height:113.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" stroked="f">
                <v:textbox>
                  <w:txbxContent>
                    <w:p w14:paraId="6E583CDA" w14:textId="77777777" w:rsidR="003D29B9" w:rsidRPr="002C6ADB" w:rsidRDefault="003D29B9" w:rsidP="004E0B01">
                      <w:pPr>
                        <w:spacing w:before="120"/>
                        <w:jc w:val="center"/>
                        <w:rPr>
                          <w:szCs w:val="26"/>
                        </w:rPr>
                      </w:pPr>
                      <w:r>
                        <w:t>Học viên</w:t>
                      </w:r>
                    </w:p>
                    <w:p w14:paraId="6E583CDB" w14:textId="77777777" w:rsidR="003D29B9" w:rsidRPr="006F1835" w:rsidRDefault="003D29B9" w:rsidP="004E0B01">
                      <w:pPr>
                        <w:jc w:val="center"/>
                        <w:rPr>
                          <w:szCs w:val="26"/>
                        </w:rPr>
                      </w:pPr>
                    </w:p>
                    <w:p w14:paraId="6E583CDC" w14:textId="77777777" w:rsidR="003D29B9" w:rsidRPr="006F1835" w:rsidRDefault="003D29B9" w:rsidP="004E0B01">
                      <w:pPr>
                        <w:jc w:val="center"/>
                        <w:rPr>
                          <w:szCs w:val="26"/>
                        </w:rPr>
                      </w:pPr>
                    </w:p>
                    <w:p w14:paraId="6E583CDD" w14:textId="77777777" w:rsidR="003D29B9" w:rsidRPr="004E0B01" w:rsidRDefault="003D29B9" w:rsidP="004E0B01">
                      <w:pPr>
                        <w:jc w:val="center"/>
                        <w:rPr>
                          <w:szCs w:val="26"/>
                        </w:rPr>
                      </w:pPr>
                      <w:r w:rsidRPr="004E0B01">
                        <w:rPr>
                          <w:szCs w:val="26"/>
                        </w:rPr>
                        <w:t>Trịnh</w:t>
                      </w:r>
                      <w:r w:rsidRPr="004E0B01">
                        <w:rPr>
                          <w:szCs w:val="26"/>
                          <w:lang w:val="vi-VN"/>
                        </w:rPr>
                        <w:t xml:space="preserve"> Đình Minh</w:t>
                      </w:r>
                    </w:p>
                  </w:txbxContent>
                </v:textbox>
              </v:rect>
            </w:pict>
          </mc:Fallback>
        </mc:AlternateContent>
      </w:r>
      <w:r>
        <w:t xml:space="preserve">                                                                                                   </w:t>
      </w:r>
    </w:p>
    <w:p w14:paraId="6E583846" w14:textId="77777777" w:rsidR="00512556" w:rsidRPr="00210CEE" w:rsidRDefault="00512556" w:rsidP="004E5AA7">
      <w:pPr>
        <w:ind w:firstLine="720"/>
        <w:rPr>
          <w:sz w:val="28"/>
          <w:szCs w:val="28"/>
        </w:rPr>
      </w:pPr>
    </w:p>
    <w:p w14:paraId="6E583847" w14:textId="77777777" w:rsidR="00CD1FBB" w:rsidRPr="00210CEE" w:rsidRDefault="00CD1FBB" w:rsidP="004E5AA7">
      <w:pPr>
        <w:ind w:firstLine="720"/>
        <w:rPr>
          <w:sz w:val="28"/>
          <w:szCs w:val="28"/>
        </w:rPr>
      </w:pPr>
    </w:p>
    <w:p w14:paraId="6E583848" w14:textId="77777777" w:rsidR="00CD1FBB" w:rsidRPr="00210CEE" w:rsidRDefault="00CD1FBB" w:rsidP="004E5AA7">
      <w:pPr>
        <w:ind w:firstLine="720"/>
        <w:jc w:val="center"/>
        <w:rPr>
          <w:b/>
          <w:sz w:val="28"/>
          <w:szCs w:val="28"/>
        </w:rPr>
      </w:pPr>
    </w:p>
    <w:p w14:paraId="6E583849" w14:textId="77777777" w:rsidR="00CD1FBB" w:rsidRPr="00210CEE" w:rsidRDefault="00CD1FBB" w:rsidP="004E5AA7">
      <w:pPr>
        <w:ind w:firstLine="720"/>
        <w:jc w:val="center"/>
        <w:rPr>
          <w:b/>
          <w:sz w:val="28"/>
          <w:szCs w:val="28"/>
        </w:rPr>
      </w:pPr>
    </w:p>
    <w:p w14:paraId="6E58384A" w14:textId="77777777" w:rsidR="00CD1FBB" w:rsidRPr="00210CEE" w:rsidRDefault="00CD1FBB" w:rsidP="004E5AA7">
      <w:pPr>
        <w:ind w:firstLine="720"/>
        <w:jc w:val="center"/>
        <w:rPr>
          <w:b/>
          <w:sz w:val="28"/>
          <w:szCs w:val="28"/>
        </w:rPr>
      </w:pPr>
    </w:p>
    <w:p w14:paraId="6E58384B" w14:textId="77777777" w:rsidR="00CD1FBB" w:rsidRPr="00210CEE" w:rsidRDefault="00CD1FBB" w:rsidP="004E5AA7">
      <w:pPr>
        <w:ind w:firstLine="720"/>
        <w:jc w:val="center"/>
        <w:rPr>
          <w:b/>
          <w:sz w:val="28"/>
          <w:szCs w:val="28"/>
        </w:rPr>
      </w:pPr>
    </w:p>
    <w:p w14:paraId="6E58384C" w14:textId="77777777" w:rsidR="00CD1FBB" w:rsidRPr="00210CEE" w:rsidRDefault="00CD1FBB" w:rsidP="004E5AA7">
      <w:pPr>
        <w:ind w:firstLine="720"/>
        <w:jc w:val="center"/>
        <w:rPr>
          <w:b/>
          <w:sz w:val="28"/>
          <w:szCs w:val="28"/>
        </w:rPr>
      </w:pPr>
    </w:p>
    <w:p w14:paraId="6E58384D" w14:textId="77777777" w:rsidR="00CD1FBB" w:rsidRPr="00210CEE" w:rsidRDefault="00CD1FBB" w:rsidP="004E5AA7">
      <w:pPr>
        <w:ind w:firstLine="720"/>
        <w:jc w:val="center"/>
        <w:rPr>
          <w:b/>
          <w:sz w:val="28"/>
          <w:szCs w:val="28"/>
        </w:rPr>
      </w:pPr>
    </w:p>
    <w:p w14:paraId="6E58384E" w14:textId="77777777" w:rsidR="00CD1FBB" w:rsidRPr="00210CEE" w:rsidRDefault="00CD1FBB" w:rsidP="004E5AA7">
      <w:pPr>
        <w:ind w:firstLine="720"/>
        <w:jc w:val="center"/>
        <w:rPr>
          <w:b/>
          <w:sz w:val="28"/>
          <w:szCs w:val="28"/>
        </w:rPr>
      </w:pPr>
    </w:p>
    <w:p w14:paraId="6E58384F" w14:textId="77777777" w:rsidR="00CD1FBB" w:rsidRPr="00210CEE" w:rsidRDefault="00CD1FBB" w:rsidP="004E5AA7">
      <w:pPr>
        <w:ind w:firstLine="720"/>
        <w:jc w:val="center"/>
        <w:rPr>
          <w:b/>
          <w:sz w:val="28"/>
          <w:szCs w:val="28"/>
        </w:rPr>
      </w:pPr>
    </w:p>
    <w:p w14:paraId="6E583850" w14:textId="77777777" w:rsidR="00CD1FBB" w:rsidRPr="00210CEE" w:rsidRDefault="00CD1FBB" w:rsidP="004E5AA7">
      <w:pPr>
        <w:ind w:firstLine="720"/>
        <w:jc w:val="center"/>
        <w:rPr>
          <w:b/>
          <w:sz w:val="28"/>
          <w:szCs w:val="28"/>
        </w:rPr>
      </w:pPr>
    </w:p>
    <w:p w14:paraId="6E583851" w14:textId="77777777" w:rsidR="00CD1FBB" w:rsidRPr="00210CEE" w:rsidRDefault="00CD1FBB" w:rsidP="004E5AA7">
      <w:pPr>
        <w:ind w:firstLine="720"/>
        <w:jc w:val="center"/>
        <w:rPr>
          <w:b/>
          <w:sz w:val="28"/>
          <w:szCs w:val="28"/>
        </w:rPr>
      </w:pPr>
    </w:p>
    <w:p w14:paraId="6E583852" w14:textId="77777777" w:rsidR="00CD1FBB" w:rsidRPr="00210CEE" w:rsidRDefault="00CD1FBB" w:rsidP="004E5AA7">
      <w:pPr>
        <w:ind w:firstLine="720"/>
        <w:jc w:val="center"/>
        <w:rPr>
          <w:b/>
          <w:sz w:val="28"/>
          <w:szCs w:val="28"/>
        </w:rPr>
      </w:pPr>
    </w:p>
    <w:p w14:paraId="6E583853" w14:textId="77777777" w:rsidR="00CD1FBB" w:rsidRPr="00210CEE" w:rsidRDefault="00CD1FBB" w:rsidP="004E5AA7">
      <w:pPr>
        <w:ind w:firstLine="720"/>
        <w:jc w:val="center"/>
        <w:rPr>
          <w:b/>
          <w:sz w:val="28"/>
          <w:szCs w:val="28"/>
        </w:rPr>
      </w:pPr>
    </w:p>
    <w:p w14:paraId="6E583854" w14:textId="77777777" w:rsidR="00CD1FBB" w:rsidRPr="00210CEE" w:rsidRDefault="00CD1FBB" w:rsidP="004E5AA7">
      <w:pPr>
        <w:ind w:firstLine="720"/>
        <w:jc w:val="center"/>
        <w:rPr>
          <w:b/>
          <w:sz w:val="28"/>
          <w:szCs w:val="28"/>
        </w:rPr>
      </w:pPr>
    </w:p>
    <w:p w14:paraId="6E583855" w14:textId="77777777" w:rsidR="00073298" w:rsidRDefault="00073298" w:rsidP="001B3728">
      <w:pPr>
        <w:pStyle w:val="TOC1"/>
        <w:rPr>
          <w:rFonts w:eastAsia="Times New Roman"/>
          <w:b/>
          <w:sz w:val="28"/>
          <w:szCs w:val="28"/>
          <w:lang w:val="en-US"/>
        </w:rPr>
      </w:pPr>
    </w:p>
    <w:p w14:paraId="6E583856" w14:textId="77777777" w:rsidR="005423D4" w:rsidRPr="005423D4" w:rsidRDefault="005423D4" w:rsidP="005423D4"/>
    <w:p w14:paraId="6E583857" w14:textId="77777777" w:rsidR="00F61736" w:rsidRPr="00416F3A" w:rsidRDefault="00F61736" w:rsidP="00FD36F7">
      <w:pPr>
        <w:pStyle w:val="TOCHeading"/>
      </w:pPr>
      <w:bookmarkStart w:id="5" w:name="_Toc498436486"/>
      <w:bookmarkStart w:id="6" w:name="_Toc498435912"/>
      <w:bookmarkStart w:id="7" w:name="_Toc498502840"/>
      <w:bookmarkStart w:id="8" w:name="_Toc498504449"/>
      <w:bookmarkStart w:id="9" w:name="_Toc498504644"/>
      <w:bookmarkStart w:id="10" w:name="_Toc498505197"/>
      <w:bookmarkStart w:id="11" w:name="_Toc498505247"/>
      <w:bookmarkStart w:id="12" w:name="_Toc498505428"/>
      <w:bookmarkStart w:id="13" w:name="_Toc498513479"/>
      <w:bookmarkStart w:id="14" w:name="_Toc498513577"/>
      <w:bookmarkStart w:id="15" w:name="_Toc498821855"/>
      <w:bookmarkStart w:id="16" w:name="_Toc498821966"/>
      <w:bookmarkStart w:id="17" w:name="_Toc536048731"/>
      <w:bookmarkStart w:id="18" w:name="_Toc16408389"/>
      <w:r w:rsidRPr="00F61736">
        <w:lastRenderedPageBreak/>
        <w:t>M</w:t>
      </w:r>
      <w:bookmarkEnd w:id="5"/>
      <w:bookmarkEnd w:id="6"/>
      <w:bookmarkEnd w:id="7"/>
      <w:bookmarkEnd w:id="8"/>
      <w:bookmarkEnd w:id="9"/>
      <w:bookmarkEnd w:id="10"/>
      <w:bookmarkEnd w:id="11"/>
      <w:bookmarkEnd w:id="12"/>
      <w:bookmarkEnd w:id="13"/>
      <w:bookmarkEnd w:id="14"/>
      <w:bookmarkEnd w:id="15"/>
      <w:bookmarkEnd w:id="16"/>
      <w:bookmarkEnd w:id="17"/>
      <w:bookmarkEnd w:id="18"/>
      <w:r w:rsidR="00416F3A">
        <w:t>ục lục</w:t>
      </w:r>
    </w:p>
    <w:p w14:paraId="6E583858" w14:textId="77777777" w:rsidR="00926860" w:rsidRDefault="007D2789">
      <w:pPr>
        <w:pStyle w:val="TOC1"/>
        <w:rPr>
          <w:rFonts w:asciiTheme="minorHAnsi" w:eastAsiaTheme="minorEastAsia" w:hAnsiTheme="minorHAnsi" w:cstheme="minorBidi"/>
          <w:noProof/>
          <w:sz w:val="22"/>
          <w:szCs w:val="22"/>
          <w:lang w:eastAsia="vi-VN"/>
        </w:rPr>
      </w:pPr>
      <w:r>
        <w:rPr>
          <w:b/>
        </w:rPr>
        <w:fldChar w:fldCharType="begin"/>
      </w:r>
      <w:r>
        <w:rPr>
          <w:b/>
        </w:rPr>
        <w:instrText xml:space="preserve"> TOC \o "1-3" \h \z \u </w:instrText>
      </w:r>
      <w:r>
        <w:rPr>
          <w:b/>
        </w:rPr>
        <w:fldChar w:fldCharType="separate"/>
      </w:r>
      <w:hyperlink w:anchor="_Toc233573278" w:history="1">
        <w:r w:rsidR="00926860" w:rsidRPr="00584DBC">
          <w:rPr>
            <w:rStyle w:val="Hyperlink"/>
            <w:noProof/>
            <w:lang w:val="en-US"/>
          </w:rPr>
          <w:t>Lời cam đoan</w:t>
        </w:r>
        <w:r w:rsidR="00926860">
          <w:rPr>
            <w:noProof/>
            <w:webHidden/>
          </w:rPr>
          <w:tab/>
        </w:r>
        <w:r w:rsidR="00926860">
          <w:rPr>
            <w:noProof/>
            <w:webHidden/>
          </w:rPr>
          <w:fldChar w:fldCharType="begin"/>
        </w:r>
        <w:r w:rsidR="00926860">
          <w:rPr>
            <w:noProof/>
            <w:webHidden/>
          </w:rPr>
          <w:instrText xml:space="preserve"> PAGEREF _Toc233573278 \h </w:instrText>
        </w:r>
        <w:r w:rsidR="00926860">
          <w:rPr>
            <w:noProof/>
            <w:webHidden/>
          </w:rPr>
        </w:r>
        <w:r w:rsidR="00926860">
          <w:rPr>
            <w:noProof/>
            <w:webHidden/>
          </w:rPr>
          <w:fldChar w:fldCharType="separate"/>
        </w:r>
        <w:r w:rsidR="00926860">
          <w:rPr>
            <w:noProof/>
            <w:webHidden/>
          </w:rPr>
          <w:t>i</w:t>
        </w:r>
        <w:r w:rsidR="00926860">
          <w:rPr>
            <w:noProof/>
            <w:webHidden/>
          </w:rPr>
          <w:fldChar w:fldCharType="end"/>
        </w:r>
      </w:hyperlink>
    </w:p>
    <w:p w14:paraId="6E583859" w14:textId="77777777" w:rsidR="00926860" w:rsidRDefault="00927E1B">
      <w:pPr>
        <w:pStyle w:val="TOC1"/>
        <w:rPr>
          <w:rFonts w:asciiTheme="minorHAnsi" w:eastAsiaTheme="minorEastAsia" w:hAnsiTheme="minorHAnsi" w:cstheme="minorBidi"/>
          <w:noProof/>
          <w:sz w:val="22"/>
          <w:szCs w:val="22"/>
          <w:lang w:eastAsia="vi-VN"/>
        </w:rPr>
      </w:pPr>
      <w:hyperlink w:anchor="_Toc233573279" w:history="1">
        <w:r w:rsidR="00926860" w:rsidRPr="00584DBC">
          <w:rPr>
            <w:rStyle w:val="Hyperlink"/>
            <w:noProof/>
          </w:rPr>
          <w:t>Danh mục các thuật ngữ, chữ viết tắt</w:t>
        </w:r>
        <w:r w:rsidR="00926860">
          <w:rPr>
            <w:noProof/>
            <w:webHidden/>
          </w:rPr>
          <w:tab/>
        </w:r>
        <w:r w:rsidR="00926860">
          <w:rPr>
            <w:noProof/>
            <w:webHidden/>
          </w:rPr>
          <w:fldChar w:fldCharType="begin"/>
        </w:r>
        <w:r w:rsidR="00926860">
          <w:rPr>
            <w:noProof/>
            <w:webHidden/>
          </w:rPr>
          <w:instrText xml:space="preserve"> PAGEREF _Toc233573279 \h </w:instrText>
        </w:r>
        <w:r w:rsidR="00926860">
          <w:rPr>
            <w:noProof/>
            <w:webHidden/>
          </w:rPr>
        </w:r>
        <w:r w:rsidR="00926860">
          <w:rPr>
            <w:noProof/>
            <w:webHidden/>
          </w:rPr>
          <w:fldChar w:fldCharType="separate"/>
        </w:r>
        <w:r w:rsidR="00926860">
          <w:rPr>
            <w:noProof/>
            <w:webHidden/>
          </w:rPr>
          <w:t>v</w:t>
        </w:r>
        <w:r w:rsidR="00926860">
          <w:rPr>
            <w:noProof/>
            <w:webHidden/>
          </w:rPr>
          <w:fldChar w:fldCharType="end"/>
        </w:r>
      </w:hyperlink>
    </w:p>
    <w:p w14:paraId="6E58385A" w14:textId="77777777" w:rsidR="00926860" w:rsidRDefault="00927E1B">
      <w:pPr>
        <w:pStyle w:val="TOC1"/>
        <w:rPr>
          <w:rFonts w:asciiTheme="minorHAnsi" w:eastAsiaTheme="minorEastAsia" w:hAnsiTheme="minorHAnsi" w:cstheme="minorBidi"/>
          <w:noProof/>
          <w:sz w:val="22"/>
          <w:szCs w:val="22"/>
          <w:lang w:eastAsia="vi-VN"/>
        </w:rPr>
      </w:pPr>
      <w:hyperlink w:anchor="_Toc233573280" w:history="1">
        <w:r w:rsidR="00926860" w:rsidRPr="00584DBC">
          <w:rPr>
            <w:rStyle w:val="Hyperlink"/>
            <w:noProof/>
          </w:rPr>
          <w:t>Danh mục các ký hiệu toán học</w:t>
        </w:r>
        <w:r w:rsidR="00926860">
          <w:rPr>
            <w:noProof/>
            <w:webHidden/>
          </w:rPr>
          <w:tab/>
        </w:r>
        <w:r w:rsidR="00926860">
          <w:rPr>
            <w:noProof/>
            <w:webHidden/>
          </w:rPr>
          <w:fldChar w:fldCharType="begin"/>
        </w:r>
        <w:r w:rsidR="00926860">
          <w:rPr>
            <w:noProof/>
            <w:webHidden/>
          </w:rPr>
          <w:instrText xml:space="preserve"> PAGEREF _Toc233573280 \h </w:instrText>
        </w:r>
        <w:r w:rsidR="00926860">
          <w:rPr>
            <w:noProof/>
            <w:webHidden/>
          </w:rPr>
        </w:r>
        <w:r w:rsidR="00926860">
          <w:rPr>
            <w:noProof/>
            <w:webHidden/>
          </w:rPr>
          <w:fldChar w:fldCharType="separate"/>
        </w:r>
        <w:r w:rsidR="00926860">
          <w:rPr>
            <w:noProof/>
            <w:webHidden/>
          </w:rPr>
          <w:t>vi</w:t>
        </w:r>
        <w:r w:rsidR="00926860">
          <w:rPr>
            <w:noProof/>
            <w:webHidden/>
          </w:rPr>
          <w:fldChar w:fldCharType="end"/>
        </w:r>
      </w:hyperlink>
    </w:p>
    <w:p w14:paraId="6E58385B" w14:textId="77777777" w:rsidR="00926860" w:rsidRDefault="00927E1B">
      <w:pPr>
        <w:pStyle w:val="TOC1"/>
        <w:rPr>
          <w:rFonts w:asciiTheme="minorHAnsi" w:eastAsiaTheme="minorEastAsia" w:hAnsiTheme="minorHAnsi" w:cstheme="minorBidi"/>
          <w:noProof/>
          <w:sz w:val="22"/>
          <w:szCs w:val="22"/>
          <w:lang w:eastAsia="vi-VN"/>
        </w:rPr>
      </w:pPr>
      <w:hyperlink w:anchor="_Toc233573281" w:history="1">
        <w:r w:rsidR="00926860" w:rsidRPr="00584DBC">
          <w:rPr>
            <w:rStyle w:val="Hyperlink"/>
            <w:noProof/>
          </w:rPr>
          <w:t>Danh sách bảng</w:t>
        </w:r>
        <w:r w:rsidR="00926860">
          <w:rPr>
            <w:noProof/>
            <w:webHidden/>
          </w:rPr>
          <w:tab/>
        </w:r>
        <w:r w:rsidR="00926860">
          <w:rPr>
            <w:noProof/>
            <w:webHidden/>
          </w:rPr>
          <w:fldChar w:fldCharType="begin"/>
        </w:r>
        <w:r w:rsidR="00926860">
          <w:rPr>
            <w:noProof/>
            <w:webHidden/>
          </w:rPr>
          <w:instrText xml:space="preserve"> PAGEREF _Toc233573281 \h </w:instrText>
        </w:r>
        <w:r w:rsidR="00926860">
          <w:rPr>
            <w:noProof/>
            <w:webHidden/>
          </w:rPr>
        </w:r>
        <w:r w:rsidR="00926860">
          <w:rPr>
            <w:noProof/>
            <w:webHidden/>
          </w:rPr>
          <w:fldChar w:fldCharType="separate"/>
        </w:r>
        <w:r w:rsidR="00926860">
          <w:rPr>
            <w:noProof/>
            <w:webHidden/>
          </w:rPr>
          <w:t>viii</w:t>
        </w:r>
        <w:r w:rsidR="00926860">
          <w:rPr>
            <w:noProof/>
            <w:webHidden/>
          </w:rPr>
          <w:fldChar w:fldCharType="end"/>
        </w:r>
      </w:hyperlink>
    </w:p>
    <w:p w14:paraId="6E58385C" w14:textId="77777777" w:rsidR="00926860" w:rsidRDefault="00927E1B">
      <w:pPr>
        <w:pStyle w:val="TOC1"/>
        <w:rPr>
          <w:rFonts w:asciiTheme="minorHAnsi" w:eastAsiaTheme="minorEastAsia" w:hAnsiTheme="minorHAnsi" w:cstheme="minorBidi"/>
          <w:noProof/>
          <w:sz w:val="22"/>
          <w:szCs w:val="22"/>
          <w:lang w:eastAsia="vi-VN"/>
        </w:rPr>
      </w:pPr>
      <w:hyperlink w:anchor="_Toc233573282" w:history="1">
        <w:r w:rsidR="00926860" w:rsidRPr="00584DBC">
          <w:rPr>
            <w:rStyle w:val="Hyperlink"/>
            <w:noProof/>
          </w:rPr>
          <w:t>Danh sách hình vẽ</w:t>
        </w:r>
        <w:r w:rsidR="00926860">
          <w:rPr>
            <w:noProof/>
            <w:webHidden/>
          </w:rPr>
          <w:tab/>
        </w:r>
        <w:r w:rsidR="00926860">
          <w:rPr>
            <w:noProof/>
            <w:webHidden/>
          </w:rPr>
          <w:fldChar w:fldCharType="begin"/>
        </w:r>
        <w:r w:rsidR="00926860">
          <w:rPr>
            <w:noProof/>
            <w:webHidden/>
          </w:rPr>
          <w:instrText xml:space="preserve"> PAGEREF _Toc233573282 \h </w:instrText>
        </w:r>
        <w:r w:rsidR="00926860">
          <w:rPr>
            <w:noProof/>
            <w:webHidden/>
          </w:rPr>
        </w:r>
        <w:r w:rsidR="00926860">
          <w:rPr>
            <w:noProof/>
            <w:webHidden/>
          </w:rPr>
          <w:fldChar w:fldCharType="separate"/>
        </w:r>
        <w:r w:rsidR="00926860">
          <w:rPr>
            <w:noProof/>
            <w:webHidden/>
          </w:rPr>
          <w:t>ix</w:t>
        </w:r>
        <w:r w:rsidR="00926860">
          <w:rPr>
            <w:noProof/>
            <w:webHidden/>
          </w:rPr>
          <w:fldChar w:fldCharType="end"/>
        </w:r>
      </w:hyperlink>
    </w:p>
    <w:p w14:paraId="6E58385D" w14:textId="77777777" w:rsidR="00926860" w:rsidRDefault="00927E1B">
      <w:pPr>
        <w:pStyle w:val="TOC1"/>
        <w:rPr>
          <w:rFonts w:asciiTheme="minorHAnsi" w:eastAsiaTheme="minorEastAsia" w:hAnsiTheme="minorHAnsi" w:cstheme="minorBidi"/>
          <w:noProof/>
          <w:sz w:val="22"/>
          <w:szCs w:val="22"/>
          <w:lang w:eastAsia="vi-VN"/>
        </w:rPr>
      </w:pPr>
      <w:hyperlink w:anchor="_Toc233573283" w:history="1">
        <w:r w:rsidR="00926860" w:rsidRPr="00584DBC">
          <w:rPr>
            <w:rStyle w:val="Hyperlink"/>
            <w:noProof/>
          </w:rPr>
          <w:t>MỞ ĐẦU</w:t>
        </w:r>
        <w:r w:rsidR="00926860">
          <w:rPr>
            <w:noProof/>
            <w:webHidden/>
          </w:rPr>
          <w:tab/>
        </w:r>
        <w:r w:rsidR="00926860">
          <w:rPr>
            <w:noProof/>
            <w:webHidden/>
          </w:rPr>
          <w:fldChar w:fldCharType="begin"/>
        </w:r>
        <w:r w:rsidR="00926860">
          <w:rPr>
            <w:noProof/>
            <w:webHidden/>
          </w:rPr>
          <w:instrText xml:space="preserve"> PAGEREF _Toc233573283 \h </w:instrText>
        </w:r>
        <w:r w:rsidR="00926860">
          <w:rPr>
            <w:noProof/>
            <w:webHidden/>
          </w:rPr>
        </w:r>
        <w:r w:rsidR="00926860">
          <w:rPr>
            <w:noProof/>
            <w:webHidden/>
          </w:rPr>
          <w:fldChar w:fldCharType="separate"/>
        </w:r>
        <w:r w:rsidR="00926860">
          <w:rPr>
            <w:noProof/>
            <w:webHidden/>
          </w:rPr>
          <w:t>1</w:t>
        </w:r>
        <w:r w:rsidR="00926860">
          <w:rPr>
            <w:noProof/>
            <w:webHidden/>
          </w:rPr>
          <w:fldChar w:fldCharType="end"/>
        </w:r>
      </w:hyperlink>
    </w:p>
    <w:p w14:paraId="6E58385E" w14:textId="77777777" w:rsidR="00926860" w:rsidRDefault="00927E1B">
      <w:pPr>
        <w:pStyle w:val="TOC1"/>
        <w:rPr>
          <w:rFonts w:asciiTheme="minorHAnsi" w:eastAsiaTheme="minorEastAsia" w:hAnsiTheme="minorHAnsi" w:cstheme="minorBidi"/>
          <w:noProof/>
          <w:sz w:val="22"/>
          <w:szCs w:val="22"/>
          <w:lang w:eastAsia="vi-VN"/>
        </w:rPr>
      </w:pPr>
      <w:hyperlink w:anchor="_Toc233573284" w:history="1">
        <w:r w:rsidR="00926860" w:rsidRPr="00584DBC">
          <w:rPr>
            <w:rStyle w:val="Hyperlink"/>
            <w:noProof/>
          </w:rPr>
          <w:t>CHƯƠNG 1 - TỔNG QUAN VỀ PHÁT HIỆN BẤT THƯỜNG GIAO DỊCH TÍN DỤNG</w:t>
        </w:r>
        <w:r w:rsidR="00926860">
          <w:rPr>
            <w:noProof/>
            <w:webHidden/>
          </w:rPr>
          <w:tab/>
        </w:r>
        <w:r w:rsidR="00926860">
          <w:rPr>
            <w:noProof/>
            <w:webHidden/>
          </w:rPr>
          <w:fldChar w:fldCharType="begin"/>
        </w:r>
        <w:r w:rsidR="00926860">
          <w:rPr>
            <w:noProof/>
            <w:webHidden/>
          </w:rPr>
          <w:instrText xml:space="preserve"> PAGEREF _Toc233573284 \h </w:instrText>
        </w:r>
        <w:r w:rsidR="00926860">
          <w:rPr>
            <w:noProof/>
            <w:webHidden/>
          </w:rPr>
        </w:r>
        <w:r w:rsidR="00926860">
          <w:rPr>
            <w:noProof/>
            <w:webHidden/>
          </w:rPr>
          <w:fldChar w:fldCharType="separate"/>
        </w:r>
        <w:r w:rsidR="00926860">
          <w:rPr>
            <w:noProof/>
            <w:webHidden/>
          </w:rPr>
          <w:t>3</w:t>
        </w:r>
        <w:r w:rsidR="00926860">
          <w:rPr>
            <w:noProof/>
            <w:webHidden/>
          </w:rPr>
          <w:fldChar w:fldCharType="end"/>
        </w:r>
      </w:hyperlink>
    </w:p>
    <w:p w14:paraId="6E58385F" w14:textId="77777777" w:rsidR="00926860" w:rsidRDefault="00927E1B">
      <w:pPr>
        <w:pStyle w:val="TOC2"/>
        <w:rPr>
          <w:rFonts w:asciiTheme="minorHAnsi" w:eastAsiaTheme="minorEastAsia" w:hAnsiTheme="minorHAnsi" w:cstheme="minorBidi"/>
          <w:spacing w:val="0"/>
          <w:sz w:val="22"/>
          <w:lang w:eastAsia="vi-VN"/>
        </w:rPr>
      </w:pPr>
      <w:hyperlink w:anchor="_Toc233573285" w:history="1">
        <w:r w:rsidR="00926860" w:rsidRPr="00584DBC">
          <w:rPr>
            <w:rStyle w:val="Hyperlink"/>
          </w:rPr>
          <w:t>1.1. Bài toán phát hiện giao dịch tín dụng bất thường</w:t>
        </w:r>
        <w:r w:rsidR="00926860">
          <w:rPr>
            <w:webHidden/>
          </w:rPr>
          <w:tab/>
        </w:r>
        <w:r w:rsidR="00926860">
          <w:rPr>
            <w:webHidden/>
          </w:rPr>
          <w:fldChar w:fldCharType="begin"/>
        </w:r>
        <w:r w:rsidR="00926860">
          <w:rPr>
            <w:webHidden/>
          </w:rPr>
          <w:instrText xml:space="preserve"> PAGEREF _Toc233573285 \h </w:instrText>
        </w:r>
        <w:r w:rsidR="00926860">
          <w:rPr>
            <w:webHidden/>
          </w:rPr>
        </w:r>
        <w:r w:rsidR="00926860">
          <w:rPr>
            <w:webHidden/>
          </w:rPr>
          <w:fldChar w:fldCharType="separate"/>
        </w:r>
        <w:r w:rsidR="00926860">
          <w:rPr>
            <w:webHidden/>
          </w:rPr>
          <w:t>3</w:t>
        </w:r>
        <w:r w:rsidR="00926860">
          <w:rPr>
            <w:webHidden/>
          </w:rPr>
          <w:fldChar w:fldCharType="end"/>
        </w:r>
      </w:hyperlink>
    </w:p>
    <w:p w14:paraId="6E583860" w14:textId="77777777" w:rsidR="00926860" w:rsidRDefault="00927E1B">
      <w:pPr>
        <w:pStyle w:val="TOC2"/>
        <w:rPr>
          <w:rFonts w:asciiTheme="minorHAnsi" w:eastAsiaTheme="minorEastAsia" w:hAnsiTheme="minorHAnsi" w:cstheme="minorBidi"/>
          <w:spacing w:val="0"/>
          <w:sz w:val="22"/>
          <w:lang w:eastAsia="vi-VN"/>
        </w:rPr>
      </w:pPr>
      <w:hyperlink w:anchor="_Toc233573286" w:history="1">
        <w:r w:rsidR="00926860" w:rsidRPr="00584DBC">
          <w:rPr>
            <w:rStyle w:val="Hyperlink"/>
          </w:rPr>
          <w:t>1.2. Các đặc trưng dữ liệu giao dịch tín dụng</w:t>
        </w:r>
        <w:r w:rsidR="00926860">
          <w:rPr>
            <w:webHidden/>
          </w:rPr>
          <w:tab/>
        </w:r>
        <w:r w:rsidR="00926860">
          <w:rPr>
            <w:webHidden/>
          </w:rPr>
          <w:fldChar w:fldCharType="begin"/>
        </w:r>
        <w:r w:rsidR="00926860">
          <w:rPr>
            <w:webHidden/>
          </w:rPr>
          <w:instrText xml:space="preserve"> PAGEREF _Toc233573286 \h </w:instrText>
        </w:r>
        <w:r w:rsidR="00926860">
          <w:rPr>
            <w:webHidden/>
          </w:rPr>
        </w:r>
        <w:r w:rsidR="00926860">
          <w:rPr>
            <w:webHidden/>
          </w:rPr>
          <w:fldChar w:fldCharType="separate"/>
        </w:r>
        <w:r w:rsidR="00926860">
          <w:rPr>
            <w:webHidden/>
          </w:rPr>
          <w:t>4</w:t>
        </w:r>
        <w:r w:rsidR="00926860">
          <w:rPr>
            <w:webHidden/>
          </w:rPr>
          <w:fldChar w:fldCharType="end"/>
        </w:r>
      </w:hyperlink>
    </w:p>
    <w:p w14:paraId="6E583861"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87" w:history="1">
        <w:r w:rsidR="00926860" w:rsidRPr="00584DBC">
          <w:rPr>
            <w:rStyle w:val="Hyperlink"/>
            <w:noProof/>
          </w:rPr>
          <w:t>1.2.1. Phân loại đặc trưng</w:t>
        </w:r>
        <w:r w:rsidR="00926860">
          <w:rPr>
            <w:noProof/>
            <w:webHidden/>
          </w:rPr>
          <w:tab/>
        </w:r>
        <w:r w:rsidR="00926860">
          <w:rPr>
            <w:noProof/>
            <w:webHidden/>
          </w:rPr>
          <w:fldChar w:fldCharType="begin"/>
        </w:r>
        <w:r w:rsidR="00926860">
          <w:rPr>
            <w:noProof/>
            <w:webHidden/>
          </w:rPr>
          <w:instrText xml:space="preserve"> PAGEREF _Toc233573287 \h </w:instrText>
        </w:r>
        <w:r w:rsidR="00926860">
          <w:rPr>
            <w:noProof/>
            <w:webHidden/>
          </w:rPr>
        </w:r>
        <w:r w:rsidR="00926860">
          <w:rPr>
            <w:noProof/>
            <w:webHidden/>
          </w:rPr>
          <w:fldChar w:fldCharType="separate"/>
        </w:r>
        <w:r w:rsidR="00926860">
          <w:rPr>
            <w:noProof/>
            <w:webHidden/>
          </w:rPr>
          <w:t>4</w:t>
        </w:r>
        <w:r w:rsidR="00926860">
          <w:rPr>
            <w:noProof/>
            <w:webHidden/>
          </w:rPr>
          <w:fldChar w:fldCharType="end"/>
        </w:r>
      </w:hyperlink>
    </w:p>
    <w:p w14:paraId="6E583862"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88" w:history="1">
        <w:r w:rsidR="00926860" w:rsidRPr="00584DBC">
          <w:rPr>
            <w:rStyle w:val="Hyperlink"/>
            <w:noProof/>
          </w:rPr>
          <w:t>1.2.2. Đặc điểm thống kê</w:t>
        </w:r>
        <w:r w:rsidR="00926860">
          <w:rPr>
            <w:noProof/>
            <w:webHidden/>
          </w:rPr>
          <w:tab/>
        </w:r>
        <w:r w:rsidR="00926860">
          <w:rPr>
            <w:noProof/>
            <w:webHidden/>
          </w:rPr>
          <w:fldChar w:fldCharType="begin"/>
        </w:r>
        <w:r w:rsidR="00926860">
          <w:rPr>
            <w:noProof/>
            <w:webHidden/>
          </w:rPr>
          <w:instrText xml:space="preserve"> PAGEREF _Toc233573288 \h </w:instrText>
        </w:r>
        <w:r w:rsidR="00926860">
          <w:rPr>
            <w:noProof/>
            <w:webHidden/>
          </w:rPr>
        </w:r>
        <w:r w:rsidR="00926860">
          <w:rPr>
            <w:noProof/>
            <w:webHidden/>
          </w:rPr>
          <w:fldChar w:fldCharType="separate"/>
        </w:r>
        <w:r w:rsidR="00926860">
          <w:rPr>
            <w:noProof/>
            <w:webHidden/>
          </w:rPr>
          <w:t>5</w:t>
        </w:r>
        <w:r w:rsidR="00926860">
          <w:rPr>
            <w:noProof/>
            <w:webHidden/>
          </w:rPr>
          <w:fldChar w:fldCharType="end"/>
        </w:r>
      </w:hyperlink>
    </w:p>
    <w:p w14:paraId="6E583863" w14:textId="77777777" w:rsidR="00926860" w:rsidRDefault="00927E1B">
      <w:pPr>
        <w:pStyle w:val="TOC2"/>
        <w:rPr>
          <w:rFonts w:asciiTheme="minorHAnsi" w:eastAsiaTheme="minorEastAsia" w:hAnsiTheme="minorHAnsi" w:cstheme="minorBidi"/>
          <w:spacing w:val="0"/>
          <w:sz w:val="22"/>
          <w:lang w:eastAsia="vi-VN"/>
        </w:rPr>
      </w:pPr>
      <w:hyperlink w:anchor="_Toc233573289" w:history="1">
        <w:r w:rsidR="00926860" w:rsidRPr="00584DBC">
          <w:rPr>
            <w:rStyle w:val="Hyperlink"/>
          </w:rPr>
          <w:t>1.3. Hệ thống phát hiện bất thường giao dịch tín dụng</w:t>
        </w:r>
        <w:r w:rsidR="00926860">
          <w:rPr>
            <w:webHidden/>
          </w:rPr>
          <w:tab/>
        </w:r>
        <w:r w:rsidR="00926860">
          <w:rPr>
            <w:webHidden/>
          </w:rPr>
          <w:fldChar w:fldCharType="begin"/>
        </w:r>
        <w:r w:rsidR="00926860">
          <w:rPr>
            <w:webHidden/>
          </w:rPr>
          <w:instrText xml:space="preserve"> PAGEREF _Toc233573289 \h </w:instrText>
        </w:r>
        <w:r w:rsidR="00926860">
          <w:rPr>
            <w:webHidden/>
          </w:rPr>
        </w:r>
        <w:r w:rsidR="00926860">
          <w:rPr>
            <w:webHidden/>
          </w:rPr>
          <w:fldChar w:fldCharType="separate"/>
        </w:r>
        <w:r w:rsidR="00926860">
          <w:rPr>
            <w:webHidden/>
          </w:rPr>
          <w:t>6</w:t>
        </w:r>
        <w:r w:rsidR="00926860">
          <w:rPr>
            <w:webHidden/>
          </w:rPr>
          <w:fldChar w:fldCharType="end"/>
        </w:r>
      </w:hyperlink>
    </w:p>
    <w:p w14:paraId="6E583864"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0" w:history="1">
        <w:r w:rsidR="00926860" w:rsidRPr="00584DBC">
          <w:rPr>
            <w:rStyle w:val="Hyperlink"/>
            <w:noProof/>
          </w:rPr>
          <w:t>1.3.1. Vai trò của hệ thống</w:t>
        </w:r>
        <w:r w:rsidR="00926860">
          <w:rPr>
            <w:noProof/>
            <w:webHidden/>
          </w:rPr>
          <w:tab/>
        </w:r>
        <w:r w:rsidR="00926860">
          <w:rPr>
            <w:noProof/>
            <w:webHidden/>
          </w:rPr>
          <w:fldChar w:fldCharType="begin"/>
        </w:r>
        <w:r w:rsidR="00926860">
          <w:rPr>
            <w:noProof/>
            <w:webHidden/>
          </w:rPr>
          <w:instrText xml:space="preserve"> PAGEREF _Toc233573290 \h </w:instrText>
        </w:r>
        <w:r w:rsidR="00926860">
          <w:rPr>
            <w:noProof/>
            <w:webHidden/>
          </w:rPr>
        </w:r>
        <w:r w:rsidR="00926860">
          <w:rPr>
            <w:noProof/>
            <w:webHidden/>
          </w:rPr>
          <w:fldChar w:fldCharType="separate"/>
        </w:r>
        <w:r w:rsidR="00926860">
          <w:rPr>
            <w:noProof/>
            <w:webHidden/>
          </w:rPr>
          <w:t>6</w:t>
        </w:r>
        <w:r w:rsidR="00926860">
          <w:rPr>
            <w:noProof/>
            <w:webHidden/>
          </w:rPr>
          <w:fldChar w:fldCharType="end"/>
        </w:r>
      </w:hyperlink>
    </w:p>
    <w:p w14:paraId="6E583865"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1" w:history="1">
        <w:r w:rsidR="00926860" w:rsidRPr="00584DBC">
          <w:rPr>
            <w:rStyle w:val="Hyperlink"/>
            <w:noProof/>
          </w:rPr>
          <w:t>1.3.2. Yêu cầu của hệ thống</w:t>
        </w:r>
        <w:r w:rsidR="00926860">
          <w:rPr>
            <w:noProof/>
            <w:webHidden/>
          </w:rPr>
          <w:tab/>
        </w:r>
        <w:r w:rsidR="00926860">
          <w:rPr>
            <w:noProof/>
            <w:webHidden/>
          </w:rPr>
          <w:fldChar w:fldCharType="begin"/>
        </w:r>
        <w:r w:rsidR="00926860">
          <w:rPr>
            <w:noProof/>
            <w:webHidden/>
          </w:rPr>
          <w:instrText xml:space="preserve"> PAGEREF _Toc233573291 \h </w:instrText>
        </w:r>
        <w:r w:rsidR="00926860">
          <w:rPr>
            <w:noProof/>
            <w:webHidden/>
          </w:rPr>
        </w:r>
        <w:r w:rsidR="00926860">
          <w:rPr>
            <w:noProof/>
            <w:webHidden/>
          </w:rPr>
          <w:fldChar w:fldCharType="separate"/>
        </w:r>
        <w:r w:rsidR="00926860">
          <w:rPr>
            <w:noProof/>
            <w:webHidden/>
          </w:rPr>
          <w:t>6</w:t>
        </w:r>
        <w:r w:rsidR="00926860">
          <w:rPr>
            <w:noProof/>
            <w:webHidden/>
          </w:rPr>
          <w:fldChar w:fldCharType="end"/>
        </w:r>
      </w:hyperlink>
    </w:p>
    <w:p w14:paraId="6E583866"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2" w:history="1">
        <w:r w:rsidR="00926860" w:rsidRPr="00584DBC">
          <w:rPr>
            <w:rStyle w:val="Hyperlink"/>
            <w:noProof/>
          </w:rPr>
          <w:t>1.3.3. Mô hình tổng quát</w:t>
        </w:r>
        <w:r w:rsidR="00926860">
          <w:rPr>
            <w:noProof/>
            <w:webHidden/>
          </w:rPr>
          <w:tab/>
        </w:r>
        <w:r w:rsidR="00926860">
          <w:rPr>
            <w:noProof/>
            <w:webHidden/>
          </w:rPr>
          <w:fldChar w:fldCharType="begin"/>
        </w:r>
        <w:r w:rsidR="00926860">
          <w:rPr>
            <w:noProof/>
            <w:webHidden/>
          </w:rPr>
          <w:instrText xml:space="preserve"> PAGEREF _Toc233573292 \h </w:instrText>
        </w:r>
        <w:r w:rsidR="00926860">
          <w:rPr>
            <w:noProof/>
            <w:webHidden/>
          </w:rPr>
        </w:r>
        <w:r w:rsidR="00926860">
          <w:rPr>
            <w:noProof/>
            <w:webHidden/>
          </w:rPr>
          <w:fldChar w:fldCharType="separate"/>
        </w:r>
        <w:r w:rsidR="00926860">
          <w:rPr>
            <w:noProof/>
            <w:webHidden/>
          </w:rPr>
          <w:t>7</w:t>
        </w:r>
        <w:r w:rsidR="00926860">
          <w:rPr>
            <w:noProof/>
            <w:webHidden/>
          </w:rPr>
          <w:fldChar w:fldCharType="end"/>
        </w:r>
      </w:hyperlink>
    </w:p>
    <w:p w14:paraId="6E583867" w14:textId="77777777" w:rsidR="00926860" w:rsidRDefault="00927E1B">
      <w:pPr>
        <w:pStyle w:val="TOC2"/>
        <w:rPr>
          <w:rFonts w:asciiTheme="minorHAnsi" w:eastAsiaTheme="minorEastAsia" w:hAnsiTheme="minorHAnsi" w:cstheme="minorBidi"/>
          <w:spacing w:val="0"/>
          <w:sz w:val="22"/>
          <w:lang w:eastAsia="vi-VN"/>
        </w:rPr>
      </w:pPr>
      <w:hyperlink w:anchor="_Toc233573293" w:history="1">
        <w:r w:rsidR="00926860" w:rsidRPr="00584DBC">
          <w:rPr>
            <w:rStyle w:val="Hyperlink"/>
          </w:rPr>
          <w:t>1.4. Các phương pháp phát hiện bất thường</w:t>
        </w:r>
        <w:r w:rsidR="00926860">
          <w:rPr>
            <w:webHidden/>
          </w:rPr>
          <w:tab/>
        </w:r>
        <w:r w:rsidR="00926860">
          <w:rPr>
            <w:webHidden/>
          </w:rPr>
          <w:fldChar w:fldCharType="begin"/>
        </w:r>
        <w:r w:rsidR="00926860">
          <w:rPr>
            <w:webHidden/>
          </w:rPr>
          <w:instrText xml:space="preserve"> PAGEREF _Toc233573293 \h </w:instrText>
        </w:r>
        <w:r w:rsidR="00926860">
          <w:rPr>
            <w:webHidden/>
          </w:rPr>
        </w:r>
        <w:r w:rsidR="00926860">
          <w:rPr>
            <w:webHidden/>
          </w:rPr>
          <w:fldChar w:fldCharType="separate"/>
        </w:r>
        <w:r w:rsidR="00926860">
          <w:rPr>
            <w:webHidden/>
          </w:rPr>
          <w:t>7</w:t>
        </w:r>
        <w:r w:rsidR="00926860">
          <w:rPr>
            <w:webHidden/>
          </w:rPr>
          <w:fldChar w:fldCharType="end"/>
        </w:r>
      </w:hyperlink>
    </w:p>
    <w:p w14:paraId="6E583868"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4" w:history="1">
        <w:r w:rsidR="00926860" w:rsidRPr="00584DBC">
          <w:rPr>
            <w:rStyle w:val="Hyperlink"/>
            <w:noProof/>
          </w:rPr>
          <w:t>1.4.1. Phương pháp dựa trên luật</w:t>
        </w:r>
        <w:r w:rsidR="00926860">
          <w:rPr>
            <w:noProof/>
            <w:webHidden/>
          </w:rPr>
          <w:tab/>
        </w:r>
        <w:r w:rsidR="00926860">
          <w:rPr>
            <w:noProof/>
            <w:webHidden/>
          </w:rPr>
          <w:fldChar w:fldCharType="begin"/>
        </w:r>
        <w:r w:rsidR="00926860">
          <w:rPr>
            <w:noProof/>
            <w:webHidden/>
          </w:rPr>
          <w:instrText xml:space="preserve"> PAGEREF _Toc233573294 \h </w:instrText>
        </w:r>
        <w:r w:rsidR="00926860">
          <w:rPr>
            <w:noProof/>
            <w:webHidden/>
          </w:rPr>
        </w:r>
        <w:r w:rsidR="00926860">
          <w:rPr>
            <w:noProof/>
            <w:webHidden/>
          </w:rPr>
          <w:fldChar w:fldCharType="separate"/>
        </w:r>
        <w:r w:rsidR="00926860">
          <w:rPr>
            <w:noProof/>
            <w:webHidden/>
          </w:rPr>
          <w:t>8</w:t>
        </w:r>
        <w:r w:rsidR="00926860">
          <w:rPr>
            <w:noProof/>
            <w:webHidden/>
          </w:rPr>
          <w:fldChar w:fldCharType="end"/>
        </w:r>
      </w:hyperlink>
    </w:p>
    <w:p w14:paraId="6E583869"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5" w:history="1">
        <w:r w:rsidR="00926860" w:rsidRPr="00584DBC">
          <w:rPr>
            <w:rStyle w:val="Hyperlink"/>
            <w:noProof/>
          </w:rPr>
          <w:t>1.4.2. Phương pháp học có giám sát</w:t>
        </w:r>
        <w:r w:rsidR="00926860">
          <w:rPr>
            <w:noProof/>
            <w:webHidden/>
          </w:rPr>
          <w:tab/>
        </w:r>
        <w:r w:rsidR="00926860">
          <w:rPr>
            <w:noProof/>
            <w:webHidden/>
          </w:rPr>
          <w:fldChar w:fldCharType="begin"/>
        </w:r>
        <w:r w:rsidR="00926860">
          <w:rPr>
            <w:noProof/>
            <w:webHidden/>
          </w:rPr>
          <w:instrText xml:space="preserve"> PAGEREF _Toc233573295 \h </w:instrText>
        </w:r>
        <w:r w:rsidR="00926860">
          <w:rPr>
            <w:noProof/>
            <w:webHidden/>
          </w:rPr>
        </w:r>
        <w:r w:rsidR="00926860">
          <w:rPr>
            <w:noProof/>
            <w:webHidden/>
          </w:rPr>
          <w:fldChar w:fldCharType="separate"/>
        </w:r>
        <w:r w:rsidR="00926860">
          <w:rPr>
            <w:noProof/>
            <w:webHidden/>
          </w:rPr>
          <w:t>8</w:t>
        </w:r>
        <w:r w:rsidR="00926860">
          <w:rPr>
            <w:noProof/>
            <w:webHidden/>
          </w:rPr>
          <w:fldChar w:fldCharType="end"/>
        </w:r>
      </w:hyperlink>
    </w:p>
    <w:p w14:paraId="6E58386A"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6" w:history="1">
        <w:r w:rsidR="00926860" w:rsidRPr="00584DBC">
          <w:rPr>
            <w:rStyle w:val="Hyperlink"/>
            <w:noProof/>
          </w:rPr>
          <w:t>1.4.3. Phương pháp học không giám sát</w:t>
        </w:r>
        <w:r w:rsidR="00926860">
          <w:rPr>
            <w:noProof/>
            <w:webHidden/>
          </w:rPr>
          <w:tab/>
        </w:r>
        <w:r w:rsidR="00926860">
          <w:rPr>
            <w:noProof/>
            <w:webHidden/>
          </w:rPr>
          <w:fldChar w:fldCharType="begin"/>
        </w:r>
        <w:r w:rsidR="00926860">
          <w:rPr>
            <w:noProof/>
            <w:webHidden/>
          </w:rPr>
          <w:instrText xml:space="preserve"> PAGEREF _Toc233573296 \h </w:instrText>
        </w:r>
        <w:r w:rsidR="00926860">
          <w:rPr>
            <w:noProof/>
            <w:webHidden/>
          </w:rPr>
        </w:r>
        <w:r w:rsidR="00926860">
          <w:rPr>
            <w:noProof/>
            <w:webHidden/>
          </w:rPr>
          <w:fldChar w:fldCharType="separate"/>
        </w:r>
        <w:r w:rsidR="00926860">
          <w:rPr>
            <w:noProof/>
            <w:webHidden/>
          </w:rPr>
          <w:t>10</w:t>
        </w:r>
        <w:r w:rsidR="00926860">
          <w:rPr>
            <w:noProof/>
            <w:webHidden/>
          </w:rPr>
          <w:fldChar w:fldCharType="end"/>
        </w:r>
      </w:hyperlink>
    </w:p>
    <w:p w14:paraId="6E58386B"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297" w:history="1">
        <w:r w:rsidR="00926860" w:rsidRPr="00584DBC">
          <w:rPr>
            <w:rStyle w:val="Hyperlink"/>
            <w:noProof/>
          </w:rPr>
          <w:t>1.4.4. Phát hiện chuỗi sự kiện bất thường</w:t>
        </w:r>
        <w:r w:rsidR="00926860">
          <w:rPr>
            <w:noProof/>
            <w:webHidden/>
          </w:rPr>
          <w:tab/>
        </w:r>
        <w:r w:rsidR="00926860">
          <w:rPr>
            <w:noProof/>
            <w:webHidden/>
          </w:rPr>
          <w:fldChar w:fldCharType="begin"/>
        </w:r>
        <w:r w:rsidR="00926860">
          <w:rPr>
            <w:noProof/>
            <w:webHidden/>
          </w:rPr>
          <w:instrText xml:space="preserve"> PAGEREF _Toc233573297 \h </w:instrText>
        </w:r>
        <w:r w:rsidR="00926860">
          <w:rPr>
            <w:noProof/>
            <w:webHidden/>
          </w:rPr>
        </w:r>
        <w:r w:rsidR="00926860">
          <w:rPr>
            <w:noProof/>
            <w:webHidden/>
          </w:rPr>
          <w:fldChar w:fldCharType="separate"/>
        </w:r>
        <w:r w:rsidR="00926860">
          <w:rPr>
            <w:noProof/>
            <w:webHidden/>
          </w:rPr>
          <w:t>10</w:t>
        </w:r>
        <w:r w:rsidR="00926860">
          <w:rPr>
            <w:noProof/>
            <w:webHidden/>
          </w:rPr>
          <w:fldChar w:fldCharType="end"/>
        </w:r>
      </w:hyperlink>
    </w:p>
    <w:p w14:paraId="6E58386C" w14:textId="77777777" w:rsidR="00926860" w:rsidRDefault="00927E1B">
      <w:pPr>
        <w:pStyle w:val="TOC2"/>
        <w:rPr>
          <w:rFonts w:asciiTheme="minorHAnsi" w:eastAsiaTheme="minorEastAsia" w:hAnsiTheme="minorHAnsi" w:cstheme="minorBidi"/>
          <w:spacing w:val="0"/>
          <w:sz w:val="22"/>
          <w:lang w:eastAsia="vi-VN"/>
        </w:rPr>
      </w:pPr>
      <w:hyperlink w:anchor="_Toc233573298" w:history="1">
        <w:r w:rsidR="00926860" w:rsidRPr="00584DBC">
          <w:rPr>
            <w:rStyle w:val="Hyperlink"/>
          </w:rPr>
          <w:t>1.5. Các kỹ thuật xử lý luồng dữ liệu</w:t>
        </w:r>
        <w:r w:rsidR="00926860">
          <w:rPr>
            <w:webHidden/>
          </w:rPr>
          <w:tab/>
        </w:r>
        <w:r w:rsidR="00926860">
          <w:rPr>
            <w:webHidden/>
          </w:rPr>
          <w:fldChar w:fldCharType="begin"/>
        </w:r>
        <w:r w:rsidR="00926860">
          <w:rPr>
            <w:webHidden/>
          </w:rPr>
          <w:instrText xml:space="preserve"> PAGEREF _Toc233573298 \h </w:instrText>
        </w:r>
        <w:r w:rsidR="00926860">
          <w:rPr>
            <w:webHidden/>
          </w:rPr>
        </w:r>
        <w:r w:rsidR="00926860">
          <w:rPr>
            <w:webHidden/>
          </w:rPr>
          <w:fldChar w:fldCharType="separate"/>
        </w:r>
        <w:r w:rsidR="00926860">
          <w:rPr>
            <w:webHidden/>
          </w:rPr>
          <w:t>11</w:t>
        </w:r>
        <w:r w:rsidR="00926860">
          <w:rPr>
            <w:webHidden/>
          </w:rPr>
          <w:fldChar w:fldCharType="end"/>
        </w:r>
      </w:hyperlink>
    </w:p>
    <w:p w14:paraId="6E58386D" w14:textId="77777777" w:rsidR="00926860" w:rsidRDefault="00927E1B">
      <w:pPr>
        <w:pStyle w:val="TOC2"/>
        <w:rPr>
          <w:rFonts w:asciiTheme="minorHAnsi" w:eastAsiaTheme="minorEastAsia" w:hAnsiTheme="minorHAnsi" w:cstheme="minorBidi"/>
          <w:spacing w:val="0"/>
          <w:sz w:val="22"/>
          <w:lang w:eastAsia="vi-VN"/>
        </w:rPr>
      </w:pPr>
      <w:hyperlink w:anchor="_Toc233573299" w:history="1">
        <w:r w:rsidR="00926860" w:rsidRPr="00584DBC">
          <w:rPr>
            <w:rStyle w:val="Hyperlink"/>
          </w:rPr>
          <w:t>1.6. Mô hình đề xuất</w:t>
        </w:r>
        <w:r w:rsidR="00926860">
          <w:rPr>
            <w:webHidden/>
          </w:rPr>
          <w:tab/>
        </w:r>
        <w:r w:rsidR="00926860">
          <w:rPr>
            <w:webHidden/>
          </w:rPr>
          <w:fldChar w:fldCharType="begin"/>
        </w:r>
        <w:r w:rsidR="00926860">
          <w:rPr>
            <w:webHidden/>
          </w:rPr>
          <w:instrText xml:space="preserve"> PAGEREF _Toc233573299 \h </w:instrText>
        </w:r>
        <w:r w:rsidR="00926860">
          <w:rPr>
            <w:webHidden/>
          </w:rPr>
        </w:r>
        <w:r w:rsidR="00926860">
          <w:rPr>
            <w:webHidden/>
          </w:rPr>
          <w:fldChar w:fldCharType="separate"/>
        </w:r>
        <w:r w:rsidR="00926860">
          <w:rPr>
            <w:webHidden/>
          </w:rPr>
          <w:t>13</w:t>
        </w:r>
        <w:r w:rsidR="00926860">
          <w:rPr>
            <w:webHidden/>
          </w:rPr>
          <w:fldChar w:fldCharType="end"/>
        </w:r>
      </w:hyperlink>
    </w:p>
    <w:p w14:paraId="6E58386E"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0" w:history="1">
        <w:r w:rsidR="00926860" w:rsidRPr="00584DBC">
          <w:rPr>
            <w:rStyle w:val="Hyperlink"/>
            <w:noProof/>
          </w:rPr>
          <w:t>1.6.1. Lựa chọn mô hình học máy</w:t>
        </w:r>
        <w:r w:rsidR="00926860">
          <w:rPr>
            <w:noProof/>
            <w:webHidden/>
          </w:rPr>
          <w:tab/>
        </w:r>
        <w:r w:rsidR="00926860">
          <w:rPr>
            <w:noProof/>
            <w:webHidden/>
          </w:rPr>
          <w:fldChar w:fldCharType="begin"/>
        </w:r>
        <w:r w:rsidR="00926860">
          <w:rPr>
            <w:noProof/>
            <w:webHidden/>
          </w:rPr>
          <w:instrText xml:space="preserve"> PAGEREF _Toc233573300 \h </w:instrText>
        </w:r>
        <w:r w:rsidR="00926860">
          <w:rPr>
            <w:noProof/>
            <w:webHidden/>
          </w:rPr>
        </w:r>
        <w:r w:rsidR="00926860">
          <w:rPr>
            <w:noProof/>
            <w:webHidden/>
          </w:rPr>
          <w:fldChar w:fldCharType="separate"/>
        </w:r>
        <w:r w:rsidR="00926860">
          <w:rPr>
            <w:noProof/>
            <w:webHidden/>
          </w:rPr>
          <w:t>13</w:t>
        </w:r>
        <w:r w:rsidR="00926860">
          <w:rPr>
            <w:noProof/>
            <w:webHidden/>
          </w:rPr>
          <w:fldChar w:fldCharType="end"/>
        </w:r>
      </w:hyperlink>
    </w:p>
    <w:p w14:paraId="6E58386F"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1" w:history="1">
        <w:r w:rsidR="00926860" w:rsidRPr="00584DBC">
          <w:rPr>
            <w:rStyle w:val="Hyperlink"/>
            <w:noProof/>
          </w:rPr>
          <w:t>1.6.2. Xử lý dữ liệu luồng thời gian thực</w:t>
        </w:r>
        <w:r w:rsidR="00926860">
          <w:rPr>
            <w:noProof/>
            <w:webHidden/>
          </w:rPr>
          <w:tab/>
        </w:r>
        <w:r w:rsidR="00926860">
          <w:rPr>
            <w:noProof/>
            <w:webHidden/>
          </w:rPr>
          <w:fldChar w:fldCharType="begin"/>
        </w:r>
        <w:r w:rsidR="00926860">
          <w:rPr>
            <w:noProof/>
            <w:webHidden/>
          </w:rPr>
          <w:instrText xml:space="preserve"> PAGEREF _Toc233573301 \h </w:instrText>
        </w:r>
        <w:r w:rsidR="00926860">
          <w:rPr>
            <w:noProof/>
            <w:webHidden/>
          </w:rPr>
        </w:r>
        <w:r w:rsidR="00926860">
          <w:rPr>
            <w:noProof/>
            <w:webHidden/>
          </w:rPr>
          <w:fldChar w:fldCharType="separate"/>
        </w:r>
        <w:r w:rsidR="00926860">
          <w:rPr>
            <w:noProof/>
            <w:webHidden/>
          </w:rPr>
          <w:t>14</w:t>
        </w:r>
        <w:r w:rsidR="00926860">
          <w:rPr>
            <w:noProof/>
            <w:webHidden/>
          </w:rPr>
          <w:fldChar w:fldCharType="end"/>
        </w:r>
      </w:hyperlink>
    </w:p>
    <w:p w14:paraId="6E583870"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2" w:history="1">
        <w:r w:rsidR="00926860" w:rsidRPr="00584DBC">
          <w:rPr>
            <w:rStyle w:val="Hyperlink"/>
            <w:noProof/>
          </w:rPr>
          <w:t>1.6.3. Xử lý sự kiện phức tạp (CEP)</w:t>
        </w:r>
        <w:r w:rsidR="00926860">
          <w:rPr>
            <w:noProof/>
            <w:webHidden/>
          </w:rPr>
          <w:tab/>
        </w:r>
        <w:r w:rsidR="00926860">
          <w:rPr>
            <w:noProof/>
            <w:webHidden/>
          </w:rPr>
          <w:fldChar w:fldCharType="begin"/>
        </w:r>
        <w:r w:rsidR="00926860">
          <w:rPr>
            <w:noProof/>
            <w:webHidden/>
          </w:rPr>
          <w:instrText xml:space="preserve"> PAGEREF _Toc233573302 \h </w:instrText>
        </w:r>
        <w:r w:rsidR="00926860">
          <w:rPr>
            <w:noProof/>
            <w:webHidden/>
          </w:rPr>
        </w:r>
        <w:r w:rsidR="00926860">
          <w:rPr>
            <w:noProof/>
            <w:webHidden/>
          </w:rPr>
          <w:fldChar w:fldCharType="separate"/>
        </w:r>
        <w:r w:rsidR="00926860">
          <w:rPr>
            <w:noProof/>
            <w:webHidden/>
          </w:rPr>
          <w:t>14</w:t>
        </w:r>
        <w:r w:rsidR="00926860">
          <w:rPr>
            <w:noProof/>
            <w:webHidden/>
          </w:rPr>
          <w:fldChar w:fldCharType="end"/>
        </w:r>
      </w:hyperlink>
    </w:p>
    <w:p w14:paraId="6E583871"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3" w:history="1">
        <w:r w:rsidR="00926860" w:rsidRPr="00584DBC">
          <w:rPr>
            <w:rStyle w:val="Hyperlink"/>
            <w:noProof/>
          </w:rPr>
          <w:t>1.6.4. Cơ chế cập nhật mô hình động</w:t>
        </w:r>
        <w:r w:rsidR="00926860">
          <w:rPr>
            <w:noProof/>
            <w:webHidden/>
          </w:rPr>
          <w:tab/>
        </w:r>
        <w:r w:rsidR="00926860">
          <w:rPr>
            <w:noProof/>
            <w:webHidden/>
          </w:rPr>
          <w:fldChar w:fldCharType="begin"/>
        </w:r>
        <w:r w:rsidR="00926860">
          <w:rPr>
            <w:noProof/>
            <w:webHidden/>
          </w:rPr>
          <w:instrText xml:space="preserve"> PAGEREF _Toc233573303 \h </w:instrText>
        </w:r>
        <w:r w:rsidR="00926860">
          <w:rPr>
            <w:noProof/>
            <w:webHidden/>
          </w:rPr>
        </w:r>
        <w:r w:rsidR="00926860">
          <w:rPr>
            <w:noProof/>
            <w:webHidden/>
          </w:rPr>
          <w:fldChar w:fldCharType="separate"/>
        </w:r>
        <w:r w:rsidR="00926860">
          <w:rPr>
            <w:noProof/>
            <w:webHidden/>
          </w:rPr>
          <w:t>15</w:t>
        </w:r>
        <w:r w:rsidR="00926860">
          <w:rPr>
            <w:noProof/>
            <w:webHidden/>
          </w:rPr>
          <w:fldChar w:fldCharType="end"/>
        </w:r>
      </w:hyperlink>
    </w:p>
    <w:p w14:paraId="6E583872" w14:textId="77777777" w:rsidR="00926860" w:rsidRDefault="00927E1B">
      <w:pPr>
        <w:pStyle w:val="TOC2"/>
        <w:rPr>
          <w:rFonts w:asciiTheme="minorHAnsi" w:eastAsiaTheme="minorEastAsia" w:hAnsiTheme="minorHAnsi" w:cstheme="minorBidi"/>
          <w:spacing w:val="0"/>
          <w:sz w:val="22"/>
          <w:lang w:eastAsia="vi-VN"/>
        </w:rPr>
      </w:pPr>
      <w:hyperlink w:anchor="_Toc233573304" w:history="1">
        <w:r w:rsidR="00926860" w:rsidRPr="00584DBC">
          <w:rPr>
            <w:rStyle w:val="Hyperlink"/>
          </w:rPr>
          <w:t>1.7. Kết luận chương</w:t>
        </w:r>
        <w:r w:rsidR="00926860">
          <w:rPr>
            <w:webHidden/>
          </w:rPr>
          <w:tab/>
        </w:r>
        <w:r w:rsidR="00926860">
          <w:rPr>
            <w:webHidden/>
          </w:rPr>
          <w:fldChar w:fldCharType="begin"/>
        </w:r>
        <w:r w:rsidR="00926860">
          <w:rPr>
            <w:webHidden/>
          </w:rPr>
          <w:instrText xml:space="preserve"> PAGEREF _Toc233573304 \h </w:instrText>
        </w:r>
        <w:r w:rsidR="00926860">
          <w:rPr>
            <w:webHidden/>
          </w:rPr>
        </w:r>
        <w:r w:rsidR="00926860">
          <w:rPr>
            <w:webHidden/>
          </w:rPr>
          <w:fldChar w:fldCharType="separate"/>
        </w:r>
        <w:r w:rsidR="00926860">
          <w:rPr>
            <w:webHidden/>
          </w:rPr>
          <w:t>15</w:t>
        </w:r>
        <w:r w:rsidR="00926860">
          <w:rPr>
            <w:webHidden/>
          </w:rPr>
          <w:fldChar w:fldCharType="end"/>
        </w:r>
      </w:hyperlink>
    </w:p>
    <w:p w14:paraId="6E583873" w14:textId="77777777" w:rsidR="00926860" w:rsidRDefault="00927E1B">
      <w:pPr>
        <w:pStyle w:val="TOC1"/>
        <w:rPr>
          <w:rFonts w:asciiTheme="minorHAnsi" w:eastAsiaTheme="minorEastAsia" w:hAnsiTheme="minorHAnsi" w:cstheme="minorBidi"/>
          <w:noProof/>
          <w:sz w:val="22"/>
          <w:szCs w:val="22"/>
          <w:lang w:eastAsia="vi-VN"/>
        </w:rPr>
      </w:pPr>
      <w:hyperlink w:anchor="_Toc233573305" w:history="1">
        <w:r w:rsidR="00926860" w:rsidRPr="00584DBC">
          <w:rPr>
            <w:rStyle w:val="Hyperlink"/>
            <w:noProof/>
          </w:rPr>
          <w:t>CHƯƠNG 2 - TRIỂN KHAI HỆ THỐNG VÀ CÁC KỸ THUẬT ĐƯỢC ÁP DỤNG</w:t>
        </w:r>
        <w:r w:rsidR="00926860">
          <w:rPr>
            <w:noProof/>
            <w:webHidden/>
          </w:rPr>
          <w:tab/>
        </w:r>
        <w:r w:rsidR="00926860">
          <w:rPr>
            <w:noProof/>
            <w:webHidden/>
          </w:rPr>
          <w:fldChar w:fldCharType="begin"/>
        </w:r>
        <w:r w:rsidR="00926860">
          <w:rPr>
            <w:noProof/>
            <w:webHidden/>
          </w:rPr>
          <w:instrText xml:space="preserve"> PAGEREF _Toc233573305 \h </w:instrText>
        </w:r>
        <w:r w:rsidR="00926860">
          <w:rPr>
            <w:noProof/>
            <w:webHidden/>
          </w:rPr>
        </w:r>
        <w:r w:rsidR="00926860">
          <w:rPr>
            <w:noProof/>
            <w:webHidden/>
          </w:rPr>
          <w:fldChar w:fldCharType="separate"/>
        </w:r>
        <w:r w:rsidR="00926860">
          <w:rPr>
            <w:noProof/>
            <w:webHidden/>
          </w:rPr>
          <w:t>17</w:t>
        </w:r>
        <w:r w:rsidR="00926860">
          <w:rPr>
            <w:noProof/>
            <w:webHidden/>
          </w:rPr>
          <w:fldChar w:fldCharType="end"/>
        </w:r>
      </w:hyperlink>
    </w:p>
    <w:p w14:paraId="6E583874" w14:textId="77777777" w:rsidR="00926860" w:rsidRDefault="00927E1B">
      <w:pPr>
        <w:pStyle w:val="TOC2"/>
        <w:rPr>
          <w:rFonts w:asciiTheme="minorHAnsi" w:eastAsiaTheme="minorEastAsia" w:hAnsiTheme="minorHAnsi" w:cstheme="minorBidi"/>
          <w:spacing w:val="0"/>
          <w:sz w:val="22"/>
          <w:lang w:eastAsia="vi-VN"/>
        </w:rPr>
      </w:pPr>
      <w:hyperlink w:anchor="_Toc233573306" w:history="1">
        <w:r w:rsidR="00926860" w:rsidRPr="00584DBC">
          <w:rPr>
            <w:rStyle w:val="Hyperlink"/>
          </w:rPr>
          <w:t>2.1. Kiến trúc tổng thể của hệ thống</w:t>
        </w:r>
        <w:r w:rsidR="00926860">
          <w:rPr>
            <w:webHidden/>
          </w:rPr>
          <w:tab/>
        </w:r>
        <w:r w:rsidR="00926860">
          <w:rPr>
            <w:webHidden/>
          </w:rPr>
          <w:fldChar w:fldCharType="begin"/>
        </w:r>
        <w:r w:rsidR="00926860">
          <w:rPr>
            <w:webHidden/>
          </w:rPr>
          <w:instrText xml:space="preserve"> PAGEREF _Toc233573306 \h </w:instrText>
        </w:r>
        <w:r w:rsidR="00926860">
          <w:rPr>
            <w:webHidden/>
          </w:rPr>
        </w:r>
        <w:r w:rsidR="00926860">
          <w:rPr>
            <w:webHidden/>
          </w:rPr>
          <w:fldChar w:fldCharType="separate"/>
        </w:r>
        <w:r w:rsidR="00926860">
          <w:rPr>
            <w:webHidden/>
          </w:rPr>
          <w:t>17</w:t>
        </w:r>
        <w:r w:rsidR="00926860">
          <w:rPr>
            <w:webHidden/>
          </w:rPr>
          <w:fldChar w:fldCharType="end"/>
        </w:r>
      </w:hyperlink>
    </w:p>
    <w:p w14:paraId="6E583875"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7" w:history="1">
        <w:r w:rsidR="00926860" w:rsidRPr="00584DBC">
          <w:rPr>
            <w:rStyle w:val="Hyperlink"/>
            <w:noProof/>
          </w:rPr>
          <w:t>2.1.1. Tầng thu thập dữ liệu</w:t>
        </w:r>
        <w:r w:rsidR="00926860">
          <w:rPr>
            <w:noProof/>
            <w:webHidden/>
          </w:rPr>
          <w:tab/>
        </w:r>
        <w:r w:rsidR="00926860">
          <w:rPr>
            <w:noProof/>
            <w:webHidden/>
          </w:rPr>
          <w:fldChar w:fldCharType="begin"/>
        </w:r>
        <w:r w:rsidR="00926860">
          <w:rPr>
            <w:noProof/>
            <w:webHidden/>
          </w:rPr>
          <w:instrText xml:space="preserve"> PAGEREF _Toc233573307 \h </w:instrText>
        </w:r>
        <w:r w:rsidR="00926860">
          <w:rPr>
            <w:noProof/>
            <w:webHidden/>
          </w:rPr>
        </w:r>
        <w:r w:rsidR="00926860">
          <w:rPr>
            <w:noProof/>
            <w:webHidden/>
          </w:rPr>
          <w:fldChar w:fldCharType="separate"/>
        </w:r>
        <w:r w:rsidR="00926860">
          <w:rPr>
            <w:noProof/>
            <w:webHidden/>
          </w:rPr>
          <w:t>18</w:t>
        </w:r>
        <w:r w:rsidR="00926860">
          <w:rPr>
            <w:noProof/>
            <w:webHidden/>
          </w:rPr>
          <w:fldChar w:fldCharType="end"/>
        </w:r>
      </w:hyperlink>
    </w:p>
    <w:p w14:paraId="6E583876"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8" w:history="1">
        <w:r w:rsidR="00926860" w:rsidRPr="00584DBC">
          <w:rPr>
            <w:rStyle w:val="Hyperlink"/>
            <w:noProof/>
          </w:rPr>
          <w:t>2.1.2. Tầng xử lý luồng và trích xuất đặc trưng</w:t>
        </w:r>
        <w:r w:rsidR="00926860">
          <w:rPr>
            <w:noProof/>
            <w:webHidden/>
          </w:rPr>
          <w:tab/>
        </w:r>
        <w:r w:rsidR="00926860">
          <w:rPr>
            <w:noProof/>
            <w:webHidden/>
          </w:rPr>
          <w:fldChar w:fldCharType="begin"/>
        </w:r>
        <w:r w:rsidR="00926860">
          <w:rPr>
            <w:noProof/>
            <w:webHidden/>
          </w:rPr>
          <w:instrText xml:space="preserve"> PAGEREF _Toc233573308 \h </w:instrText>
        </w:r>
        <w:r w:rsidR="00926860">
          <w:rPr>
            <w:noProof/>
            <w:webHidden/>
          </w:rPr>
        </w:r>
        <w:r w:rsidR="00926860">
          <w:rPr>
            <w:noProof/>
            <w:webHidden/>
          </w:rPr>
          <w:fldChar w:fldCharType="separate"/>
        </w:r>
        <w:r w:rsidR="00926860">
          <w:rPr>
            <w:noProof/>
            <w:webHidden/>
          </w:rPr>
          <w:t>19</w:t>
        </w:r>
        <w:r w:rsidR="00926860">
          <w:rPr>
            <w:noProof/>
            <w:webHidden/>
          </w:rPr>
          <w:fldChar w:fldCharType="end"/>
        </w:r>
      </w:hyperlink>
    </w:p>
    <w:p w14:paraId="6E583877"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09" w:history="1">
        <w:r w:rsidR="00926860" w:rsidRPr="00584DBC">
          <w:rPr>
            <w:rStyle w:val="Hyperlink"/>
            <w:noProof/>
          </w:rPr>
          <w:t>2.1.3. Tầng phân tích và chấm điểm rủi ro</w:t>
        </w:r>
        <w:r w:rsidR="00926860">
          <w:rPr>
            <w:noProof/>
            <w:webHidden/>
          </w:rPr>
          <w:tab/>
        </w:r>
        <w:r w:rsidR="00926860">
          <w:rPr>
            <w:noProof/>
            <w:webHidden/>
          </w:rPr>
          <w:fldChar w:fldCharType="begin"/>
        </w:r>
        <w:r w:rsidR="00926860">
          <w:rPr>
            <w:noProof/>
            <w:webHidden/>
          </w:rPr>
          <w:instrText xml:space="preserve"> PAGEREF _Toc233573309 \h </w:instrText>
        </w:r>
        <w:r w:rsidR="00926860">
          <w:rPr>
            <w:noProof/>
            <w:webHidden/>
          </w:rPr>
        </w:r>
        <w:r w:rsidR="00926860">
          <w:rPr>
            <w:noProof/>
            <w:webHidden/>
          </w:rPr>
          <w:fldChar w:fldCharType="separate"/>
        </w:r>
        <w:r w:rsidR="00926860">
          <w:rPr>
            <w:noProof/>
            <w:webHidden/>
          </w:rPr>
          <w:t>19</w:t>
        </w:r>
        <w:r w:rsidR="00926860">
          <w:rPr>
            <w:noProof/>
            <w:webHidden/>
          </w:rPr>
          <w:fldChar w:fldCharType="end"/>
        </w:r>
      </w:hyperlink>
    </w:p>
    <w:p w14:paraId="6E583878"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0" w:history="1">
        <w:r w:rsidR="00926860" w:rsidRPr="00584DBC">
          <w:rPr>
            <w:rStyle w:val="Hyperlink"/>
            <w:noProof/>
          </w:rPr>
          <w:t>2.1.4. Tầng ra quyết định và phân phối kết quả</w:t>
        </w:r>
        <w:r w:rsidR="00926860">
          <w:rPr>
            <w:noProof/>
            <w:webHidden/>
          </w:rPr>
          <w:tab/>
        </w:r>
        <w:r w:rsidR="00926860">
          <w:rPr>
            <w:noProof/>
            <w:webHidden/>
          </w:rPr>
          <w:fldChar w:fldCharType="begin"/>
        </w:r>
        <w:r w:rsidR="00926860">
          <w:rPr>
            <w:noProof/>
            <w:webHidden/>
          </w:rPr>
          <w:instrText xml:space="preserve"> PAGEREF _Toc233573310 \h </w:instrText>
        </w:r>
        <w:r w:rsidR="00926860">
          <w:rPr>
            <w:noProof/>
            <w:webHidden/>
          </w:rPr>
        </w:r>
        <w:r w:rsidR="00926860">
          <w:rPr>
            <w:noProof/>
            <w:webHidden/>
          </w:rPr>
          <w:fldChar w:fldCharType="separate"/>
        </w:r>
        <w:r w:rsidR="00926860">
          <w:rPr>
            <w:noProof/>
            <w:webHidden/>
          </w:rPr>
          <w:t>19</w:t>
        </w:r>
        <w:r w:rsidR="00926860">
          <w:rPr>
            <w:noProof/>
            <w:webHidden/>
          </w:rPr>
          <w:fldChar w:fldCharType="end"/>
        </w:r>
      </w:hyperlink>
    </w:p>
    <w:p w14:paraId="6E583879"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1" w:history="1">
        <w:r w:rsidR="00926860" w:rsidRPr="00584DBC">
          <w:rPr>
            <w:rStyle w:val="Hyperlink"/>
            <w:noProof/>
          </w:rPr>
          <w:t>2.1.5. Tầng cập nhật mô hình</w:t>
        </w:r>
        <w:r w:rsidR="00926860">
          <w:rPr>
            <w:noProof/>
            <w:webHidden/>
          </w:rPr>
          <w:tab/>
        </w:r>
        <w:r w:rsidR="00926860">
          <w:rPr>
            <w:noProof/>
            <w:webHidden/>
          </w:rPr>
          <w:fldChar w:fldCharType="begin"/>
        </w:r>
        <w:r w:rsidR="00926860">
          <w:rPr>
            <w:noProof/>
            <w:webHidden/>
          </w:rPr>
          <w:instrText xml:space="preserve"> PAGEREF _Toc233573311 \h </w:instrText>
        </w:r>
        <w:r w:rsidR="00926860">
          <w:rPr>
            <w:noProof/>
            <w:webHidden/>
          </w:rPr>
        </w:r>
        <w:r w:rsidR="00926860">
          <w:rPr>
            <w:noProof/>
            <w:webHidden/>
          </w:rPr>
          <w:fldChar w:fldCharType="separate"/>
        </w:r>
        <w:r w:rsidR="00926860">
          <w:rPr>
            <w:noProof/>
            <w:webHidden/>
          </w:rPr>
          <w:t>19</w:t>
        </w:r>
        <w:r w:rsidR="00926860">
          <w:rPr>
            <w:noProof/>
            <w:webHidden/>
          </w:rPr>
          <w:fldChar w:fldCharType="end"/>
        </w:r>
      </w:hyperlink>
    </w:p>
    <w:p w14:paraId="6E58387A" w14:textId="77777777" w:rsidR="00926860" w:rsidRDefault="00927E1B">
      <w:pPr>
        <w:pStyle w:val="TOC2"/>
        <w:rPr>
          <w:rFonts w:asciiTheme="minorHAnsi" w:eastAsiaTheme="minorEastAsia" w:hAnsiTheme="minorHAnsi" w:cstheme="minorBidi"/>
          <w:spacing w:val="0"/>
          <w:sz w:val="22"/>
          <w:lang w:eastAsia="vi-VN"/>
        </w:rPr>
      </w:pPr>
      <w:hyperlink w:anchor="_Toc233573312" w:history="1">
        <w:r w:rsidR="00926860" w:rsidRPr="00584DBC">
          <w:rPr>
            <w:rStyle w:val="Hyperlink"/>
          </w:rPr>
          <w:t>2.2. Mô hình học máy có giám sát</w:t>
        </w:r>
        <w:r w:rsidR="00926860">
          <w:rPr>
            <w:webHidden/>
          </w:rPr>
          <w:tab/>
        </w:r>
        <w:r w:rsidR="00926860">
          <w:rPr>
            <w:webHidden/>
          </w:rPr>
          <w:fldChar w:fldCharType="begin"/>
        </w:r>
        <w:r w:rsidR="00926860">
          <w:rPr>
            <w:webHidden/>
          </w:rPr>
          <w:instrText xml:space="preserve"> PAGEREF _Toc233573312 \h </w:instrText>
        </w:r>
        <w:r w:rsidR="00926860">
          <w:rPr>
            <w:webHidden/>
          </w:rPr>
        </w:r>
        <w:r w:rsidR="00926860">
          <w:rPr>
            <w:webHidden/>
          </w:rPr>
          <w:fldChar w:fldCharType="separate"/>
        </w:r>
        <w:r w:rsidR="00926860">
          <w:rPr>
            <w:webHidden/>
          </w:rPr>
          <w:t>20</w:t>
        </w:r>
        <w:r w:rsidR="00926860">
          <w:rPr>
            <w:webHidden/>
          </w:rPr>
          <w:fldChar w:fldCharType="end"/>
        </w:r>
      </w:hyperlink>
    </w:p>
    <w:p w14:paraId="6E58387B" w14:textId="77777777" w:rsidR="00926860" w:rsidRDefault="00927E1B">
      <w:pPr>
        <w:pStyle w:val="TOC2"/>
        <w:rPr>
          <w:rFonts w:asciiTheme="minorHAnsi" w:eastAsiaTheme="minorEastAsia" w:hAnsiTheme="minorHAnsi" w:cstheme="minorBidi"/>
          <w:spacing w:val="0"/>
          <w:sz w:val="22"/>
          <w:lang w:eastAsia="vi-VN"/>
        </w:rPr>
      </w:pPr>
      <w:hyperlink w:anchor="_Toc233573313" w:history="1">
        <w:r w:rsidR="00926860" w:rsidRPr="00584DBC">
          <w:rPr>
            <w:rStyle w:val="Hyperlink"/>
          </w:rPr>
          <w:t>2.3. Xử lý dữ liệu luồng</w:t>
        </w:r>
        <w:r w:rsidR="00926860">
          <w:rPr>
            <w:webHidden/>
          </w:rPr>
          <w:tab/>
        </w:r>
        <w:r w:rsidR="00926860">
          <w:rPr>
            <w:webHidden/>
          </w:rPr>
          <w:fldChar w:fldCharType="begin"/>
        </w:r>
        <w:r w:rsidR="00926860">
          <w:rPr>
            <w:webHidden/>
          </w:rPr>
          <w:instrText xml:space="preserve"> PAGEREF _Toc233573313 \h </w:instrText>
        </w:r>
        <w:r w:rsidR="00926860">
          <w:rPr>
            <w:webHidden/>
          </w:rPr>
        </w:r>
        <w:r w:rsidR="00926860">
          <w:rPr>
            <w:webHidden/>
          </w:rPr>
          <w:fldChar w:fldCharType="separate"/>
        </w:r>
        <w:r w:rsidR="00926860">
          <w:rPr>
            <w:webHidden/>
          </w:rPr>
          <w:t>21</w:t>
        </w:r>
        <w:r w:rsidR="00926860">
          <w:rPr>
            <w:webHidden/>
          </w:rPr>
          <w:fldChar w:fldCharType="end"/>
        </w:r>
      </w:hyperlink>
    </w:p>
    <w:p w14:paraId="6E58387C"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4" w:history="1">
        <w:r w:rsidR="00926860" w:rsidRPr="00584DBC">
          <w:rPr>
            <w:rStyle w:val="Hyperlink"/>
            <w:noProof/>
          </w:rPr>
          <w:t>2.3.1. Apache Kafka</w:t>
        </w:r>
        <w:r w:rsidR="00926860">
          <w:rPr>
            <w:noProof/>
            <w:webHidden/>
          </w:rPr>
          <w:tab/>
        </w:r>
        <w:r w:rsidR="00926860">
          <w:rPr>
            <w:noProof/>
            <w:webHidden/>
          </w:rPr>
          <w:fldChar w:fldCharType="begin"/>
        </w:r>
        <w:r w:rsidR="00926860">
          <w:rPr>
            <w:noProof/>
            <w:webHidden/>
          </w:rPr>
          <w:instrText xml:space="preserve"> PAGEREF _Toc233573314 \h </w:instrText>
        </w:r>
        <w:r w:rsidR="00926860">
          <w:rPr>
            <w:noProof/>
            <w:webHidden/>
          </w:rPr>
        </w:r>
        <w:r w:rsidR="00926860">
          <w:rPr>
            <w:noProof/>
            <w:webHidden/>
          </w:rPr>
          <w:fldChar w:fldCharType="separate"/>
        </w:r>
        <w:r w:rsidR="00926860">
          <w:rPr>
            <w:noProof/>
            <w:webHidden/>
          </w:rPr>
          <w:t>21</w:t>
        </w:r>
        <w:r w:rsidR="00926860">
          <w:rPr>
            <w:noProof/>
            <w:webHidden/>
          </w:rPr>
          <w:fldChar w:fldCharType="end"/>
        </w:r>
      </w:hyperlink>
    </w:p>
    <w:p w14:paraId="6E58387D"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5" w:history="1">
        <w:r w:rsidR="00926860" w:rsidRPr="00584DBC">
          <w:rPr>
            <w:rStyle w:val="Hyperlink"/>
            <w:noProof/>
          </w:rPr>
          <w:t>2.3.2. Apache Flink</w:t>
        </w:r>
        <w:r w:rsidR="00926860">
          <w:rPr>
            <w:noProof/>
            <w:webHidden/>
          </w:rPr>
          <w:tab/>
        </w:r>
        <w:r w:rsidR="00926860">
          <w:rPr>
            <w:noProof/>
            <w:webHidden/>
          </w:rPr>
          <w:fldChar w:fldCharType="begin"/>
        </w:r>
        <w:r w:rsidR="00926860">
          <w:rPr>
            <w:noProof/>
            <w:webHidden/>
          </w:rPr>
          <w:instrText xml:space="preserve"> PAGEREF _Toc233573315 \h </w:instrText>
        </w:r>
        <w:r w:rsidR="00926860">
          <w:rPr>
            <w:noProof/>
            <w:webHidden/>
          </w:rPr>
        </w:r>
        <w:r w:rsidR="00926860">
          <w:rPr>
            <w:noProof/>
            <w:webHidden/>
          </w:rPr>
          <w:fldChar w:fldCharType="separate"/>
        </w:r>
        <w:r w:rsidR="00926860">
          <w:rPr>
            <w:noProof/>
            <w:webHidden/>
          </w:rPr>
          <w:t>22</w:t>
        </w:r>
        <w:r w:rsidR="00926860">
          <w:rPr>
            <w:noProof/>
            <w:webHidden/>
          </w:rPr>
          <w:fldChar w:fldCharType="end"/>
        </w:r>
      </w:hyperlink>
    </w:p>
    <w:p w14:paraId="6E58387E" w14:textId="77777777" w:rsidR="00926860" w:rsidRDefault="00927E1B">
      <w:pPr>
        <w:pStyle w:val="TOC2"/>
        <w:rPr>
          <w:rFonts w:asciiTheme="minorHAnsi" w:eastAsiaTheme="minorEastAsia" w:hAnsiTheme="minorHAnsi" w:cstheme="minorBidi"/>
          <w:spacing w:val="0"/>
          <w:sz w:val="22"/>
          <w:lang w:eastAsia="vi-VN"/>
        </w:rPr>
      </w:pPr>
      <w:hyperlink w:anchor="_Toc233573316" w:history="1">
        <w:r w:rsidR="00926860" w:rsidRPr="00584DBC">
          <w:rPr>
            <w:rStyle w:val="Hyperlink"/>
            <w:lang w:val="en-US"/>
          </w:rPr>
          <w:t>2.4. Xử</w:t>
        </w:r>
        <w:r w:rsidR="00926860" w:rsidRPr="00584DBC">
          <w:rPr>
            <w:rStyle w:val="Hyperlink"/>
          </w:rPr>
          <w:t xml:space="preserve"> lý sự kiện phức tạp</w:t>
        </w:r>
        <w:r w:rsidR="00926860">
          <w:rPr>
            <w:webHidden/>
          </w:rPr>
          <w:tab/>
        </w:r>
        <w:r w:rsidR="00926860">
          <w:rPr>
            <w:webHidden/>
          </w:rPr>
          <w:fldChar w:fldCharType="begin"/>
        </w:r>
        <w:r w:rsidR="00926860">
          <w:rPr>
            <w:webHidden/>
          </w:rPr>
          <w:instrText xml:space="preserve"> PAGEREF _Toc233573316 \h </w:instrText>
        </w:r>
        <w:r w:rsidR="00926860">
          <w:rPr>
            <w:webHidden/>
          </w:rPr>
        </w:r>
        <w:r w:rsidR="00926860">
          <w:rPr>
            <w:webHidden/>
          </w:rPr>
          <w:fldChar w:fldCharType="separate"/>
        </w:r>
        <w:r w:rsidR="00926860">
          <w:rPr>
            <w:webHidden/>
          </w:rPr>
          <w:t>23</w:t>
        </w:r>
        <w:r w:rsidR="00926860">
          <w:rPr>
            <w:webHidden/>
          </w:rPr>
          <w:fldChar w:fldCharType="end"/>
        </w:r>
      </w:hyperlink>
    </w:p>
    <w:p w14:paraId="6E58387F"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7" w:history="1">
        <w:r w:rsidR="00926860" w:rsidRPr="00584DBC">
          <w:rPr>
            <w:rStyle w:val="Hyperlink"/>
            <w:noProof/>
          </w:rPr>
          <w:t>2.4.1. Apache Flink CEP</w:t>
        </w:r>
        <w:r w:rsidR="00926860">
          <w:rPr>
            <w:noProof/>
            <w:webHidden/>
          </w:rPr>
          <w:tab/>
        </w:r>
        <w:r w:rsidR="00926860">
          <w:rPr>
            <w:noProof/>
            <w:webHidden/>
          </w:rPr>
          <w:fldChar w:fldCharType="begin"/>
        </w:r>
        <w:r w:rsidR="00926860">
          <w:rPr>
            <w:noProof/>
            <w:webHidden/>
          </w:rPr>
          <w:instrText xml:space="preserve"> PAGEREF _Toc233573317 \h </w:instrText>
        </w:r>
        <w:r w:rsidR="00926860">
          <w:rPr>
            <w:noProof/>
            <w:webHidden/>
          </w:rPr>
        </w:r>
        <w:r w:rsidR="00926860">
          <w:rPr>
            <w:noProof/>
            <w:webHidden/>
          </w:rPr>
          <w:fldChar w:fldCharType="separate"/>
        </w:r>
        <w:r w:rsidR="00926860">
          <w:rPr>
            <w:noProof/>
            <w:webHidden/>
          </w:rPr>
          <w:t>23</w:t>
        </w:r>
        <w:r w:rsidR="00926860">
          <w:rPr>
            <w:noProof/>
            <w:webHidden/>
          </w:rPr>
          <w:fldChar w:fldCharType="end"/>
        </w:r>
      </w:hyperlink>
    </w:p>
    <w:p w14:paraId="6E583880"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18" w:history="1">
        <w:r w:rsidR="00926860" w:rsidRPr="00584DBC">
          <w:rPr>
            <w:rStyle w:val="Hyperlink"/>
            <w:noProof/>
          </w:rPr>
          <w:t>2.4.2. Tích hợp CEP vào hệ thống xử lý dữ liệu</w:t>
        </w:r>
        <w:r w:rsidR="00926860">
          <w:rPr>
            <w:noProof/>
            <w:webHidden/>
          </w:rPr>
          <w:tab/>
        </w:r>
        <w:r w:rsidR="00926860">
          <w:rPr>
            <w:noProof/>
            <w:webHidden/>
          </w:rPr>
          <w:fldChar w:fldCharType="begin"/>
        </w:r>
        <w:r w:rsidR="00926860">
          <w:rPr>
            <w:noProof/>
            <w:webHidden/>
          </w:rPr>
          <w:instrText xml:space="preserve"> PAGEREF _Toc233573318 \h </w:instrText>
        </w:r>
        <w:r w:rsidR="00926860">
          <w:rPr>
            <w:noProof/>
            <w:webHidden/>
          </w:rPr>
        </w:r>
        <w:r w:rsidR="00926860">
          <w:rPr>
            <w:noProof/>
            <w:webHidden/>
          </w:rPr>
          <w:fldChar w:fldCharType="separate"/>
        </w:r>
        <w:r w:rsidR="00926860">
          <w:rPr>
            <w:noProof/>
            <w:webHidden/>
          </w:rPr>
          <w:t>27</w:t>
        </w:r>
        <w:r w:rsidR="00926860">
          <w:rPr>
            <w:noProof/>
            <w:webHidden/>
          </w:rPr>
          <w:fldChar w:fldCharType="end"/>
        </w:r>
      </w:hyperlink>
    </w:p>
    <w:p w14:paraId="6E583881" w14:textId="77777777" w:rsidR="00926860" w:rsidRDefault="00927E1B">
      <w:pPr>
        <w:pStyle w:val="TOC2"/>
        <w:rPr>
          <w:rFonts w:asciiTheme="minorHAnsi" w:eastAsiaTheme="minorEastAsia" w:hAnsiTheme="minorHAnsi" w:cstheme="minorBidi"/>
          <w:spacing w:val="0"/>
          <w:sz w:val="22"/>
          <w:lang w:eastAsia="vi-VN"/>
        </w:rPr>
      </w:pPr>
      <w:hyperlink w:anchor="_Toc233573319" w:history="1">
        <w:r w:rsidR="00926860" w:rsidRPr="00584DBC">
          <w:rPr>
            <w:rStyle w:val="Hyperlink"/>
          </w:rPr>
          <w:t>2.5. Cơ chế cập nhật mô hình động</w:t>
        </w:r>
        <w:r w:rsidR="00926860">
          <w:rPr>
            <w:webHidden/>
          </w:rPr>
          <w:tab/>
        </w:r>
        <w:r w:rsidR="00926860">
          <w:rPr>
            <w:webHidden/>
          </w:rPr>
          <w:fldChar w:fldCharType="begin"/>
        </w:r>
        <w:r w:rsidR="00926860">
          <w:rPr>
            <w:webHidden/>
          </w:rPr>
          <w:instrText xml:space="preserve"> PAGEREF _Toc233573319 \h </w:instrText>
        </w:r>
        <w:r w:rsidR="00926860">
          <w:rPr>
            <w:webHidden/>
          </w:rPr>
        </w:r>
        <w:r w:rsidR="00926860">
          <w:rPr>
            <w:webHidden/>
          </w:rPr>
          <w:fldChar w:fldCharType="separate"/>
        </w:r>
        <w:r w:rsidR="00926860">
          <w:rPr>
            <w:webHidden/>
          </w:rPr>
          <w:t>28</w:t>
        </w:r>
        <w:r w:rsidR="00926860">
          <w:rPr>
            <w:webHidden/>
          </w:rPr>
          <w:fldChar w:fldCharType="end"/>
        </w:r>
      </w:hyperlink>
    </w:p>
    <w:p w14:paraId="6E583882" w14:textId="77777777" w:rsidR="00926860" w:rsidRDefault="00927E1B">
      <w:pPr>
        <w:pStyle w:val="TOC2"/>
        <w:rPr>
          <w:rFonts w:asciiTheme="minorHAnsi" w:eastAsiaTheme="minorEastAsia" w:hAnsiTheme="minorHAnsi" w:cstheme="minorBidi"/>
          <w:spacing w:val="0"/>
          <w:sz w:val="22"/>
          <w:lang w:eastAsia="vi-VN"/>
        </w:rPr>
      </w:pPr>
      <w:hyperlink w:anchor="_Toc233573320" w:history="1">
        <w:r w:rsidR="00926860" w:rsidRPr="00584DBC">
          <w:rPr>
            <w:rStyle w:val="Hyperlink"/>
          </w:rPr>
          <w:t>2.6. Hậu xử lý của hệ thống</w:t>
        </w:r>
        <w:r w:rsidR="00926860">
          <w:rPr>
            <w:webHidden/>
          </w:rPr>
          <w:tab/>
        </w:r>
        <w:r w:rsidR="00926860">
          <w:rPr>
            <w:webHidden/>
          </w:rPr>
          <w:fldChar w:fldCharType="begin"/>
        </w:r>
        <w:r w:rsidR="00926860">
          <w:rPr>
            <w:webHidden/>
          </w:rPr>
          <w:instrText xml:space="preserve"> PAGEREF _Toc233573320 \h </w:instrText>
        </w:r>
        <w:r w:rsidR="00926860">
          <w:rPr>
            <w:webHidden/>
          </w:rPr>
        </w:r>
        <w:r w:rsidR="00926860">
          <w:rPr>
            <w:webHidden/>
          </w:rPr>
          <w:fldChar w:fldCharType="separate"/>
        </w:r>
        <w:r w:rsidR="00926860">
          <w:rPr>
            <w:webHidden/>
          </w:rPr>
          <w:t>29</w:t>
        </w:r>
        <w:r w:rsidR="00926860">
          <w:rPr>
            <w:webHidden/>
          </w:rPr>
          <w:fldChar w:fldCharType="end"/>
        </w:r>
      </w:hyperlink>
    </w:p>
    <w:p w14:paraId="6E583883"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21" w:history="1">
        <w:r w:rsidR="00926860" w:rsidRPr="00584DBC">
          <w:rPr>
            <w:rStyle w:val="Hyperlink"/>
            <w:noProof/>
          </w:rPr>
          <w:t>2.6.1. Tổng hợp điểm rủi ro và ra quyết định</w:t>
        </w:r>
        <w:r w:rsidR="00926860">
          <w:rPr>
            <w:noProof/>
            <w:webHidden/>
          </w:rPr>
          <w:tab/>
        </w:r>
        <w:r w:rsidR="00926860">
          <w:rPr>
            <w:noProof/>
            <w:webHidden/>
          </w:rPr>
          <w:fldChar w:fldCharType="begin"/>
        </w:r>
        <w:r w:rsidR="00926860">
          <w:rPr>
            <w:noProof/>
            <w:webHidden/>
          </w:rPr>
          <w:instrText xml:space="preserve"> PAGEREF _Toc233573321 \h </w:instrText>
        </w:r>
        <w:r w:rsidR="00926860">
          <w:rPr>
            <w:noProof/>
            <w:webHidden/>
          </w:rPr>
        </w:r>
        <w:r w:rsidR="00926860">
          <w:rPr>
            <w:noProof/>
            <w:webHidden/>
          </w:rPr>
          <w:fldChar w:fldCharType="separate"/>
        </w:r>
        <w:r w:rsidR="00926860">
          <w:rPr>
            <w:noProof/>
            <w:webHidden/>
          </w:rPr>
          <w:t>29</w:t>
        </w:r>
        <w:r w:rsidR="00926860">
          <w:rPr>
            <w:noProof/>
            <w:webHidden/>
          </w:rPr>
          <w:fldChar w:fldCharType="end"/>
        </w:r>
      </w:hyperlink>
    </w:p>
    <w:p w14:paraId="6E583884"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22" w:history="1">
        <w:r w:rsidR="00926860" w:rsidRPr="00584DBC">
          <w:rPr>
            <w:rStyle w:val="Hyperlink"/>
            <w:noProof/>
          </w:rPr>
          <w:t>2.6.2. Hành động ứng phó, cảnh báo và giám sát</w:t>
        </w:r>
        <w:r w:rsidR="00926860">
          <w:rPr>
            <w:noProof/>
            <w:webHidden/>
          </w:rPr>
          <w:tab/>
        </w:r>
        <w:r w:rsidR="00926860">
          <w:rPr>
            <w:noProof/>
            <w:webHidden/>
          </w:rPr>
          <w:fldChar w:fldCharType="begin"/>
        </w:r>
        <w:r w:rsidR="00926860">
          <w:rPr>
            <w:noProof/>
            <w:webHidden/>
          </w:rPr>
          <w:instrText xml:space="preserve"> PAGEREF _Toc233573322 \h </w:instrText>
        </w:r>
        <w:r w:rsidR="00926860">
          <w:rPr>
            <w:noProof/>
            <w:webHidden/>
          </w:rPr>
        </w:r>
        <w:r w:rsidR="00926860">
          <w:rPr>
            <w:noProof/>
            <w:webHidden/>
          </w:rPr>
          <w:fldChar w:fldCharType="separate"/>
        </w:r>
        <w:r w:rsidR="00926860">
          <w:rPr>
            <w:noProof/>
            <w:webHidden/>
          </w:rPr>
          <w:t>30</w:t>
        </w:r>
        <w:r w:rsidR="00926860">
          <w:rPr>
            <w:noProof/>
            <w:webHidden/>
          </w:rPr>
          <w:fldChar w:fldCharType="end"/>
        </w:r>
      </w:hyperlink>
    </w:p>
    <w:p w14:paraId="6E583885" w14:textId="77777777" w:rsidR="00926860" w:rsidRDefault="00927E1B">
      <w:pPr>
        <w:pStyle w:val="TOC2"/>
        <w:rPr>
          <w:rFonts w:asciiTheme="minorHAnsi" w:eastAsiaTheme="minorEastAsia" w:hAnsiTheme="minorHAnsi" w:cstheme="minorBidi"/>
          <w:spacing w:val="0"/>
          <w:sz w:val="22"/>
          <w:lang w:eastAsia="vi-VN"/>
        </w:rPr>
      </w:pPr>
      <w:hyperlink w:anchor="_Toc233573323" w:history="1">
        <w:r w:rsidR="00926860" w:rsidRPr="00584DBC">
          <w:rPr>
            <w:rStyle w:val="Hyperlink"/>
          </w:rPr>
          <w:t>2.7. Kết luận chương</w:t>
        </w:r>
        <w:r w:rsidR="00926860">
          <w:rPr>
            <w:webHidden/>
          </w:rPr>
          <w:tab/>
        </w:r>
        <w:r w:rsidR="00926860">
          <w:rPr>
            <w:webHidden/>
          </w:rPr>
          <w:fldChar w:fldCharType="begin"/>
        </w:r>
        <w:r w:rsidR="00926860">
          <w:rPr>
            <w:webHidden/>
          </w:rPr>
          <w:instrText xml:space="preserve"> PAGEREF _Toc233573323 \h </w:instrText>
        </w:r>
        <w:r w:rsidR="00926860">
          <w:rPr>
            <w:webHidden/>
          </w:rPr>
        </w:r>
        <w:r w:rsidR="00926860">
          <w:rPr>
            <w:webHidden/>
          </w:rPr>
          <w:fldChar w:fldCharType="separate"/>
        </w:r>
        <w:r w:rsidR="00926860">
          <w:rPr>
            <w:webHidden/>
          </w:rPr>
          <w:t>31</w:t>
        </w:r>
        <w:r w:rsidR="00926860">
          <w:rPr>
            <w:webHidden/>
          </w:rPr>
          <w:fldChar w:fldCharType="end"/>
        </w:r>
      </w:hyperlink>
    </w:p>
    <w:p w14:paraId="6E583886" w14:textId="77777777" w:rsidR="00926860" w:rsidRDefault="00927E1B">
      <w:pPr>
        <w:pStyle w:val="TOC1"/>
        <w:rPr>
          <w:rFonts w:asciiTheme="minorHAnsi" w:eastAsiaTheme="minorEastAsia" w:hAnsiTheme="minorHAnsi" w:cstheme="minorBidi"/>
          <w:noProof/>
          <w:sz w:val="22"/>
          <w:szCs w:val="22"/>
          <w:lang w:eastAsia="vi-VN"/>
        </w:rPr>
      </w:pPr>
      <w:hyperlink w:anchor="_Toc233573324" w:history="1">
        <w:r w:rsidR="00926860" w:rsidRPr="00584DBC">
          <w:rPr>
            <w:rStyle w:val="Hyperlink"/>
            <w:noProof/>
          </w:rPr>
          <w:t>CHƯƠNG 3 - THỬ NGHIỆM, ĐÁNH GIÁ VÀ KẾT LUẬN</w:t>
        </w:r>
        <w:r w:rsidR="00926860">
          <w:rPr>
            <w:noProof/>
            <w:webHidden/>
          </w:rPr>
          <w:tab/>
        </w:r>
        <w:r w:rsidR="00926860">
          <w:rPr>
            <w:noProof/>
            <w:webHidden/>
          </w:rPr>
          <w:fldChar w:fldCharType="begin"/>
        </w:r>
        <w:r w:rsidR="00926860">
          <w:rPr>
            <w:noProof/>
            <w:webHidden/>
          </w:rPr>
          <w:instrText xml:space="preserve"> PAGEREF _Toc233573324 \h </w:instrText>
        </w:r>
        <w:r w:rsidR="00926860">
          <w:rPr>
            <w:noProof/>
            <w:webHidden/>
          </w:rPr>
        </w:r>
        <w:r w:rsidR="00926860">
          <w:rPr>
            <w:noProof/>
            <w:webHidden/>
          </w:rPr>
          <w:fldChar w:fldCharType="separate"/>
        </w:r>
        <w:r w:rsidR="00926860">
          <w:rPr>
            <w:noProof/>
            <w:webHidden/>
          </w:rPr>
          <w:t>33</w:t>
        </w:r>
        <w:r w:rsidR="00926860">
          <w:rPr>
            <w:noProof/>
            <w:webHidden/>
          </w:rPr>
          <w:fldChar w:fldCharType="end"/>
        </w:r>
      </w:hyperlink>
    </w:p>
    <w:p w14:paraId="6E583887" w14:textId="77777777" w:rsidR="00926860" w:rsidRDefault="00927E1B">
      <w:pPr>
        <w:pStyle w:val="TOC2"/>
        <w:rPr>
          <w:rFonts w:asciiTheme="minorHAnsi" w:eastAsiaTheme="minorEastAsia" w:hAnsiTheme="minorHAnsi" w:cstheme="minorBidi"/>
          <w:spacing w:val="0"/>
          <w:sz w:val="22"/>
          <w:lang w:eastAsia="vi-VN"/>
        </w:rPr>
      </w:pPr>
      <w:hyperlink w:anchor="_Toc233573325" w:history="1">
        <w:r w:rsidR="00926860" w:rsidRPr="00584DBC">
          <w:rPr>
            <w:rStyle w:val="Hyperlink"/>
          </w:rPr>
          <w:t>3.1. Giới thiệu thử nghiệm</w:t>
        </w:r>
        <w:r w:rsidR="00926860">
          <w:rPr>
            <w:webHidden/>
          </w:rPr>
          <w:tab/>
        </w:r>
        <w:r w:rsidR="00926860">
          <w:rPr>
            <w:webHidden/>
          </w:rPr>
          <w:fldChar w:fldCharType="begin"/>
        </w:r>
        <w:r w:rsidR="00926860">
          <w:rPr>
            <w:webHidden/>
          </w:rPr>
          <w:instrText xml:space="preserve"> PAGEREF _Toc233573325 \h </w:instrText>
        </w:r>
        <w:r w:rsidR="00926860">
          <w:rPr>
            <w:webHidden/>
          </w:rPr>
        </w:r>
        <w:r w:rsidR="00926860">
          <w:rPr>
            <w:webHidden/>
          </w:rPr>
          <w:fldChar w:fldCharType="separate"/>
        </w:r>
        <w:r w:rsidR="00926860">
          <w:rPr>
            <w:webHidden/>
          </w:rPr>
          <w:t>33</w:t>
        </w:r>
        <w:r w:rsidR="00926860">
          <w:rPr>
            <w:webHidden/>
          </w:rPr>
          <w:fldChar w:fldCharType="end"/>
        </w:r>
      </w:hyperlink>
    </w:p>
    <w:p w14:paraId="6E583888"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26" w:history="1">
        <w:r w:rsidR="00926860" w:rsidRPr="00584DBC">
          <w:rPr>
            <w:rStyle w:val="Hyperlink"/>
            <w:noProof/>
          </w:rPr>
          <w:t>3.1.1. Tập dữ liệu</w:t>
        </w:r>
        <w:r w:rsidR="00926860">
          <w:rPr>
            <w:noProof/>
            <w:webHidden/>
          </w:rPr>
          <w:tab/>
        </w:r>
        <w:r w:rsidR="00926860">
          <w:rPr>
            <w:noProof/>
            <w:webHidden/>
          </w:rPr>
          <w:fldChar w:fldCharType="begin"/>
        </w:r>
        <w:r w:rsidR="00926860">
          <w:rPr>
            <w:noProof/>
            <w:webHidden/>
          </w:rPr>
          <w:instrText xml:space="preserve"> PAGEREF _Toc233573326 \h </w:instrText>
        </w:r>
        <w:r w:rsidR="00926860">
          <w:rPr>
            <w:noProof/>
            <w:webHidden/>
          </w:rPr>
        </w:r>
        <w:r w:rsidR="00926860">
          <w:rPr>
            <w:noProof/>
            <w:webHidden/>
          </w:rPr>
          <w:fldChar w:fldCharType="separate"/>
        </w:r>
        <w:r w:rsidR="00926860">
          <w:rPr>
            <w:noProof/>
            <w:webHidden/>
          </w:rPr>
          <w:t>34</w:t>
        </w:r>
        <w:r w:rsidR="00926860">
          <w:rPr>
            <w:noProof/>
            <w:webHidden/>
          </w:rPr>
          <w:fldChar w:fldCharType="end"/>
        </w:r>
      </w:hyperlink>
    </w:p>
    <w:p w14:paraId="6E583889"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27" w:history="1">
        <w:r w:rsidR="00926860" w:rsidRPr="00584DBC">
          <w:rPr>
            <w:rStyle w:val="Hyperlink"/>
            <w:noProof/>
          </w:rPr>
          <w:t>3.1.2. Môi trường thử nghiệm</w:t>
        </w:r>
        <w:r w:rsidR="00926860">
          <w:rPr>
            <w:noProof/>
            <w:webHidden/>
          </w:rPr>
          <w:tab/>
        </w:r>
        <w:r w:rsidR="00926860">
          <w:rPr>
            <w:noProof/>
            <w:webHidden/>
          </w:rPr>
          <w:fldChar w:fldCharType="begin"/>
        </w:r>
        <w:r w:rsidR="00926860">
          <w:rPr>
            <w:noProof/>
            <w:webHidden/>
          </w:rPr>
          <w:instrText xml:space="preserve"> PAGEREF _Toc233573327 \h </w:instrText>
        </w:r>
        <w:r w:rsidR="00926860">
          <w:rPr>
            <w:noProof/>
            <w:webHidden/>
          </w:rPr>
        </w:r>
        <w:r w:rsidR="00926860">
          <w:rPr>
            <w:noProof/>
            <w:webHidden/>
          </w:rPr>
          <w:fldChar w:fldCharType="separate"/>
        </w:r>
        <w:r w:rsidR="00926860">
          <w:rPr>
            <w:noProof/>
            <w:webHidden/>
          </w:rPr>
          <w:t>35</w:t>
        </w:r>
        <w:r w:rsidR="00926860">
          <w:rPr>
            <w:noProof/>
            <w:webHidden/>
          </w:rPr>
          <w:fldChar w:fldCharType="end"/>
        </w:r>
      </w:hyperlink>
    </w:p>
    <w:p w14:paraId="6E58388A"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28" w:history="1">
        <w:r w:rsidR="00926860" w:rsidRPr="00584DBC">
          <w:rPr>
            <w:rStyle w:val="Hyperlink"/>
            <w:noProof/>
          </w:rPr>
          <w:t>3.1.3. Thiết lập chung và độ đo đánh giá</w:t>
        </w:r>
        <w:r w:rsidR="00926860">
          <w:rPr>
            <w:noProof/>
            <w:webHidden/>
          </w:rPr>
          <w:tab/>
        </w:r>
        <w:r w:rsidR="00926860">
          <w:rPr>
            <w:noProof/>
            <w:webHidden/>
          </w:rPr>
          <w:fldChar w:fldCharType="begin"/>
        </w:r>
        <w:r w:rsidR="00926860">
          <w:rPr>
            <w:noProof/>
            <w:webHidden/>
          </w:rPr>
          <w:instrText xml:space="preserve"> PAGEREF _Toc233573328 \h </w:instrText>
        </w:r>
        <w:r w:rsidR="00926860">
          <w:rPr>
            <w:noProof/>
            <w:webHidden/>
          </w:rPr>
        </w:r>
        <w:r w:rsidR="00926860">
          <w:rPr>
            <w:noProof/>
            <w:webHidden/>
          </w:rPr>
          <w:fldChar w:fldCharType="separate"/>
        </w:r>
        <w:r w:rsidR="00926860">
          <w:rPr>
            <w:noProof/>
            <w:webHidden/>
          </w:rPr>
          <w:t>36</w:t>
        </w:r>
        <w:r w:rsidR="00926860">
          <w:rPr>
            <w:noProof/>
            <w:webHidden/>
          </w:rPr>
          <w:fldChar w:fldCharType="end"/>
        </w:r>
      </w:hyperlink>
    </w:p>
    <w:p w14:paraId="6E58388B" w14:textId="77777777" w:rsidR="00926860" w:rsidRDefault="00927E1B">
      <w:pPr>
        <w:pStyle w:val="TOC2"/>
        <w:rPr>
          <w:rFonts w:asciiTheme="minorHAnsi" w:eastAsiaTheme="minorEastAsia" w:hAnsiTheme="minorHAnsi" w:cstheme="minorBidi"/>
          <w:spacing w:val="0"/>
          <w:sz w:val="22"/>
          <w:lang w:eastAsia="vi-VN"/>
        </w:rPr>
      </w:pPr>
      <w:hyperlink w:anchor="_Toc233573329" w:history="1">
        <w:r w:rsidR="00926860" w:rsidRPr="00584DBC">
          <w:rPr>
            <w:rStyle w:val="Hyperlink"/>
          </w:rPr>
          <w:t>3.2. Kịch bản 1 – Năng lực phát hiện gian lận</w:t>
        </w:r>
        <w:r w:rsidR="00926860">
          <w:rPr>
            <w:webHidden/>
          </w:rPr>
          <w:tab/>
        </w:r>
        <w:r w:rsidR="00926860">
          <w:rPr>
            <w:webHidden/>
          </w:rPr>
          <w:fldChar w:fldCharType="begin"/>
        </w:r>
        <w:r w:rsidR="00926860">
          <w:rPr>
            <w:webHidden/>
          </w:rPr>
          <w:instrText xml:space="preserve"> PAGEREF _Toc233573329 \h </w:instrText>
        </w:r>
        <w:r w:rsidR="00926860">
          <w:rPr>
            <w:webHidden/>
          </w:rPr>
        </w:r>
        <w:r w:rsidR="00926860">
          <w:rPr>
            <w:webHidden/>
          </w:rPr>
          <w:fldChar w:fldCharType="separate"/>
        </w:r>
        <w:r w:rsidR="00926860">
          <w:rPr>
            <w:webHidden/>
          </w:rPr>
          <w:t>37</w:t>
        </w:r>
        <w:r w:rsidR="00926860">
          <w:rPr>
            <w:webHidden/>
          </w:rPr>
          <w:fldChar w:fldCharType="end"/>
        </w:r>
      </w:hyperlink>
    </w:p>
    <w:p w14:paraId="6E58388C"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30" w:history="1">
        <w:r w:rsidR="00926860" w:rsidRPr="00584DBC">
          <w:rPr>
            <w:rStyle w:val="Hyperlink"/>
            <w:noProof/>
          </w:rPr>
          <w:t>3.2.1. Thiết lập thử nghiệm</w:t>
        </w:r>
        <w:r w:rsidR="00926860">
          <w:rPr>
            <w:noProof/>
            <w:webHidden/>
          </w:rPr>
          <w:tab/>
        </w:r>
        <w:r w:rsidR="00926860">
          <w:rPr>
            <w:noProof/>
            <w:webHidden/>
          </w:rPr>
          <w:fldChar w:fldCharType="begin"/>
        </w:r>
        <w:r w:rsidR="00926860">
          <w:rPr>
            <w:noProof/>
            <w:webHidden/>
          </w:rPr>
          <w:instrText xml:space="preserve"> PAGEREF _Toc233573330 \h </w:instrText>
        </w:r>
        <w:r w:rsidR="00926860">
          <w:rPr>
            <w:noProof/>
            <w:webHidden/>
          </w:rPr>
        </w:r>
        <w:r w:rsidR="00926860">
          <w:rPr>
            <w:noProof/>
            <w:webHidden/>
          </w:rPr>
          <w:fldChar w:fldCharType="separate"/>
        </w:r>
        <w:r w:rsidR="00926860">
          <w:rPr>
            <w:noProof/>
            <w:webHidden/>
          </w:rPr>
          <w:t>37</w:t>
        </w:r>
        <w:r w:rsidR="00926860">
          <w:rPr>
            <w:noProof/>
            <w:webHidden/>
          </w:rPr>
          <w:fldChar w:fldCharType="end"/>
        </w:r>
      </w:hyperlink>
    </w:p>
    <w:p w14:paraId="6E58388D"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31" w:history="1">
        <w:r w:rsidR="00926860" w:rsidRPr="00584DBC">
          <w:rPr>
            <w:rStyle w:val="Hyperlink"/>
            <w:noProof/>
          </w:rPr>
          <w:t>3.2.2. Kết quả và nhận xét</w:t>
        </w:r>
        <w:r w:rsidR="00926860">
          <w:rPr>
            <w:noProof/>
            <w:webHidden/>
          </w:rPr>
          <w:tab/>
        </w:r>
        <w:r w:rsidR="00926860">
          <w:rPr>
            <w:noProof/>
            <w:webHidden/>
          </w:rPr>
          <w:fldChar w:fldCharType="begin"/>
        </w:r>
        <w:r w:rsidR="00926860">
          <w:rPr>
            <w:noProof/>
            <w:webHidden/>
          </w:rPr>
          <w:instrText xml:space="preserve"> PAGEREF _Toc233573331 \h </w:instrText>
        </w:r>
        <w:r w:rsidR="00926860">
          <w:rPr>
            <w:noProof/>
            <w:webHidden/>
          </w:rPr>
        </w:r>
        <w:r w:rsidR="00926860">
          <w:rPr>
            <w:noProof/>
            <w:webHidden/>
          </w:rPr>
          <w:fldChar w:fldCharType="separate"/>
        </w:r>
        <w:r w:rsidR="00926860">
          <w:rPr>
            <w:noProof/>
            <w:webHidden/>
          </w:rPr>
          <w:t>41</w:t>
        </w:r>
        <w:r w:rsidR="00926860">
          <w:rPr>
            <w:noProof/>
            <w:webHidden/>
          </w:rPr>
          <w:fldChar w:fldCharType="end"/>
        </w:r>
      </w:hyperlink>
    </w:p>
    <w:p w14:paraId="6E58388E" w14:textId="77777777" w:rsidR="00926860" w:rsidRDefault="00927E1B">
      <w:pPr>
        <w:pStyle w:val="TOC2"/>
        <w:rPr>
          <w:rFonts w:asciiTheme="minorHAnsi" w:eastAsiaTheme="minorEastAsia" w:hAnsiTheme="minorHAnsi" w:cstheme="minorBidi"/>
          <w:spacing w:val="0"/>
          <w:sz w:val="22"/>
          <w:lang w:eastAsia="vi-VN"/>
        </w:rPr>
      </w:pPr>
      <w:hyperlink w:anchor="_Toc233573332" w:history="1">
        <w:r w:rsidR="00926860" w:rsidRPr="00584DBC">
          <w:rPr>
            <w:rStyle w:val="Hyperlink"/>
          </w:rPr>
          <w:t>3.3. Kịch bản 2 – Vận hành thời gian thực và cập nhật động</w:t>
        </w:r>
        <w:r w:rsidR="00926860">
          <w:rPr>
            <w:webHidden/>
          </w:rPr>
          <w:tab/>
        </w:r>
        <w:r w:rsidR="00926860">
          <w:rPr>
            <w:webHidden/>
          </w:rPr>
          <w:fldChar w:fldCharType="begin"/>
        </w:r>
        <w:r w:rsidR="00926860">
          <w:rPr>
            <w:webHidden/>
          </w:rPr>
          <w:instrText xml:space="preserve"> PAGEREF _Toc233573332 \h </w:instrText>
        </w:r>
        <w:r w:rsidR="00926860">
          <w:rPr>
            <w:webHidden/>
          </w:rPr>
        </w:r>
        <w:r w:rsidR="00926860">
          <w:rPr>
            <w:webHidden/>
          </w:rPr>
          <w:fldChar w:fldCharType="separate"/>
        </w:r>
        <w:r w:rsidR="00926860">
          <w:rPr>
            <w:webHidden/>
          </w:rPr>
          <w:t>46</w:t>
        </w:r>
        <w:r w:rsidR="00926860">
          <w:rPr>
            <w:webHidden/>
          </w:rPr>
          <w:fldChar w:fldCharType="end"/>
        </w:r>
      </w:hyperlink>
    </w:p>
    <w:p w14:paraId="6E58388F"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33" w:history="1">
        <w:r w:rsidR="00926860" w:rsidRPr="00584DBC">
          <w:rPr>
            <w:rStyle w:val="Hyperlink"/>
            <w:noProof/>
          </w:rPr>
          <w:t>3.3.1. Thiết lập thử nghiệm</w:t>
        </w:r>
        <w:r w:rsidR="00926860">
          <w:rPr>
            <w:noProof/>
            <w:webHidden/>
          </w:rPr>
          <w:tab/>
        </w:r>
        <w:r w:rsidR="00926860">
          <w:rPr>
            <w:noProof/>
            <w:webHidden/>
          </w:rPr>
          <w:fldChar w:fldCharType="begin"/>
        </w:r>
        <w:r w:rsidR="00926860">
          <w:rPr>
            <w:noProof/>
            <w:webHidden/>
          </w:rPr>
          <w:instrText xml:space="preserve"> PAGEREF _Toc233573333 \h </w:instrText>
        </w:r>
        <w:r w:rsidR="00926860">
          <w:rPr>
            <w:noProof/>
            <w:webHidden/>
          </w:rPr>
        </w:r>
        <w:r w:rsidR="00926860">
          <w:rPr>
            <w:noProof/>
            <w:webHidden/>
          </w:rPr>
          <w:fldChar w:fldCharType="separate"/>
        </w:r>
        <w:r w:rsidR="00926860">
          <w:rPr>
            <w:noProof/>
            <w:webHidden/>
          </w:rPr>
          <w:t>46</w:t>
        </w:r>
        <w:r w:rsidR="00926860">
          <w:rPr>
            <w:noProof/>
            <w:webHidden/>
          </w:rPr>
          <w:fldChar w:fldCharType="end"/>
        </w:r>
      </w:hyperlink>
    </w:p>
    <w:p w14:paraId="6E583890" w14:textId="77777777" w:rsidR="00926860" w:rsidRDefault="00927E1B">
      <w:pPr>
        <w:pStyle w:val="TOC3"/>
        <w:tabs>
          <w:tab w:val="right" w:leader="dot" w:pos="8778"/>
        </w:tabs>
        <w:rPr>
          <w:rFonts w:asciiTheme="minorHAnsi" w:eastAsiaTheme="minorEastAsia" w:hAnsiTheme="minorHAnsi" w:cstheme="minorBidi"/>
          <w:noProof/>
          <w:sz w:val="22"/>
          <w:lang w:eastAsia="vi-VN"/>
        </w:rPr>
      </w:pPr>
      <w:hyperlink w:anchor="_Toc233573334" w:history="1">
        <w:r w:rsidR="00926860" w:rsidRPr="00584DBC">
          <w:rPr>
            <w:rStyle w:val="Hyperlink"/>
            <w:noProof/>
          </w:rPr>
          <w:t>3.3.2. Kết quả và nhận xét</w:t>
        </w:r>
        <w:r w:rsidR="00926860">
          <w:rPr>
            <w:noProof/>
            <w:webHidden/>
          </w:rPr>
          <w:tab/>
        </w:r>
        <w:r w:rsidR="00926860">
          <w:rPr>
            <w:noProof/>
            <w:webHidden/>
          </w:rPr>
          <w:fldChar w:fldCharType="begin"/>
        </w:r>
        <w:r w:rsidR="00926860">
          <w:rPr>
            <w:noProof/>
            <w:webHidden/>
          </w:rPr>
          <w:instrText xml:space="preserve"> PAGEREF _Toc233573334 \h </w:instrText>
        </w:r>
        <w:r w:rsidR="00926860">
          <w:rPr>
            <w:noProof/>
            <w:webHidden/>
          </w:rPr>
        </w:r>
        <w:r w:rsidR="00926860">
          <w:rPr>
            <w:noProof/>
            <w:webHidden/>
          </w:rPr>
          <w:fldChar w:fldCharType="separate"/>
        </w:r>
        <w:r w:rsidR="00926860">
          <w:rPr>
            <w:noProof/>
            <w:webHidden/>
          </w:rPr>
          <w:t>48</w:t>
        </w:r>
        <w:r w:rsidR="00926860">
          <w:rPr>
            <w:noProof/>
            <w:webHidden/>
          </w:rPr>
          <w:fldChar w:fldCharType="end"/>
        </w:r>
      </w:hyperlink>
    </w:p>
    <w:p w14:paraId="6E583891" w14:textId="77777777" w:rsidR="00926860" w:rsidRDefault="00927E1B">
      <w:pPr>
        <w:pStyle w:val="TOC2"/>
        <w:rPr>
          <w:rFonts w:asciiTheme="minorHAnsi" w:eastAsiaTheme="minorEastAsia" w:hAnsiTheme="minorHAnsi" w:cstheme="minorBidi"/>
          <w:spacing w:val="0"/>
          <w:sz w:val="22"/>
          <w:lang w:eastAsia="vi-VN"/>
        </w:rPr>
      </w:pPr>
      <w:hyperlink w:anchor="_Toc233573335" w:history="1">
        <w:r w:rsidR="00926860" w:rsidRPr="00584DBC">
          <w:rPr>
            <w:rStyle w:val="Hyperlink"/>
          </w:rPr>
          <w:t>3.4. Kết luận chương</w:t>
        </w:r>
        <w:r w:rsidR="00926860">
          <w:rPr>
            <w:webHidden/>
          </w:rPr>
          <w:tab/>
        </w:r>
        <w:r w:rsidR="00926860">
          <w:rPr>
            <w:webHidden/>
          </w:rPr>
          <w:fldChar w:fldCharType="begin"/>
        </w:r>
        <w:r w:rsidR="00926860">
          <w:rPr>
            <w:webHidden/>
          </w:rPr>
          <w:instrText xml:space="preserve"> PAGEREF _Toc233573335 \h </w:instrText>
        </w:r>
        <w:r w:rsidR="00926860">
          <w:rPr>
            <w:webHidden/>
          </w:rPr>
        </w:r>
        <w:r w:rsidR="00926860">
          <w:rPr>
            <w:webHidden/>
          </w:rPr>
          <w:fldChar w:fldCharType="separate"/>
        </w:r>
        <w:r w:rsidR="00926860">
          <w:rPr>
            <w:webHidden/>
          </w:rPr>
          <w:t>50</w:t>
        </w:r>
        <w:r w:rsidR="00926860">
          <w:rPr>
            <w:webHidden/>
          </w:rPr>
          <w:fldChar w:fldCharType="end"/>
        </w:r>
      </w:hyperlink>
    </w:p>
    <w:p w14:paraId="6E583892" w14:textId="77777777" w:rsidR="00926860" w:rsidRDefault="00927E1B">
      <w:pPr>
        <w:pStyle w:val="TOC1"/>
        <w:rPr>
          <w:rFonts w:asciiTheme="minorHAnsi" w:eastAsiaTheme="minorEastAsia" w:hAnsiTheme="minorHAnsi" w:cstheme="minorBidi"/>
          <w:noProof/>
          <w:sz w:val="22"/>
          <w:szCs w:val="22"/>
          <w:lang w:eastAsia="vi-VN"/>
        </w:rPr>
      </w:pPr>
      <w:hyperlink w:anchor="_Toc233573336" w:history="1">
        <w:r w:rsidR="00926860" w:rsidRPr="00584DBC">
          <w:rPr>
            <w:rStyle w:val="Hyperlink"/>
            <w:noProof/>
          </w:rPr>
          <w:t>KẾT LUẬN VÀ KIẾN NGHỊ</w:t>
        </w:r>
        <w:r w:rsidR="00926860">
          <w:rPr>
            <w:noProof/>
            <w:webHidden/>
          </w:rPr>
          <w:tab/>
        </w:r>
        <w:r w:rsidR="00926860">
          <w:rPr>
            <w:noProof/>
            <w:webHidden/>
          </w:rPr>
          <w:fldChar w:fldCharType="begin"/>
        </w:r>
        <w:r w:rsidR="00926860">
          <w:rPr>
            <w:noProof/>
            <w:webHidden/>
          </w:rPr>
          <w:instrText xml:space="preserve"> PAGEREF _Toc233573336 \h </w:instrText>
        </w:r>
        <w:r w:rsidR="00926860">
          <w:rPr>
            <w:noProof/>
            <w:webHidden/>
          </w:rPr>
        </w:r>
        <w:r w:rsidR="00926860">
          <w:rPr>
            <w:noProof/>
            <w:webHidden/>
          </w:rPr>
          <w:fldChar w:fldCharType="separate"/>
        </w:r>
        <w:r w:rsidR="00926860">
          <w:rPr>
            <w:noProof/>
            <w:webHidden/>
          </w:rPr>
          <w:t>52</w:t>
        </w:r>
        <w:r w:rsidR="00926860">
          <w:rPr>
            <w:noProof/>
            <w:webHidden/>
          </w:rPr>
          <w:fldChar w:fldCharType="end"/>
        </w:r>
      </w:hyperlink>
    </w:p>
    <w:p w14:paraId="6E583893" w14:textId="77777777" w:rsidR="00926860" w:rsidRDefault="00927E1B">
      <w:pPr>
        <w:pStyle w:val="TOC1"/>
        <w:rPr>
          <w:rFonts w:asciiTheme="minorHAnsi" w:eastAsiaTheme="minorEastAsia" w:hAnsiTheme="minorHAnsi" w:cstheme="minorBidi"/>
          <w:noProof/>
          <w:sz w:val="22"/>
          <w:szCs w:val="22"/>
          <w:lang w:eastAsia="vi-VN"/>
        </w:rPr>
      </w:pPr>
      <w:hyperlink w:anchor="_Toc233573337" w:history="1">
        <w:r w:rsidR="00926860" w:rsidRPr="00584DBC">
          <w:rPr>
            <w:rStyle w:val="Hyperlink"/>
            <w:noProof/>
          </w:rPr>
          <w:t>DANH MỤC TÀI LIỆU THAM KHẢO</w:t>
        </w:r>
        <w:r w:rsidR="00926860">
          <w:rPr>
            <w:noProof/>
            <w:webHidden/>
          </w:rPr>
          <w:tab/>
        </w:r>
        <w:r w:rsidR="00926860">
          <w:rPr>
            <w:noProof/>
            <w:webHidden/>
          </w:rPr>
          <w:fldChar w:fldCharType="begin"/>
        </w:r>
        <w:r w:rsidR="00926860">
          <w:rPr>
            <w:noProof/>
            <w:webHidden/>
          </w:rPr>
          <w:instrText xml:space="preserve"> PAGEREF _Toc233573337 \h </w:instrText>
        </w:r>
        <w:r w:rsidR="00926860">
          <w:rPr>
            <w:noProof/>
            <w:webHidden/>
          </w:rPr>
        </w:r>
        <w:r w:rsidR="00926860">
          <w:rPr>
            <w:noProof/>
            <w:webHidden/>
          </w:rPr>
          <w:fldChar w:fldCharType="separate"/>
        </w:r>
        <w:r w:rsidR="00926860">
          <w:rPr>
            <w:noProof/>
            <w:webHidden/>
          </w:rPr>
          <w:t>53</w:t>
        </w:r>
        <w:r w:rsidR="00926860">
          <w:rPr>
            <w:noProof/>
            <w:webHidden/>
          </w:rPr>
          <w:fldChar w:fldCharType="end"/>
        </w:r>
      </w:hyperlink>
    </w:p>
    <w:p w14:paraId="6E583894" w14:textId="77777777" w:rsidR="00DA68D4" w:rsidRDefault="007D2789" w:rsidP="005F5C95">
      <w:pPr>
        <w:rPr>
          <w:rFonts w:eastAsia="Calibri"/>
          <w:b/>
          <w:szCs w:val="32"/>
          <w:lang w:val="vi-VN"/>
        </w:rPr>
      </w:pPr>
      <w:r>
        <w:rPr>
          <w:rFonts w:eastAsia="Calibri"/>
          <w:b/>
          <w:szCs w:val="32"/>
          <w:lang w:val="vi-VN"/>
        </w:rPr>
        <w:fldChar w:fldCharType="end"/>
      </w:r>
    </w:p>
    <w:p w14:paraId="6E583895" w14:textId="77777777" w:rsidR="00693439" w:rsidRDefault="00693439" w:rsidP="005F5C95">
      <w:pPr>
        <w:rPr>
          <w:noProof/>
          <w:lang w:val="vi-VN"/>
        </w:rPr>
      </w:pPr>
    </w:p>
    <w:p w14:paraId="6E583896" w14:textId="77777777" w:rsidR="00241A0F" w:rsidRDefault="00241A0F" w:rsidP="005F5C95">
      <w:pPr>
        <w:rPr>
          <w:noProof/>
          <w:lang w:val="vi-VN"/>
        </w:rPr>
      </w:pPr>
    </w:p>
    <w:p w14:paraId="6E583897" w14:textId="77777777" w:rsidR="00241A0F" w:rsidRDefault="00241A0F" w:rsidP="005F5C95">
      <w:pPr>
        <w:rPr>
          <w:noProof/>
          <w:lang w:val="vi-VN"/>
        </w:rPr>
      </w:pPr>
    </w:p>
    <w:p w14:paraId="6E583898" w14:textId="77777777" w:rsidR="00241A0F" w:rsidRDefault="00241A0F" w:rsidP="005F5C95">
      <w:pPr>
        <w:rPr>
          <w:noProof/>
          <w:lang w:val="vi-VN"/>
        </w:rPr>
      </w:pPr>
    </w:p>
    <w:p w14:paraId="6E583899" w14:textId="77777777" w:rsidR="00241A0F" w:rsidRDefault="00241A0F" w:rsidP="005F5C95">
      <w:pPr>
        <w:rPr>
          <w:noProof/>
          <w:lang w:val="vi-VN"/>
        </w:rPr>
      </w:pPr>
    </w:p>
    <w:p w14:paraId="6E58389A" w14:textId="77777777" w:rsidR="00241A0F" w:rsidRDefault="00241A0F" w:rsidP="005F5C95">
      <w:pPr>
        <w:rPr>
          <w:noProof/>
          <w:lang w:val="vi-VN"/>
        </w:rPr>
      </w:pPr>
    </w:p>
    <w:p w14:paraId="6E58389B" w14:textId="77777777" w:rsidR="00241A0F" w:rsidRDefault="00241A0F" w:rsidP="005F5C95">
      <w:pPr>
        <w:rPr>
          <w:noProof/>
          <w:lang w:val="vi-VN"/>
        </w:rPr>
      </w:pPr>
    </w:p>
    <w:p w14:paraId="6E58389C" w14:textId="77777777" w:rsidR="00241A0F" w:rsidRDefault="00241A0F" w:rsidP="005F5C95">
      <w:pPr>
        <w:rPr>
          <w:noProof/>
          <w:lang w:val="vi-VN"/>
        </w:rPr>
      </w:pPr>
    </w:p>
    <w:p w14:paraId="6E58389D" w14:textId="77777777" w:rsidR="00241A0F" w:rsidRDefault="00241A0F" w:rsidP="005F5C95">
      <w:pPr>
        <w:rPr>
          <w:noProof/>
          <w:lang w:val="vi-VN"/>
        </w:rPr>
      </w:pPr>
    </w:p>
    <w:p w14:paraId="6E58389E" w14:textId="77777777" w:rsidR="00241A0F" w:rsidRDefault="00241A0F" w:rsidP="005F5C95">
      <w:pPr>
        <w:rPr>
          <w:noProof/>
          <w:lang w:val="vi-VN"/>
        </w:rPr>
      </w:pPr>
    </w:p>
    <w:p w14:paraId="6E58389F" w14:textId="77777777" w:rsidR="00241A0F" w:rsidRDefault="00241A0F" w:rsidP="005F5C95">
      <w:pPr>
        <w:rPr>
          <w:noProof/>
          <w:lang w:val="vi-VN"/>
        </w:rPr>
      </w:pPr>
    </w:p>
    <w:p w14:paraId="6E5838A0" w14:textId="77777777" w:rsidR="00241A0F" w:rsidRDefault="00241A0F" w:rsidP="005F5C95">
      <w:pPr>
        <w:rPr>
          <w:noProof/>
        </w:rPr>
      </w:pPr>
    </w:p>
    <w:p w14:paraId="6E5838A1" w14:textId="77777777" w:rsidR="003719DC" w:rsidRDefault="003719DC" w:rsidP="005F5C95">
      <w:pPr>
        <w:rPr>
          <w:noProof/>
        </w:rPr>
      </w:pPr>
    </w:p>
    <w:p w14:paraId="6E5838A2" w14:textId="77777777" w:rsidR="003719DC" w:rsidRDefault="003719DC" w:rsidP="005F5C95">
      <w:pPr>
        <w:rPr>
          <w:noProof/>
        </w:rPr>
      </w:pPr>
    </w:p>
    <w:p w14:paraId="6E5838A3" w14:textId="77777777" w:rsidR="003719DC" w:rsidRDefault="003719DC" w:rsidP="005F5C95">
      <w:pPr>
        <w:rPr>
          <w:noProof/>
        </w:rPr>
      </w:pPr>
    </w:p>
    <w:p w14:paraId="6E5838A4" w14:textId="77777777" w:rsidR="003719DC" w:rsidRDefault="003719DC" w:rsidP="005F5C95">
      <w:pPr>
        <w:rPr>
          <w:noProof/>
        </w:rPr>
      </w:pPr>
    </w:p>
    <w:p w14:paraId="6E5838A5" w14:textId="77777777" w:rsidR="00AC4422" w:rsidRDefault="00AC4422" w:rsidP="005F5C95">
      <w:pPr>
        <w:rPr>
          <w:noProof/>
        </w:rPr>
      </w:pPr>
    </w:p>
    <w:p w14:paraId="6E5838A6" w14:textId="77777777" w:rsidR="00AC4422" w:rsidRDefault="00AC4422" w:rsidP="005F5C95">
      <w:pPr>
        <w:rPr>
          <w:noProof/>
        </w:rPr>
      </w:pPr>
    </w:p>
    <w:p w14:paraId="6E5838A7" w14:textId="77777777" w:rsidR="00AC4422" w:rsidRDefault="00AC4422" w:rsidP="005F5C95">
      <w:pPr>
        <w:rPr>
          <w:noProof/>
        </w:rPr>
      </w:pPr>
    </w:p>
    <w:p w14:paraId="6E5838A8" w14:textId="77777777" w:rsidR="00AC4422" w:rsidRDefault="00AC4422" w:rsidP="005F5C95">
      <w:pPr>
        <w:rPr>
          <w:noProof/>
        </w:rPr>
      </w:pPr>
    </w:p>
    <w:p w14:paraId="6E5838A9" w14:textId="77777777" w:rsidR="003719DC" w:rsidRPr="003719DC" w:rsidRDefault="003719DC" w:rsidP="005F5C95">
      <w:pPr>
        <w:rPr>
          <w:noProof/>
        </w:rPr>
      </w:pPr>
    </w:p>
    <w:p w14:paraId="6E5838AA" w14:textId="77777777" w:rsidR="00241A0F" w:rsidRDefault="00241A0F" w:rsidP="005F5C95">
      <w:pPr>
        <w:rPr>
          <w:noProof/>
          <w:lang w:val="vi-VN"/>
        </w:rPr>
      </w:pPr>
    </w:p>
    <w:p w14:paraId="6E5838AB" w14:textId="77777777" w:rsidR="00241A0F" w:rsidRPr="00241A0F" w:rsidRDefault="00241A0F" w:rsidP="005F5C95">
      <w:pPr>
        <w:rPr>
          <w:noProof/>
          <w:lang w:val="vi-VN"/>
        </w:rPr>
      </w:pPr>
    </w:p>
    <w:p w14:paraId="6E5838AC" w14:textId="77777777" w:rsidR="00881F2E" w:rsidRDefault="00881F2E" w:rsidP="005F5C95">
      <w:pPr>
        <w:rPr>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3682"/>
        <w:gridCol w:w="3724"/>
      </w:tblGrid>
      <w:tr w:rsidR="00DA68D4" w:rsidRPr="008C6578" w14:paraId="6E5838AF" w14:textId="77777777" w:rsidTr="00D92A0F">
        <w:trPr>
          <w:trHeight w:val="452"/>
        </w:trPr>
        <w:tc>
          <w:tcPr>
            <w:tcW w:w="8897" w:type="dxa"/>
            <w:gridSpan w:val="3"/>
            <w:tcBorders>
              <w:bottom w:val="single" w:sz="4" w:space="0" w:color="auto"/>
            </w:tcBorders>
            <w:vAlign w:val="center"/>
          </w:tcPr>
          <w:p w14:paraId="6E5838AD" w14:textId="77777777" w:rsidR="00DA68D4" w:rsidRPr="00741AE0" w:rsidRDefault="00DA68D4" w:rsidP="00741AE0">
            <w:pPr>
              <w:pStyle w:val="TOCHeading"/>
              <w:outlineLvl w:val="0"/>
            </w:pPr>
            <w:r w:rsidRPr="00741AE0">
              <w:br w:type="page"/>
            </w:r>
            <w:bookmarkStart w:id="19" w:name="_Toc8160091"/>
            <w:bookmarkStart w:id="20" w:name="_Toc8160156"/>
            <w:bookmarkStart w:id="21" w:name="_Toc8160206"/>
            <w:bookmarkStart w:id="22" w:name="_Toc16408390"/>
            <w:bookmarkStart w:id="23" w:name="_Toc233573279"/>
            <w:r w:rsidRPr="00741AE0">
              <w:t>D</w:t>
            </w:r>
            <w:bookmarkEnd w:id="19"/>
            <w:bookmarkEnd w:id="20"/>
            <w:bookmarkEnd w:id="21"/>
            <w:bookmarkEnd w:id="22"/>
            <w:r w:rsidR="00416F3A" w:rsidRPr="00741AE0">
              <w:t>anh mục các thuật ngữ, chữ viết tắt</w:t>
            </w:r>
            <w:bookmarkEnd w:id="23"/>
          </w:p>
          <w:p w14:paraId="6E5838AE" w14:textId="77777777" w:rsidR="00DA68D4" w:rsidRPr="00DA68D4" w:rsidRDefault="00DA68D4" w:rsidP="00EC7018">
            <w:pPr>
              <w:rPr>
                <w:lang w:val="vi-VN"/>
              </w:rPr>
            </w:pPr>
          </w:p>
        </w:tc>
      </w:tr>
      <w:tr w:rsidR="00DA68D4" w:rsidRPr="00210CEE" w14:paraId="6E5838B3" w14:textId="77777777" w:rsidTr="00D92A0F">
        <w:trPr>
          <w:trHeight w:val="548"/>
        </w:trPr>
        <w:tc>
          <w:tcPr>
            <w:tcW w:w="1491" w:type="dxa"/>
            <w:tcBorders>
              <w:top w:val="single" w:sz="4" w:space="0" w:color="auto"/>
              <w:bottom w:val="single" w:sz="4" w:space="0" w:color="auto"/>
              <w:right w:val="single" w:sz="4" w:space="0" w:color="auto"/>
            </w:tcBorders>
            <w:vAlign w:val="center"/>
          </w:tcPr>
          <w:p w14:paraId="6E5838B0" w14:textId="77777777" w:rsidR="00DA68D4" w:rsidRPr="00D759BC" w:rsidRDefault="00DA68D4" w:rsidP="00EC7018">
            <w:pPr>
              <w:jc w:val="center"/>
              <w:rPr>
                <w:b/>
                <w:szCs w:val="26"/>
              </w:rPr>
            </w:pPr>
            <w:r w:rsidRPr="00D759BC">
              <w:rPr>
                <w:b/>
                <w:szCs w:val="26"/>
              </w:rPr>
              <w:t>Viết tắt</w:t>
            </w:r>
          </w:p>
        </w:tc>
        <w:tc>
          <w:tcPr>
            <w:tcW w:w="3682" w:type="dxa"/>
            <w:tcBorders>
              <w:top w:val="single" w:sz="4" w:space="0" w:color="auto"/>
              <w:left w:val="single" w:sz="4" w:space="0" w:color="auto"/>
              <w:bottom w:val="single" w:sz="4" w:space="0" w:color="auto"/>
              <w:right w:val="single" w:sz="4" w:space="0" w:color="auto"/>
            </w:tcBorders>
            <w:vAlign w:val="center"/>
          </w:tcPr>
          <w:p w14:paraId="6E5838B1" w14:textId="77777777" w:rsidR="00DA68D4" w:rsidRPr="00D759BC" w:rsidRDefault="00DA68D4" w:rsidP="00EC7018">
            <w:pPr>
              <w:jc w:val="center"/>
              <w:rPr>
                <w:b/>
                <w:szCs w:val="26"/>
              </w:rPr>
            </w:pPr>
            <w:r w:rsidRPr="00D759BC">
              <w:rPr>
                <w:b/>
                <w:szCs w:val="26"/>
              </w:rPr>
              <w:t>Tiếng Anh</w:t>
            </w:r>
          </w:p>
        </w:tc>
        <w:tc>
          <w:tcPr>
            <w:tcW w:w="3724" w:type="dxa"/>
            <w:tcBorders>
              <w:top w:val="single" w:sz="4" w:space="0" w:color="auto"/>
              <w:left w:val="single" w:sz="4" w:space="0" w:color="auto"/>
              <w:bottom w:val="single" w:sz="4" w:space="0" w:color="auto"/>
            </w:tcBorders>
            <w:vAlign w:val="center"/>
          </w:tcPr>
          <w:p w14:paraId="6E5838B2" w14:textId="77777777" w:rsidR="00DA68D4" w:rsidRPr="00D759BC" w:rsidRDefault="00DA68D4" w:rsidP="00EC7018">
            <w:pPr>
              <w:jc w:val="center"/>
              <w:rPr>
                <w:szCs w:val="26"/>
              </w:rPr>
            </w:pPr>
            <w:r w:rsidRPr="00D759BC">
              <w:rPr>
                <w:b/>
                <w:szCs w:val="26"/>
              </w:rPr>
              <w:t>Tiếng Việt</w:t>
            </w:r>
          </w:p>
        </w:tc>
      </w:tr>
      <w:tr w:rsidR="006F1DF9" w14:paraId="6E5838B7" w14:textId="77777777" w:rsidTr="00D92A0F">
        <w:tc>
          <w:tcPr>
            <w:tcW w:w="1491" w:type="dxa"/>
            <w:tcBorders>
              <w:top w:val="single" w:sz="4" w:space="0" w:color="auto"/>
              <w:left w:val="single" w:sz="4" w:space="0" w:color="auto"/>
              <w:bottom w:val="single" w:sz="4" w:space="0" w:color="auto"/>
              <w:right w:val="single" w:sz="4" w:space="0" w:color="auto"/>
            </w:tcBorders>
          </w:tcPr>
          <w:p w14:paraId="6E5838B4" w14:textId="77777777" w:rsidR="006F1DF9" w:rsidRDefault="00724546">
            <w:r>
              <w:t>ATM</w:t>
            </w:r>
          </w:p>
        </w:tc>
        <w:tc>
          <w:tcPr>
            <w:tcW w:w="3682" w:type="dxa"/>
            <w:tcBorders>
              <w:top w:val="single" w:sz="4" w:space="0" w:color="auto"/>
              <w:left w:val="single" w:sz="4" w:space="0" w:color="auto"/>
              <w:bottom w:val="single" w:sz="4" w:space="0" w:color="auto"/>
              <w:right w:val="single" w:sz="4" w:space="0" w:color="auto"/>
            </w:tcBorders>
          </w:tcPr>
          <w:p w14:paraId="6E5838B5" w14:textId="77777777" w:rsidR="006F1DF9" w:rsidRDefault="00724546">
            <w:r>
              <w:t>Automated Teller Machine</w:t>
            </w:r>
          </w:p>
        </w:tc>
        <w:tc>
          <w:tcPr>
            <w:tcW w:w="3724" w:type="dxa"/>
            <w:tcBorders>
              <w:top w:val="single" w:sz="4" w:space="0" w:color="auto"/>
              <w:left w:val="single" w:sz="4" w:space="0" w:color="auto"/>
              <w:bottom w:val="single" w:sz="4" w:space="0" w:color="auto"/>
              <w:right w:val="single" w:sz="4" w:space="0" w:color="auto"/>
            </w:tcBorders>
          </w:tcPr>
          <w:p w14:paraId="6E5838B6" w14:textId="77777777" w:rsidR="006F1DF9" w:rsidRDefault="00724546">
            <w:r>
              <w:t>Máy rút tiền tự động</w:t>
            </w:r>
          </w:p>
        </w:tc>
      </w:tr>
      <w:tr w:rsidR="006F1DF9" w14:paraId="6E5838BB" w14:textId="77777777" w:rsidTr="00D92A0F">
        <w:tc>
          <w:tcPr>
            <w:tcW w:w="1491" w:type="dxa"/>
            <w:tcBorders>
              <w:top w:val="single" w:sz="4" w:space="0" w:color="auto"/>
              <w:left w:val="single" w:sz="4" w:space="0" w:color="auto"/>
              <w:bottom w:val="single" w:sz="4" w:space="0" w:color="auto"/>
              <w:right w:val="single" w:sz="4" w:space="0" w:color="auto"/>
            </w:tcBorders>
          </w:tcPr>
          <w:p w14:paraId="6E5838B8" w14:textId="77777777" w:rsidR="006F1DF9" w:rsidRDefault="00724546">
            <w:r>
              <w:t>AUC</w:t>
            </w:r>
          </w:p>
        </w:tc>
        <w:tc>
          <w:tcPr>
            <w:tcW w:w="3682" w:type="dxa"/>
            <w:tcBorders>
              <w:top w:val="single" w:sz="4" w:space="0" w:color="auto"/>
              <w:left w:val="single" w:sz="4" w:space="0" w:color="auto"/>
              <w:bottom w:val="single" w:sz="4" w:space="0" w:color="auto"/>
              <w:right w:val="single" w:sz="4" w:space="0" w:color="auto"/>
            </w:tcBorders>
          </w:tcPr>
          <w:p w14:paraId="6E5838B9" w14:textId="77777777" w:rsidR="006F1DF9" w:rsidRDefault="00724546">
            <w:r>
              <w:t>Area Under the Curve</w:t>
            </w:r>
          </w:p>
        </w:tc>
        <w:tc>
          <w:tcPr>
            <w:tcW w:w="3724" w:type="dxa"/>
            <w:tcBorders>
              <w:top w:val="single" w:sz="4" w:space="0" w:color="auto"/>
              <w:left w:val="single" w:sz="4" w:space="0" w:color="auto"/>
              <w:bottom w:val="single" w:sz="4" w:space="0" w:color="auto"/>
              <w:right w:val="single" w:sz="4" w:space="0" w:color="auto"/>
            </w:tcBorders>
          </w:tcPr>
          <w:p w14:paraId="6E5838BA" w14:textId="77777777" w:rsidR="006F1DF9" w:rsidRDefault="00724546">
            <w:r>
              <w:t>Diện tích dưới đường cong</w:t>
            </w:r>
          </w:p>
        </w:tc>
      </w:tr>
      <w:tr w:rsidR="006F1DF9" w14:paraId="6E5838BF" w14:textId="77777777" w:rsidTr="00D92A0F">
        <w:tc>
          <w:tcPr>
            <w:tcW w:w="1491" w:type="dxa"/>
            <w:tcBorders>
              <w:top w:val="single" w:sz="4" w:space="0" w:color="auto"/>
              <w:left w:val="single" w:sz="4" w:space="0" w:color="auto"/>
              <w:bottom w:val="single" w:sz="4" w:space="0" w:color="auto"/>
              <w:right w:val="single" w:sz="4" w:space="0" w:color="auto"/>
            </w:tcBorders>
          </w:tcPr>
          <w:p w14:paraId="6E5838BC" w14:textId="77777777" w:rsidR="006F1DF9" w:rsidRDefault="00724546">
            <w:r>
              <w:t>CEP</w:t>
            </w:r>
          </w:p>
        </w:tc>
        <w:tc>
          <w:tcPr>
            <w:tcW w:w="3682" w:type="dxa"/>
            <w:tcBorders>
              <w:top w:val="single" w:sz="4" w:space="0" w:color="auto"/>
              <w:left w:val="single" w:sz="4" w:space="0" w:color="auto"/>
              <w:bottom w:val="single" w:sz="4" w:space="0" w:color="auto"/>
              <w:right w:val="single" w:sz="4" w:space="0" w:color="auto"/>
            </w:tcBorders>
          </w:tcPr>
          <w:p w14:paraId="6E5838BD" w14:textId="77777777" w:rsidR="006F1DF9" w:rsidRDefault="00724546">
            <w:r>
              <w:t>Complex Event Processing</w:t>
            </w:r>
          </w:p>
        </w:tc>
        <w:tc>
          <w:tcPr>
            <w:tcW w:w="3724" w:type="dxa"/>
            <w:tcBorders>
              <w:top w:val="single" w:sz="4" w:space="0" w:color="auto"/>
              <w:left w:val="single" w:sz="4" w:space="0" w:color="auto"/>
              <w:bottom w:val="single" w:sz="4" w:space="0" w:color="auto"/>
              <w:right w:val="single" w:sz="4" w:space="0" w:color="auto"/>
            </w:tcBorders>
          </w:tcPr>
          <w:p w14:paraId="6E5838BE" w14:textId="77777777" w:rsidR="006F1DF9" w:rsidRDefault="00724546">
            <w:r>
              <w:t>Xử lý sự kiện phức tạp</w:t>
            </w:r>
          </w:p>
        </w:tc>
      </w:tr>
      <w:tr w:rsidR="006F1DF9" w14:paraId="6E5838C3" w14:textId="77777777" w:rsidTr="00D92A0F">
        <w:tc>
          <w:tcPr>
            <w:tcW w:w="1491" w:type="dxa"/>
            <w:tcBorders>
              <w:top w:val="single" w:sz="4" w:space="0" w:color="auto"/>
              <w:left w:val="single" w:sz="4" w:space="0" w:color="auto"/>
              <w:bottom w:val="single" w:sz="4" w:space="0" w:color="auto"/>
              <w:right w:val="single" w:sz="4" w:space="0" w:color="auto"/>
            </w:tcBorders>
          </w:tcPr>
          <w:p w14:paraId="6E5838C0" w14:textId="77777777" w:rsidR="006F1DF9" w:rsidRDefault="00724546">
            <w:r>
              <w:t>F1</w:t>
            </w:r>
          </w:p>
        </w:tc>
        <w:tc>
          <w:tcPr>
            <w:tcW w:w="3682" w:type="dxa"/>
            <w:tcBorders>
              <w:top w:val="single" w:sz="4" w:space="0" w:color="auto"/>
              <w:left w:val="single" w:sz="4" w:space="0" w:color="auto"/>
              <w:bottom w:val="single" w:sz="4" w:space="0" w:color="auto"/>
              <w:right w:val="single" w:sz="4" w:space="0" w:color="auto"/>
            </w:tcBorders>
          </w:tcPr>
          <w:p w14:paraId="6E5838C1" w14:textId="77777777" w:rsidR="006F1DF9" w:rsidRDefault="00724546">
            <w:r>
              <w:t>F1 Score</w:t>
            </w:r>
          </w:p>
        </w:tc>
        <w:tc>
          <w:tcPr>
            <w:tcW w:w="3724" w:type="dxa"/>
            <w:tcBorders>
              <w:top w:val="single" w:sz="4" w:space="0" w:color="auto"/>
              <w:left w:val="single" w:sz="4" w:space="0" w:color="auto"/>
              <w:bottom w:val="single" w:sz="4" w:space="0" w:color="auto"/>
              <w:right w:val="single" w:sz="4" w:space="0" w:color="auto"/>
            </w:tcBorders>
          </w:tcPr>
          <w:p w14:paraId="6E5838C2" w14:textId="77777777" w:rsidR="006F1DF9" w:rsidRDefault="00724546">
            <w:r>
              <w:t>Điểm F1</w:t>
            </w:r>
          </w:p>
        </w:tc>
      </w:tr>
      <w:tr w:rsidR="006F1DF9" w14:paraId="6E5838C7" w14:textId="77777777" w:rsidTr="00D92A0F">
        <w:tc>
          <w:tcPr>
            <w:tcW w:w="1491" w:type="dxa"/>
            <w:tcBorders>
              <w:top w:val="single" w:sz="4" w:space="0" w:color="auto"/>
              <w:left w:val="single" w:sz="4" w:space="0" w:color="auto"/>
              <w:bottom w:val="single" w:sz="4" w:space="0" w:color="auto"/>
              <w:right w:val="single" w:sz="4" w:space="0" w:color="auto"/>
            </w:tcBorders>
          </w:tcPr>
          <w:p w14:paraId="6E5838C4" w14:textId="77777777" w:rsidR="006F1DF9" w:rsidRDefault="00724546">
            <w:r>
              <w:t>LSTM</w:t>
            </w:r>
          </w:p>
        </w:tc>
        <w:tc>
          <w:tcPr>
            <w:tcW w:w="3682" w:type="dxa"/>
            <w:tcBorders>
              <w:top w:val="single" w:sz="4" w:space="0" w:color="auto"/>
              <w:left w:val="single" w:sz="4" w:space="0" w:color="auto"/>
              <w:bottom w:val="single" w:sz="4" w:space="0" w:color="auto"/>
              <w:right w:val="single" w:sz="4" w:space="0" w:color="auto"/>
            </w:tcBorders>
          </w:tcPr>
          <w:p w14:paraId="6E5838C5" w14:textId="77777777" w:rsidR="006F1DF9" w:rsidRDefault="00724546">
            <w:r>
              <w:t>Long Short-Term Memory</w:t>
            </w:r>
          </w:p>
        </w:tc>
        <w:tc>
          <w:tcPr>
            <w:tcW w:w="3724" w:type="dxa"/>
            <w:tcBorders>
              <w:top w:val="single" w:sz="4" w:space="0" w:color="auto"/>
              <w:left w:val="single" w:sz="4" w:space="0" w:color="auto"/>
              <w:bottom w:val="single" w:sz="4" w:space="0" w:color="auto"/>
              <w:right w:val="single" w:sz="4" w:space="0" w:color="auto"/>
            </w:tcBorders>
          </w:tcPr>
          <w:p w14:paraId="6E5838C6" w14:textId="77777777" w:rsidR="006F1DF9" w:rsidRDefault="00444D40">
            <w:r>
              <w:t>Bộ nhớ ngắn hạn – dài hạn</w:t>
            </w:r>
          </w:p>
        </w:tc>
      </w:tr>
      <w:tr w:rsidR="006F1DF9" w14:paraId="6E5838CB" w14:textId="77777777" w:rsidTr="00D92A0F">
        <w:tc>
          <w:tcPr>
            <w:tcW w:w="1491" w:type="dxa"/>
            <w:tcBorders>
              <w:top w:val="single" w:sz="4" w:space="0" w:color="auto"/>
              <w:left w:val="single" w:sz="4" w:space="0" w:color="auto"/>
              <w:bottom w:val="single" w:sz="4" w:space="0" w:color="auto"/>
              <w:right w:val="single" w:sz="4" w:space="0" w:color="auto"/>
            </w:tcBorders>
          </w:tcPr>
          <w:p w14:paraId="6E5838C8" w14:textId="77777777" w:rsidR="006F1DF9" w:rsidRDefault="00724546">
            <w:r>
              <w:t>MCC</w:t>
            </w:r>
          </w:p>
        </w:tc>
        <w:tc>
          <w:tcPr>
            <w:tcW w:w="3682" w:type="dxa"/>
            <w:tcBorders>
              <w:top w:val="single" w:sz="4" w:space="0" w:color="auto"/>
              <w:left w:val="single" w:sz="4" w:space="0" w:color="auto"/>
              <w:bottom w:val="single" w:sz="4" w:space="0" w:color="auto"/>
              <w:right w:val="single" w:sz="4" w:space="0" w:color="auto"/>
            </w:tcBorders>
          </w:tcPr>
          <w:p w14:paraId="6E5838C9" w14:textId="77777777" w:rsidR="006F1DF9" w:rsidRDefault="00724546">
            <w:r>
              <w:t>Matthews Correlation Coefficient</w:t>
            </w:r>
          </w:p>
        </w:tc>
        <w:tc>
          <w:tcPr>
            <w:tcW w:w="3724" w:type="dxa"/>
            <w:tcBorders>
              <w:top w:val="single" w:sz="4" w:space="0" w:color="auto"/>
              <w:left w:val="single" w:sz="4" w:space="0" w:color="auto"/>
              <w:bottom w:val="single" w:sz="4" w:space="0" w:color="auto"/>
              <w:right w:val="single" w:sz="4" w:space="0" w:color="auto"/>
            </w:tcBorders>
          </w:tcPr>
          <w:p w14:paraId="6E5838CA" w14:textId="77777777" w:rsidR="006F1DF9" w:rsidRDefault="00724546">
            <w:r>
              <w:t>Hệ số tương quan Matthews</w:t>
            </w:r>
          </w:p>
        </w:tc>
      </w:tr>
      <w:tr w:rsidR="006F1DF9" w14:paraId="6E5838CF" w14:textId="77777777" w:rsidTr="00D92A0F">
        <w:tc>
          <w:tcPr>
            <w:tcW w:w="1491" w:type="dxa"/>
            <w:tcBorders>
              <w:top w:val="single" w:sz="4" w:space="0" w:color="auto"/>
              <w:left w:val="single" w:sz="4" w:space="0" w:color="auto"/>
              <w:bottom w:val="single" w:sz="4" w:space="0" w:color="auto"/>
              <w:right w:val="single" w:sz="4" w:space="0" w:color="auto"/>
            </w:tcBorders>
          </w:tcPr>
          <w:p w14:paraId="6E5838CC" w14:textId="77777777" w:rsidR="006F1DF9" w:rsidRDefault="00724546">
            <w:r>
              <w:t>ML</w:t>
            </w:r>
          </w:p>
        </w:tc>
        <w:tc>
          <w:tcPr>
            <w:tcW w:w="3682" w:type="dxa"/>
            <w:tcBorders>
              <w:top w:val="single" w:sz="4" w:space="0" w:color="auto"/>
              <w:left w:val="single" w:sz="4" w:space="0" w:color="auto"/>
              <w:bottom w:val="single" w:sz="4" w:space="0" w:color="auto"/>
              <w:right w:val="single" w:sz="4" w:space="0" w:color="auto"/>
            </w:tcBorders>
          </w:tcPr>
          <w:p w14:paraId="6E5838CD" w14:textId="77777777" w:rsidR="006F1DF9" w:rsidRDefault="00724546">
            <w:r>
              <w:t>Machine Learning</w:t>
            </w:r>
          </w:p>
        </w:tc>
        <w:tc>
          <w:tcPr>
            <w:tcW w:w="3724" w:type="dxa"/>
            <w:tcBorders>
              <w:top w:val="single" w:sz="4" w:space="0" w:color="auto"/>
              <w:left w:val="single" w:sz="4" w:space="0" w:color="auto"/>
              <w:bottom w:val="single" w:sz="4" w:space="0" w:color="auto"/>
              <w:right w:val="single" w:sz="4" w:space="0" w:color="auto"/>
            </w:tcBorders>
          </w:tcPr>
          <w:p w14:paraId="6E5838CE" w14:textId="77777777" w:rsidR="006F1DF9" w:rsidRDefault="00724546">
            <w:r>
              <w:t>Học máy</w:t>
            </w:r>
          </w:p>
        </w:tc>
      </w:tr>
      <w:tr w:rsidR="0092379C" w14:paraId="6E5838D3" w14:textId="77777777">
        <w:tc>
          <w:tcPr>
            <w:tcW w:w="1491" w:type="dxa"/>
          </w:tcPr>
          <w:p w14:paraId="6E5838D0" w14:textId="77777777" w:rsidR="0092379C" w:rsidRDefault="00674947">
            <w:r>
              <w:t>POS</w:t>
            </w:r>
          </w:p>
        </w:tc>
        <w:tc>
          <w:tcPr>
            <w:tcW w:w="3682" w:type="dxa"/>
          </w:tcPr>
          <w:p w14:paraId="6E5838D1" w14:textId="77777777" w:rsidR="0092379C" w:rsidRDefault="00674947">
            <w:r>
              <w:t>Point of Sale</w:t>
            </w:r>
          </w:p>
        </w:tc>
        <w:tc>
          <w:tcPr>
            <w:tcW w:w="3724" w:type="dxa"/>
          </w:tcPr>
          <w:p w14:paraId="6E5838D2" w14:textId="77777777" w:rsidR="0092379C" w:rsidRDefault="00674947">
            <w:r>
              <w:t>Điểm bán hàng</w:t>
            </w:r>
          </w:p>
        </w:tc>
      </w:tr>
      <w:tr w:rsidR="0092379C" w14:paraId="6E5838D7" w14:textId="77777777">
        <w:tc>
          <w:tcPr>
            <w:tcW w:w="1491" w:type="dxa"/>
          </w:tcPr>
          <w:p w14:paraId="6E5838D4" w14:textId="77777777" w:rsidR="0092379C" w:rsidRDefault="00674947">
            <w:r>
              <w:t>PR-AUC</w:t>
            </w:r>
          </w:p>
        </w:tc>
        <w:tc>
          <w:tcPr>
            <w:tcW w:w="3682" w:type="dxa"/>
          </w:tcPr>
          <w:p w14:paraId="6E5838D5" w14:textId="77777777" w:rsidR="0092379C" w:rsidRDefault="00674947">
            <w:r>
              <w:t>Area Under the Precision-Recall Curve</w:t>
            </w:r>
          </w:p>
        </w:tc>
        <w:tc>
          <w:tcPr>
            <w:tcW w:w="3724" w:type="dxa"/>
          </w:tcPr>
          <w:p w14:paraId="6E5838D6" w14:textId="77777777" w:rsidR="0092379C" w:rsidRDefault="00444D40">
            <w:r>
              <w:t>Diện tích dưới đường cong Precision–Recall</w:t>
            </w:r>
          </w:p>
        </w:tc>
      </w:tr>
      <w:tr w:rsidR="0092379C" w14:paraId="6E5838DB" w14:textId="77777777">
        <w:tc>
          <w:tcPr>
            <w:tcW w:w="1491" w:type="dxa"/>
          </w:tcPr>
          <w:p w14:paraId="6E5838D8" w14:textId="77777777" w:rsidR="0092379C" w:rsidRDefault="00674947">
            <w:r>
              <w:t>ROC</w:t>
            </w:r>
          </w:p>
        </w:tc>
        <w:tc>
          <w:tcPr>
            <w:tcW w:w="3682" w:type="dxa"/>
          </w:tcPr>
          <w:p w14:paraId="6E5838D9" w14:textId="77777777" w:rsidR="0092379C" w:rsidRDefault="00674947">
            <w:r>
              <w:t>Receiver Operating Characteristic</w:t>
            </w:r>
          </w:p>
        </w:tc>
        <w:tc>
          <w:tcPr>
            <w:tcW w:w="3724" w:type="dxa"/>
          </w:tcPr>
          <w:p w14:paraId="6E5838DA" w14:textId="77777777" w:rsidR="0092379C" w:rsidRDefault="00674947">
            <w:r>
              <w:t>Đường cong đặc trưng hoạt động của bộ phân loại</w:t>
            </w:r>
          </w:p>
        </w:tc>
      </w:tr>
      <w:tr w:rsidR="0092379C" w14:paraId="6E5838DF" w14:textId="77777777">
        <w:tc>
          <w:tcPr>
            <w:tcW w:w="1491" w:type="dxa"/>
          </w:tcPr>
          <w:p w14:paraId="6E5838DC" w14:textId="77777777" w:rsidR="0092379C" w:rsidRDefault="00674947">
            <w:r>
              <w:t>ROC-AUC</w:t>
            </w:r>
          </w:p>
        </w:tc>
        <w:tc>
          <w:tcPr>
            <w:tcW w:w="3682" w:type="dxa"/>
          </w:tcPr>
          <w:p w14:paraId="6E5838DD" w14:textId="77777777" w:rsidR="0092379C" w:rsidRDefault="00674947">
            <w:r>
              <w:t>Area Under the ROC Curve</w:t>
            </w:r>
          </w:p>
        </w:tc>
        <w:tc>
          <w:tcPr>
            <w:tcW w:w="3724" w:type="dxa"/>
          </w:tcPr>
          <w:p w14:paraId="6E5838DE" w14:textId="77777777" w:rsidR="0092379C" w:rsidRDefault="00674947">
            <w:r>
              <w:t>Diện tích dưới đường cong ROC</w:t>
            </w:r>
          </w:p>
        </w:tc>
      </w:tr>
    </w:tbl>
    <w:p w14:paraId="6E5838E0" w14:textId="77777777" w:rsidR="007B4081" w:rsidRDefault="007B4081" w:rsidP="002739BF">
      <w:pPr>
        <w:rPr>
          <w:lang w:val="vi-VN"/>
        </w:rPr>
      </w:pPr>
    </w:p>
    <w:p w14:paraId="6E5838E1" w14:textId="77777777" w:rsidR="008B7BD7" w:rsidRDefault="008B7BD7" w:rsidP="002739BF">
      <w:pPr>
        <w:rPr>
          <w:lang w:val="vi-VN"/>
        </w:rPr>
      </w:pPr>
    </w:p>
    <w:p w14:paraId="6E5838E2" w14:textId="77777777" w:rsidR="008B7BD7" w:rsidRDefault="008B7BD7" w:rsidP="002739BF">
      <w:pPr>
        <w:rPr>
          <w:lang w:val="vi-VN"/>
        </w:rPr>
      </w:pPr>
    </w:p>
    <w:p w14:paraId="6E5838E3" w14:textId="77777777" w:rsidR="008B7BD7" w:rsidRDefault="008B7BD7" w:rsidP="002739BF">
      <w:pPr>
        <w:rPr>
          <w:lang w:val="vi-VN"/>
        </w:rPr>
      </w:pPr>
    </w:p>
    <w:p w14:paraId="6E5838E4" w14:textId="77777777" w:rsidR="008B7BD7" w:rsidRDefault="008B7BD7" w:rsidP="002739BF">
      <w:pPr>
        <w:rPr>
          <w:lang w:val="vi-VN"/>
        </w:rPr>
      </w:pPr>
    </w:p>
    <w:p w14:paraId="6E5838E5" w14:textId="77777777" w:rsidR="008B7BD7" w:rsidRDefault="008B7BD7" w:rsidP="002739BF">
      <w:pPr>
        <w:rPr>
          <w:lang w:val="vi-VN"/>
        </w:rPr>
      </w:pPr>
    </w:p>
    <w:p w14:paraId="6E5838E6" w14:textId="77777777" w:rsidR="008B7BD7" w:rsidRDefault="008B7BD7" w:rsidP="002739BF">
      <w:pPr>
        <w:rPr>
          <w:lang w:val="vi-VN"/>
        </w:rPr>
      </w:pPr>
    </w:p>
    <w:p w14:paraId="6E5838E7" w14:textId="77777777" w:rsidR="008B7BD7" w:rsidRDefault="008B7BD7" w:rsidP="002739BF">
      <w:pPr>
        <w:rPr>
          <w:lang w:val="vi-VN"/>
        </w:rPr>
      </w:pPr>
    </w:p>
    <w:p w14:paraId="6E5838E8" w14:textId="77777777" w:rsidR="00FC5794" w:rsidRDefault="00FC5794">
      <w:pPr>
        <w:rPr>
          <w:lang w:val="vi-VN"/>
        </w:rPr>
      </w:pPr>
      <w:bookmarkStart w:id="24" w:name="_Toc8160092"/>
      <w:bookmarkStart w:id="25" w:name="_Toc8160157"/>
      <w:bookmarkStart w:id="26" w:name="_Toc8160207"/>
      <w:bookmarkStart w:id="27" w:name="_Toc16408391"/>
    </w:p>
    <w:p w14:paraId="6E5838E9" w14:textId="77777777" w:rsidR="00397629" w:rsidRPr="00397629" w:rsidRDefault="00397629">
      <w:pPr>
        <w:rPr>
          <w:lang w:val="vi-VN"/>
        </w:rPr>
      </w:pPr>
    </w:p>
    <w:tbl>
      <w:tblPr>
        <w:tblpPr w:leftFromText="180" w:rightFromText="180" w:vertAnchor="text" w:horzAnchor="margin"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6174"/>
      </w:tblGrid>
      <w:tr w:rsidR="009B2C6C" w:rsidRPr="008C6578" w14:paraId="6E5838EC" w14:textId="77777777" w:rsidTr="00D92A0F">
        <w:trPr>
          <w:trHeight w:val="324"/>
        </w:trPr>
        <w:tc>
          <w:tcPr>
            <w:tcW w:w="8892" w:type="dxa"/>
            <w:gridSpan w:val="2"/>
            <w:tcBorders>
              <w:bottom w:val="single" w:sz="4" w:space="0" w:color="auto"/>
            </w:tcBorders>
            <w:vAlign w:val="center"/>
          </w:tcPr>
          <w:p w14:paraId="6E5838EA" w14:textId="77777777" w:rsidR="009B2C6C" w:rsidRPr="00741AE0" w:rsidRDefault="009B2C6C" w:rsidP="00741AE0">
            <w:pPr>
              <w:pStyle w:val="TOCHeading"/>
              <w:outlineLvl w:val="0"/>
            </w:pPr>
            <w:bookmarkStart w:id="28" w:name="_Toc233573280"/>
            <w:r w:rsidRPr="00741AE0">
              <w:lastRenderedPageBreak/>
              <w:t>D</w:t>
            </w:r>
            <w:bookmarkEnd w:id="24"/>
            <w:bookmarkEnd w:id="25"/>
            <w:bookmarkEnd w:id="26"/>
            <w:bookmarkEnd w:id="27"/>
            <w:r w:rsidR="00333752" w:rsidRPr="00741AE0">
              <w:t>anh mục các ký hiệu toán học</w:t>
            </w:r>
            <w:bookmarkEnd w:id="28"/>
          </w:p>
          <w:p w14:paraId="6E5838EB" w14:textId="77777777" w:rsidR="009B2C6C" w:rsidRPr="008C6578" w:rsidRDefault="009B2C6C" w:rsidP="009B2C6C">
            <w:pPr>
              <w:jc w:val="center"/>
              <w:rPr>
                <w:b/>
                <w:szCs w:val="26"/>
                <w:lang w:val="vi-VN"/>
              </w:rPr>
            </w:pPr>
          </w:p>
        </w:tc>
      </w:tr>
      <w:tr w:rsidR="00971240" w14:paraId="6E5838EF" w14:textId="77777777" w:rsidTr="00D92A0F">
        <w:tc>
          <w:tcPr>
            <w:tcW w:w="2718" w:type="dxa"/>
            <w:tcBorders>
              <w:top w:val="single" w:sz="4" w:space="0" w:color="auto"/>
              <w:bottom w:val="single" w:sz="4" w:space="0" w:color="auto"/>
              <w:right w:val="single" w:sz="4" w:space="0" w:color="auto"/>
            </w:tcBorders>
          </w:tcPr>
          <w:p w14:paraId="6E5838ED" w14:textId="77777777" w:rsidR="00971240" w:rsidRDefault="00E55327">
            <w:pPr>
              <w:jc w:val="center"/>
            </w:pPr>
            <w:r>
              <w:rPr>
                <w:b/>
              </w:rPr>
              <w:t>Ký hiệu</w:t>
            </w:r>
          </w:p>
        </w:tc>
        <w:tc>
          <w:tcPr>
            <w:tcW w:w="6174" w:type="dxa"/>
            <w:tcBorders>
              <w:top w:val="single" w:sz="4" w:space="0" w:color="auto"/>
              <w:left w:val="single" w:sz="4" w:space="0" w:color="auto"/>
              <w:bottom w:val="single" w:sz="4" w:space="0" w:color="auto"/>
            </w:tcBorders>
          </w:tcPr>
          <w:p w14:paraId="6E5838EE" w14:textId="77777777" w:rsidR="00971240" w:rsidRDefault="00E55327">
            <w:pPr>
              <w:jc w:val="center"/>
            </w:pPr>
            <w:r>
              <w:rPr>
                <w:b/>
              </w:rPr>
              <w:t>Ý nghĩa</w:t>
            </w:r>
          </w:p>
        </w:tc>
      </w:tr>
      <w:tr w:rsidR="00971240" w14:paraId="6E5838F2" w14:textId="77777777" w:rsidTr="00D92A0F">
        <w:tc>
          <w:tcPr>
            <w:tcW w:w="2718" w:type="dxa"/>
            <w:tcBorders>
              <w:top w:val="single" w:sz="4" w:space="0" w:color="auto"/>
              <w:bottom w:val="single" w:sz="4" w:space="0" w:color="auto"/>
              <w:right w:val="single" w:sz="4" w:space="0" w:color="auto"/>
            </w:tcBorders>
          </w:tcPr>
          <w:p w14:paraId="6E5838F0" w14:textId="77777777" w:rsidR="00971240" w:rsidRDefault="00E55327">
            <w:pPr>
              <w:jc w:val="center"/>
            </w:pPr>
            <m:oMathPara>
              <m:oMath>
                <m:r>
                  <m:rPr>
                    <m:nor/>
                  </m:rPr>
                  <m:t>Risk</m:t>
                </m:r>
                <m:r>
                  <w:rPr>
                    <w:rFonts w:ascii="Cambria Math" w:hAnsi="Cambria Math"/>
                  </w:rPr>
                  <m:t>(x)</m:t>
                </m:r>
              </m:oMath>
            </m:oMathPara>
          </w:p>
        </w:tc>
        <w:tc>
          <w:tcPr>
            <w:tcW w:w="6174" w:type="dxa"/>
            <w:tcBorders>
              <w:top w:val="single" w:sz="4" w:space="0" w:color="auto"/>
              <w:left w:val="single" w:sz="4" w:space="0" w:color="auto"/>
              <w:bottom w:val="single" w:sz="4" w:space="0" w:color="auto"/>
            </w:tcBorders>
          </w:tcPr>
          <w:p w14:paraId="6E5838F1" w14:textId="77777777" w:rsidR="00971240" w:rsidRDefault="00E55327">
            <w:r>
              <w:t>Điểm rủi ro tổng hợp của giao dịch x</w:t>
            </w:r>
          </w:p>
        </w:tc>
      </w:tr>
      <w:tr w:rsidR="00971240" w14:paraId="6E5838F5" w14:textId="77777777" w:rsidTr="00D92A0F">
        <w:tc>
          <w:tcPr>
            <w:tcW w:w="2718" w:type="dxa"/>
            <w:tcBorders>
              <w:top w:val="single" w:sz="4" w:space="0" w:color="auto"/>
              <w:bottom w:val="single" w:sz="4" w:space="0" w:color="auto"/>
              <w:right w:val="single" w:sz="4" w:space="0" w:color="auto"/>
            </w:tcBorders>
          </w:tcPr>
          <w:p w14:paraId="6E5838F3" w14:textId="77777777" w:rsidR="00971240" w:rsidRDefault="00E55327">
            <w:pPr>
              <w:jc w:val="center"/>
            </w:pPr>
            <m:oMathPara>
              <m:oMath>
                <m:r>
                  <w:rPr>
                    <w:rFonts w:ascii="Cambria Math" w:hAnsi="Cambria Math"/>
                  </w:rPr>
                  <m:t>P(y=1∣x)</m:t>
                </m:r>
              </m:oMath>
            </m:oMathPara>
          </w:p>
        </w:tc>
        <w:tc>
          <w:tcPr>
            <w:tcW w:w="6174" w:type="dxa"/>
            <w:tcBorders>
              <w:top w:val="single" w:sz="4" w:space="0" w:color="auto"/>
              <w:left w:val="single" w:sz="4" w:space="0" w:color="auto"/>
              <w:bottom w:val="single" w:sz="4" w:space="0" w:color="auto"/>
            </w:tcBorders>
          </w:tcPr>
          <w:p w14:paraId="6E5838F4" w14:textId="77777777" w:rsidR="00971240" w:rsidRDefault="00E55327">
            <w:r>
              <w:t>Xác suất giao dịch x là gian lận do mô hình học máy ước lượng</w:t>
            </w:r>
          </w:p>
        </w:tc>
      </w:tr>
      <w:tr w:rsidR="00971240" w14:paraId="6E5838F8" w14:textId="77777777" w:rsidTr="00D92A0F">
        <w:tc>
          <w:tcPr>
            <w:tcW w:w="2718" w:type="dxa"/>
            <w:tcBorders>
              <w:top w:val="single" w:sz="4" w:space="0" w:color="auto"/>
              <w:bottom w:val="single" w:sz="4" w:space="0" w:color="auto"/>
              <w:right w:val="single" w:sz="4" w:space="0" w:color="auto"/>
            </w:tcBorders>
          </w:tcPr>
          <w:p w14:paraId="6E5838F6" w14:textId="77777777" w:rsidR="00971240" w:rsidRDefault="00927E1B">
            <w:pPr>
              <w:jc w:val="center"/>
            </w:pPr>
            <m:oMathPara>
              <m:oMath>
                <m:sSub>
                  <m:sSubPr>
                    <m:ctrlPr>
                      <w:rPr>
                        <w:rFonts w:ascii="Cambria Math" w:hAnsi="Cambria Math"/>
                      </w:rPr>
                    </m:ctrlPr>
                  </m:sSubPr>
                  <m:e>
                    <m:r>
                      <w:rPr>
                        <w:rFonts w:ascii="Cambria Math" w:hAnsi="Cambria Math"/>
                      </w:rPr>
                      <m:t>S</m:t>
                    </m:r>
                  </m:e>
                  <m:sub>
                    <m:r>
                      <w:rPr>
                        <w:rFonts w:ascii="Cambria Math" w:hAnsi="Cambria Math"/>
                      </w:rPr>
                      <m:t>CEP</m:t>
                    </m:r>
                  </m:sub>
                </m:sSub>
                <m:r>
                  <w:rPr>
                    <w:rFonts w:ascii="Cambria Math" w:hAnsi="Cambria Math"/>
                  </w:rPr>
                  <m:t>(</m:t>
                </m:r>
                <m:r>
                  <w:rPr>
                    <w:rFonts w:ascii="Cambria Math" w:hAnsi="Cambria Math"/>
                  </w:rPr>
                  <m:t>x</m:t>
                </m:r>
                <m:r>
                  <w:rPr>
                    <w:rFonts w:ascii="Cambria Math" w:hAnsi="Cambria Math"/>
                  </w:rPr>
                  <m:t>)</m:t>
                </m:r>
              </m:oMath>
            </m:oMathPara>
          </w:p>
        </w:tc>
        <w:tc>
          <w:tcPr>
            <w:tcW w:w="6174" w:type="dxa"/>
            <w:tcBorders>
              <w:top w:val="single" w:sz="4" w:space="0" w:color="auto"/>
              <w:left w:val="single" w:sz="4" w:space="0" w:color="auto"/>
              <w:bottom w:val="single" w:sz="4" w:space="0" w:color="auto"/>
            </w:tcBorders>
          </w:tcPr>
          <w:p w14:paraId="6E5838F7" w14:textId="77777777" w:rsidR="00971240" w:rsidRDefault="00E55327">
            <w:r>
              <w:t>Điểm rủi ro tổng hợp từ xử lý sự kiện phức tạp (CEP)</w:t>
            </w:r>
          </w:p>
        </w:tc>
      </w:tr>
      <w:tr w:rsidR="00971240" w14:paraId="6E5838FB" w14:textId="77777777" w:rsidTr="00D92A0F">
        <w:tc>
          <w:tcPr>
            <w:tcW w:w="2718" w:type="dxa"/>
            <w:tcBorders>
              <w:top w:val="single" w:sz="4" w:space="0" w:color="auto"/>
              <w:bottom w:val="single" w:sz="4" w:space="0" w:color="auto"/>
              <w:right w:val="single" w:sz="4" w:space="0" w:color="auto"/>
            </w:tcBorders>
          </w:tcPr>
          <w:p w14:paraId="6E5838F9" w14:textId="77777777" w:rsidR="00971240" w:rsidRDefault="00E55327">
            <w:pPr>
              <w:jc w:val="center"/>
            </w:pPr>
            <w:r>
              <w:t>α, β</w:t>
            </w:r>
          </w:p>
        </w:tc>
        <w:tc>
          <w:tcPr>
            <w:tcW w:w="6174" w:type="dxa"/>
            <w:tcBorders>
              <w:top w:val="single" w:sz="4" w:space="0" w:color="auto"/>
              <w:left w:val="single" w:sz="4" w:space="0" w:color="auto"/>
              <w:bottom w:val="single" w:sz="4" w:space="0" w:color="auto"/>
            </w:tcBorders>
          </w:tcPr>
          <w:p w14:paraId="6E5838FA" w14:textId="77777777" w:rsidR="00971240" w:rsidRDefault="00E55327">
            <w:r>
              <w:t>Trọng số của thành phần học máy và CEP trong công thức Risk</w:t>
            </w:r>
          </w:p>
        </w:tc>
      </w:tr>
      <w:tr w:rsidR="00971240" w14:paraId="6E5838FE" w14:textId="77777777" w:rsidTr="00D92A0F">
        <w:tc>
          <w:tcPr>
            <w:tcW w:w="2718" w:type="dxa"/>
            <w:tcBorders>
              <w:top w:val="single" w:sz="4" w:space="0" w:color="auto"/>
              <w:bottom w:val="single" w:sz="4" w:space="0" w:color="auto"/>
              <w:right w:val="single" w:sz="4" w:space="0" w:color="auto"/>
            </w:tcBorders>
          </w:tcPr>
          <w:p w14:paraId="6E5838FC" w14:textId="77777777" w:rsidR="00971240" w:rsidRDefault="00927E1B">
            <w:pPr>
              <w:jc w:val="center"/>
            </w:pPr>
            <m:oMathPara>
              <m:oMath>
                <m:sSub>
                  <m:sSubPr>
                    <m:ctrlPr>
                      <w:rPr>
                        <w:rFonts w:ascii="Cambria Math" w:hAnsi="Cambria Math"/>
                      </w:rPr>
                    </m:ctrlPr>
                  </m:sSubPr>
                  <m:e>
                    <m:r>
                      <w:rPr>
                        <w:rFonts w:ascii="Cambria Math" w:hAnsi="Cambria Math"/>
                      </w:rPr>
                      <m:t>θ</m:t>
                    </m:r>
                  </m:e>
                  <m:sub>
                    <m:r>
                      <w:rPr>
                        <w:rFonts w:ascii="Cambria Math" w:hAnsi="Cambria Math"/>
                      </w:rPr>
                      <m:t>low</m:t>
                    </m:r>
                  </m:sub>
                </m:sSub>
                <m:r>
                  <w:rPr>
                    <w:rFonts w:ascii="Cambria Math" w:hAnsi="Cambria Math"/>
                  </w:rPr>
                  <m:t>,</m:t>
                </m:r>
                <m:r>
                  <m:rPr>
                    <m:nor/>
                  </m:rPr>
                  <m:t xml:space="preserve"> </m:t>
                </m:r>
                <m:sSub>
                  <m:sSubPr>
                    <m:ctrlPr>
                      <w:rPr>
                        <w:rFonts w:ascii="Cambria Math" w:hAnsi="Cambria Math"/>
                      </w:rPr>
                    </m:ctrlPr>
                  </m:sSubPr>
                  <m:e>
                    <m:r>
                      <w:rPr>
                        <w:rFonts w:ascii="Cambria Math" w:hAnsi="Cambria Math"/>
                      </w:rPr>
                      <m:t>θ</m:t>
                    </m:r>
                  </m:e>
                  <m:sub>
                    <m:r>
                      <w:rPr>
                        <w:rFonts w:ascii="Cambria Math" w:hAnsi="Cambria Math"/>
                      </w:rPr>
                      <m:t>h</m:t>
                    </m:r>
                    <m:r>
                      <w:rPr>
                        <w:rFonts w:ascii="Cambria Math" w:hAnsi="Cambria Math"/>
                      </w:rPr>
                      <m:t>ig</m:t>
                    </m:r>
                    <m:r>
                      <w:rPr>
                        <w:rFonts w:ascii="Cambria Math" w:hAnsi="Cambria Math"/>
                      </w:rPr>
                      <m:t>h</m:t>
                    </m:r>
                  </m:sub>
                </m:sSub>
              </m:oMath>
            </m:oMathPara>
          </w:p>
        </w:tc>
        <w:tc>
          <w:tcPr>
            <w:tcW w:w="6174" w:type="dxa"/>
            <w:tcBorders>
              <w:top w:val="single" w:sz="4" w:space="0" w:color="auto"/>
              <w:left w:val="single" w:sz="4" w:space="0" w:color="auto"/>
              <w:bottom w:val="single" w:sz="4" w:space="0" w:color="auto"/>
            </w:tcBorders>
          </w:tcPr>
          <w:p w14:paraId="6E5838FD" w14:textId="77777777" w:rsidR="00971240" w:rsidRDefault="00E55327">
            <w:r>
              <w:t>Ngưỡng rủi ro thấp và cao để quyết định hành động</w:t>
            </w:r>
          </w:p>
        </w:tc>
      </w:tr>
      <w:tr w:rsidR="00971240" w14:paraId="6E583901" w14:textId="77777777" w:rsidTr="00D92A0F">
        <w:tc>
          <w:tcPr>
            <w:tcW w:w="2718" w:type="dxa"/>
            <w:tcBorders>
              <w:top w:val="single" w:sz="4" w:space="0" w:color="auto"/>
              <w:bottom w:val="single" w:sz="4" w:space="0" w:color="auto"/>
              <w:right w:val="single" w:sz="4" w:space="0" w:color="auto"/>
            </w:tcBorders>
          </w:tcPr>
          <w:p w14:paraId="6E5838FF" w14:textId="77777777" w:rsidR="00971240" w:rsidRDefault="00E55327">
            <w:pPr>
              <w:jc w:val="center"/>
            </w:pPr>
            <m:oMathPara>
              <m:oMath>
                <m:r>
                  <m:rPr>
                    <m:nor/>
                  </m:rPr>
                  <m:t>Velocity</m:t>
                </m:r>
                <m:r>
                  <w:rPr>
                    <w:rFonts w:ascii="Cambria Math" w:hAnsi="Cambria Math"/>
                  </w:rPr>
                  <m:t>(x)</m:t>
                </m:r>
              </m:oMath>
            </m:oMathPara>
          </w:p>
        </w:tc>
        <w:tc>
          <w:tcPr>
            <w:tcW w:w="6174" w:type="dxa"/>
            <w:tcBorders>
              <w:top w:val="single" w:sz="4" w:space="0" w:color="auto"/>
              <w:left w:val="single" w:sz="4" w:space="0" w:color="auto"/>
              <w:bottom w:val="single" w:sz="4" w:space="0" w:color="auto"/>
            </w:tcBorders>
          </w:tcPr>
          <w:p w14:paraId="6E583900" w14:textId="77777777" w:rsidR="00971240" w:rsidRDefault="00E55327">
            <w:r>
              <w:t>Điểm mẫu vận tốc giao dịch (giao dịch dồn dập trong cửa sổ ngắn)</w:t>
            </w:r>
          </w:p>
        </w:tc>
      </w:tr>
      <w:tr w:rsidR="00971240" w14:paraId="6E583904" w14:textId="77777777" w:rsidTr="00D92A0F">
        <w:tc>
          <w:tcPr>
            <w:tcW w:w="2718" w:type="dxa"/>
            <w:tcBorders>
              <w:top w:val="single" w:sz="4" w:space="0" w:color="auto"/>
              <w:bottom w:val="single" w:sz="4" w:space="0" w:color="auto"/>
              <w:right w:val="single" w:sz="4" w:space="0" w:color="auto"/>
            </w:tcBorders>
          </w:tcPr>
          <w:p w14:paraId="6E583902" w14:textId="77777777" w:rsidR="00971240" w:rsidRDefault="00E55327">
            <w:pPr>
              <w:jc w:val="center"/>
            </w:pPr>
            <m:oMathPara>
              <m:oMath>
                <m:r>
                  <m:rPr>
                    <m:nor/>
                  </m:rPr>
                  <m:t>Frequency</m:t>
                </m:r>
                <m:r>
                  <w:rPr>
                    <w:rFonts w:ascii="Cambria Math" w:hAnsi="Cambria Math"/>
                  </w:rPr>
                  <m:t>(x)</m:t>
                </m:r>
              </m:oMath>
            </m:oMathPara>
          </w:p>
        </w:tc>
        <w:tc>
          <w:tcPr>
            <w:tcW w:w="6174" w:type="dxa"/>
            <w:tcBorders>
              <w:top w:val="single" w:sz="4" w:space="0" w:color="auto"/>
              <w:left w:val="single" w:sz="4" w:space="0" w:color="auto"/>
              <w:bottom w:val="single" w:sz="4" w:space="0" w:color="auto"/>
            </w:tcBorders>
          </w:tcPr>
          <w:p w14:paraId="6E583903" w14:textId="77777777" w:rsidR="00971240" w:rsidRDefault="00E55327">
            <w:r>
              <w:t>Điểm mẫu tần suất giao dịch trong cửa sổ trung hạn</w:t>
            </w:r>
          </w:p>
        </w:tc>
      </w:tr>
      <w:tr w:rsidR="00971240" w14:paraId="6E583907" w14:textId="77777777" w:rsidTr="00D92A0F">
        <w:tc>
          <w:tcPr>
            <w:tcW w:w="2718" w:type="dxa"/>
            <w:tcBorders>
              <w:top w:val="single" w:sz="4" w:space="0" w:color="auto"/>
              <w:bottom w:val="single" w:sz="4" w:space="0" w:color="auto"/>
              <w:right w:val="single" w:sz="4" w:space="0" w:color="auto"/>
            </w:tcBorders>
          </w:tcPr>
          <w:p w14:paraId="6E583905" w14:textId="77777777" w:rsidR="00971240" w:rsidRDefault="00E55327">
            <w:pPr>
              <w:jc w:val="center"/>
            </w:pPr>
            <m:oMathPara>
              <m:oMath>
                <m:r>
                  <m:rPr>
                    <m:nor/>
                  </m:rPr>
                  <m:t>Spike</m:t>
                </m:r>
                <m:r>
                  <w:rPr>
                    <w:rFonts w:ascii="Cambria Math" w:hAnsi="Cambria Math"/>
                  </w:rPr>
                  <m:t>(x)</m:t>
                </m:r>
              </m:oMath>
            </m:oMathPara>
          </w:p>
        </w:tc>
        <w:tc>
          <w:tcPr>
            <w:tcW w:w="6174" w:type="dxa"/>
            <w:tcBorders>
              <w:top w:val="single" w:sz="4" w:space="0" w:color="auto"/>
              <w:left w:val="single" w:sz="4" w:space="0" w:color="auto"/>
              <w:bottom w:val="single" w:sz="4" w:space="0" w:color="auto"/>
            </w:tcBorders>
          </w:tcPr>
          <w:p w14:paraId="6E583906" w14:textId="77777777" w:rsidR="00971240" w:rsidRDefault="00E55327">
            <w:r>
              <w:t>Điểm mẫu đột biến giá trị giao dịch</w:t>
            </w:r>
          </w:p>
        </w:tc>
      </w:tr>
      <w:tr w:rsidR="00971240" w14:paraId="6E58390A" w14:textId="77777777" w:rsidTr="00D92A0F">
        <w:tc>
          <w:tcPr>
            <w:tcW w:w="2718" w:type="dxa"/>
            <w:tcBorders>
              <w:top w:val="single" w:sz="4" w:space="0" w:color="auto"/>
              <w:bottom w:val="single" w:sz="4" w:space="0" w:color="auto"/>
              <w:right w:val="single" w:sz="4" w:space="0" w:color="auto"/>
            </w:tcBorders>
          </w:tcPr>
          <w:p w14:paraId="6E583908" w14:textId="77777777" w:rsidR="00971240" w:rsidRDefault="00927E1B">
            <w:pPr>
              <w:jc w:val="center"/>
            </w:pPr>
            <m:oMathPara>
              <m:oMath>
                <m:sSub>
                  <m:sSubPr>
                    <m:ctrlPr>
                      <w:rPr>
                        <w:rFonts w:ascii="Cambria Math" w:hAnsi="Cambria Math"/>
                      </w:rPr>
                    </m:ctrlPr>
                  </m:sSubPr>
                  <m:e>
                    <m:r>
                      <w:rPr>
                        <w:rFonts w:ascii="Cambria Math" w:hAnsi="Cambria Math"/>
                      </w:rPr>
                      <m:t>T</m:t>
                    </m:r>
                  </m:e>
                  <m:sub>
                    <m:r>
                      <w:rPr>
                        <w:rFonts w:ascii="Cambria Math" w:hAnsi="Cambria Math"/>
                      </w:rPr>
                      <m:t>c</m:t>
                    </m:r>
                  </m:sub>
                </m:sSub>
              </m:oMath>
            </m:oMathPara>
          </w:p>
        </w:tc>
        <w:tc>
          <w:tcPr>
            <w:tcW w:w="6174" w:type="dxa"/>
            <w:tcBorders>
              <w:top w:val="single" w:sz="4" w:space="0" w:color="auto"/>
              <w:left w:val="single" w:sz="4" w:space="0" w:color="auto"/>
              <w:bottom w:val="single" w:sz="4" w:space="0" w:color="auto"/>
            </w:tcBorders>
          </w:tcPr>
          <w:p w14:paraId="6E583909" w14:textId="77777777" w:rsidR="00971240" w:rsidRDefault="00E55327">
            <w:r>
              <w:t>Tập mốc thời gian các giao dịch của thẻ c</w:t>
            </w:r>
          </w:p>
        </w:tc>
      </w:tr>
      <w:tr w:rsidR="00971240" w14:paraId="6E58390D" w14:textId="77777777" w:rsidTr="00D92A0F">
        <w:tc>
          <w:tcPr>
            <w:tcW w:w="2718" w:type="dxa"/>
            <w:tcBorders>
              <w:top w:val="single" w:sz="4" w:space="0" w:color="auto"/>
              <w:bottom w:val="single" w:sz="4" w:space="0" w:color="auto"/>
              <w:right w:val="single" w:sz="4" w:space="0" w:color="auto"/>
            </w:tcBorders>
          </w:tcPr>
          <w:p w14:paraId="6E58390B" w14:textId="77777777" w:rsidR="00971240" w:rsidRDefault="00927E1B">
            <w:pPr>
              <w:jc w:val="center"/>
            </w:pPr>
            <m:oMathPara>
              <m:oMath>
                <m:sSub>
                  <m:sSubPr>
                    <m:ctrlPr>
                      <w:rPr>
                        <w:rFonts w:ascii="Cambria Math" w:hAnsi="Cambria Math"/>
                      </w:rPr>
                    </m:ctrlPr>
                  </m:sSubPr>
                  <m:e>
                    <m:r>
                      <w:rPr>
                        <w:rFonts w:ascii="Cambria Math" w:hAnsi="Cambria Math"/>
                      </w:rPr>
                      <m:t>t</m:t>
                    </m:r>
                  </m:e>
                  <m:sub>
                    <m:r>
                      <w:rPr>
                        <w:rFonts w:ascii="Cambria Math" w:hAnsi="Cambria Math"/>
                      </w:rPr>
                      <m:t>now</m:t>
                    </m:r>
                  </m:sub>
                </m:sSub>
              </m:oMath>
            </m:oMathPara>
          </w:p>
        </w:tc>
        <w:tc>
          <w:tcPr>
            <w:tcW w:w="6174" w:type="dxa"/>
            <w:tcBorders>
              <w:top w:val="single" w:sz="4" w:space="0" w:color="auto"/>
              <w:left w:val="single" w:sz="4" w:space="0" w:color="auto"/>
              <w:bottom w:val="single" w:sz="4" w:space="0" w:color="auto"/>
            </w:tcBorders>
          </w:tcPr>
          <w:p w14:paraId="6E58390C" w14:textId="77777777" w:rsidR="00971240" w:rsidRDefault="00E55327">
            <w:r>
              <w:t>Thời điểm hiện tại</w:t>
            </w:r>
          </w:p>
        </w:tc>
      </w:tr>
      <w:tr w:rsidR="00971240" w14:paraId="6E583910" w14:textId="77777777" w:rsidTr="00D92A0F">
        <w:tc>
          <w:tcPr>
            <w:tcW w:w="2718" w:type="dxa"/>
            <w:tcBorders>
              <w:top w:val="single" w:sz="4" w:space="0" w:color="auto"/>
              <w:bottom w:val="single" w:sz="4" w:space="0" w:color="auto"/>
              <w:right w:val="single" w:sz="4" w:space="0" w:color="auto"/>
            </w:tcBorders>
          </w:tcPr>
          <w:p w14:paraId="6E58390E" w14:textId="77777777" w:rsidR="00971240" w:rsidRDefault="00927E1B">
            <w:pPr>
              <w:jc w:val="center"/>
            </w:pPr>
            <m:oMathPara>
              <m:oMath>
                <m:sSub>
                  <m:sSubPr>
                    <m:ctrlPr>
                      <w:rPr>
                        <w:rFonts w:ascii="Cambria Math" w:hAnsi="Cambria Math"/>
                      </w:rPr>
                    </m:ctrlPr>
                  </m:sSubPr>
                  <m:e>
                    <m:r>
                      <w:rPr>
                        <w:rFonts w:ascii="Cambria Math" w:hAnsi="Cambria Math"/>
                      </w:rPr>
                      <m:t>t</m:t>
                    </m:r>
                  </m:e>
                  <m:sub>
                    <m:r>
                      <w:rPr>
                        <w:rFonts w:ascii="Cambria Math" w:hAnsi="Cambria Math"/>
                      </w:rPr>
                      <m:t>i</m:t>
                    </m:r>
                  </m:sub>
                </m:sSub>
              </m:oMath>
            </m:oMathPara>
          </w:p>
        </w:tc>
        <w:tc>
          <w:tcPr>
            <w:tcW w:w="6174" w:type="dxa"/>
            <w:tcBorders>
              <w:top w:val="single" w:sz="4" w:space="0" w:color="auto"/>
              <w:left w:val="single" w:sz="4" w:space="0" w:color="auto"/>
              <w:bottom w:val="single" w:sz="4" w:space="0" w:color="auto"/>
            </w:tcBorders>
          </w:tcPr>
          <w:p w14:paraId="6E58390F" w14:textId="77777777" w:rsidR="00971240" w:rsidRDefault="00E55327">
            <w:r>
              <w:t>Mốc thời gian của giao dịch thứ i</w:t>
            </w:r>
          </w:p>
        </w:tc>
      </w:tr>
      <w:tr w:rsidR="00971240" w14:paraId="6E583913" w14:textId="77777777" w:rsidTr="00D92A0F">
        <w:tc>
          <w:tcPr>
            <w:tcW w:w="2718" w:type="dxa"/>
            <w:tcBorders>
              <w:top w:val="single" w:sz="4" w:space="0" w:color="auto"/>
              <w:bottom w:val="single" w:sz="4" w:space="0" w:color="auto"/>
              <w:right w:val="single" w:sz="4" w:space="0" w:color="auto"/>
            </w:tcBorders>
          </w:tcPr>
          <w:p w14:paraId="6E583911" w14:textId="77777777" w:rsidR="00971240" w:rsidRDefault="00927E1B">
            <w:pPr>
              <w:jc w:val="center"/>
            </w:pPr>
            <m:oMathPara>
              <m:oMath>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m:t>
                </m:r>
                <m:r>
                  <m:rPr>
                    <m:nor/>
                  </m:rPr>
                  <m:t xml:space="preserve"> </m:t>
                </m:r>
                <m:sSub>
                  <m:sSubPr>
                    <m:ctrlPr>
                      <w:rPr>
                        <w:rFonts w:ascii="Cambria Math" w:hAnsi="Cambria Math"/>
                      </w:rPr>
                    </m:ctrlPr>
                  </m:sSubPr>
                  <m:e>
                    <m:r>
                      <w:rPr>
                        <w:rFonts w:ascii="Cambria Math" w:hAnsi="Cambria Math"/>
                      </w:rPr>
                      <m:t>W</m:t>
                    </m:r>
                  </m:e>
                  <m:sub>
                    <m:r>
                      <w:rPr>
                        <w:rFonts w:ascii="Cambria Math" w:hAnsi="Cambria Math"/>
                      </w:rPr>
                      <m:t>f</m:t>
                    </m:r>
                  </m:sub>
                </m:sSub>
              </m:oMath>
            </m:oMathPara>
          </w:p>
        </w:tc>
        <w:tc>
          <w:tcPr>
            <w:tcW w:w="6174" w:type="dxa"/>
            <w:tcBorders>
              <w:top w:val="single" w:sz="4" w:space="0" w:color="auto"/>
              <w:left w:val="single" w:sz="4" w:space="0" w:color="auto"/>
              <w:bottom w:val="single" w:sz="4" w:space="0" w:color="auto"/>
            </w:tcBorders>
          </w:tcPr>
          <w:p w14:paraId="6E583912" w14:textId="77777777" w:rsidR="00971240" w:rsidRDefault="00E55327">
            <w:r>
              <w:t>Độ rộng cửa sổ thời gian của mẫu vận tốc và mẫu tần suất</w:t>
            </w:r>
          </w:p>
        </w:tc>
      </w:tr>
      <w:tr w:rsidR="00971240" w14:paraId="6E583916" w14:textId="77777777" w:rsidTr="00D92A0F">
        <w:tc>
          <w:tcPr>
            <w:tcW w:w="2718" w:type="dxa"/>
            <w:tcBorders>
              <w:top w:val="single" w:sz="4" w:space="0" w:color="auto"/>
              <w:bottom w:val="single" w:sz="4" w:space="0" w:color="auto"/>
              <w:right w:val="single" w:sz="4" w:space="0" w:color="auto"/>
            </w:tcBorders>
          </w:tcPr>
          <w:p w14:paraId="6E583914" w14:textId="77777777" w:rsidR="00971240" w:rsidRDefault="00927E1B">
            <w:pPr>
              <w:jc w:val="center"/>
            </w:pPr>
            <m:oMathPara>
              <m:oMath>
                <m:sSub>
                  <m:sSubPr>
                    <m:ctrlPr>
                      <w:rPr>
                        <w:rFonts w:ascii="Cambria Math" w:hAnsi="Cambria Math"/>
                      </w:rPr>
                    </m:ctrlPr>
                  </m:sSubPr>
                  <m:e>
                    <m:r>
                      <w:rPr>
                        <w:rFonts w:ascii="Cambria Math" w:hAnsi="Cambria Math"/>
                      </w:rPr>
                      <m:t>N</m:t>
                    </m:r>
                  </m:e>
                  <m:sub>
                    <m:r>
                      <w:rPr>
                        <w:rFonts w:ascii="Cambria Math" w:hAnsi="Cambria Math"/>
                      </w:rPr>
                      <m:t>v</m:t>
                    </m:r>
                  </m:sub>
                </m:sSub>
                <m:r>
                  <w:rPr>
                    <w:rFonts w:ascii="Cambria Math" w:hAnsi="Cambria Math"/>
                  </w:rPr>
                  <m:t>,</m:t>
                </m:r>
                <m:r>
                  <m:rPr>
                    <m:nor/>
                  </m:rPr>
                  <m:t xml:space="preserve"> </m:t>
                </m:r>
                <m:sSub>
                  <m:sSubPr>
                    <m:ctrlPr>
                      <w:rPr>
                        <w:rFonts w:ascii="Cambria Math" w:hAnsi="Cambria Math"/>
                      </w:rPr>
                    </m:ctrlPr>
                  </m:sSubPr>
                  <m:e>
                    <m:r>
                      <w:rPr>
                        <w:rFonts w:ascii="Cambria Math" w:hAnsi="Cambria Math"/>
                      </w:rPr>
                      <m:t>N</m:t>
                    </m:r>
                  </m:e>
                  <m:sub>
                    <m:r>
                      <w:rPr>
                        <w:rFonts w:ascii="Cambria Math" w:hAnsi="Cambria Math"/>
                      </w:rPr>
                      <m:t>f</m:t>
                    </m:r>
                  </m:sub>
                </m:sSub>
              </m:oMath>
            </m:oMathPara>
          </w:p>
        </w:tc>
        <w:tc>
          <w:tcPr>
            <w:tcW w:w="6174" w:type="dxa"/>
            <w:tcBorders>
              <w:top w:val="single" w:sz="4" w:space="0" w:color="auto"/>
              <w:left w:val="single" w:sz="4" w:space="0" w:color="auto"/>
              <w:bottom w:val="single" w:sz="4" w:space="0" w:color="auto"/>
            </w:tcBorders>
          </w:tcPr>
          <w:p w14:paraId="6E583915" w14:textId="77777777" w:rsidR="00971240" w:rsidRDefault="00E55327">
            <w:r>
              <w:t>Ngưỡng số giao dịch của mẫu vận tốc và mẫu tần suất</w:t>
            </w:r>
          </w:p>
        </w:tc>
      </w:tr>
      <w:tr w:rsidR="00971240" w14:paraId="6E583919" w14:textId="77777777" w:rsidTr="00D92A0F">
        <w:tc>
          <w:tcPr>
            <w:tcW w:w="2718" w:type="dxa"/>
            <w:tcBorders>
              <w:top w:val="single" w:sz="4" w:space="0" w:color="auto"/>
              <w:bottom w:val="single" w:sz="4" w:space="0" w:color="auto"/>
              <w:right w:val="single" w:sz="4" w:space="0" w:color="auto"/>
            </w:tcBorders>
          </w:tcPr>
          <w:p w14:paraId="6E583917" w14:textId="77777777" w:rsidR="00971240" w:rsidRDefault="00E55327">
            <w:pPr>
              <w:jc w:val="center"/>
            </w:pPr>
            <m:oMathPara>
              <m:oMath>
                <m:r>
                  <w:rPr>
                    <w:rFonts w:ascii="Cambria Math" w:hAnsi="Cambria Math"/>
                  </w:rPr>
                  <m:t>a</m:t>
                </m:r>
              </m:oMath>
            </m:oMathPara>
          </w:p>
        </w:tc>
        <w:tc>
          <w:tcPr>
            <w:tcW w:w="6174" w:type="dxa"/>
            <w:tcBorders>
              <w:top w:val="single" w:sz="4" w:space="0" w:color="auto"/>
              <w:left w:val="single" w:sz="4" w:space="0" w:color="auto"/>
              <w:bottom w:val="single" w:sz="4" w:space="0" w:color="auto"/>
            </w:tcBorders>
          </w:tcPr>
          <w:p w14:paraId="6E583918" w14:textId="77777777" w:rsidR="00971240" w:rsidRDefault="00E55327">
            <w:r>
              <w:t>Giá trị (số tiền) của giao dịch</w:t>
            </w:r>
          </w:p>
        </w:tc>
      </w:tr>
      <w:tr w:rsidR="00971240" w14:paraId="6E58391C" w14:textId="77777777" w:rsidTr="00D92A0F">
        <w:tc>
          <w:tcPr>
            <w:tcW w:w="2718" w:type="dxa"/>
            <w:tcBorders>
              <w:top w:val="single" w:sz="4" w:space="0" w:color="auto"/>
              <w:bottom w:val="single" w:sz="4" w:space="0" w:color="auto"/>
              <w:right w:val="single" w:sz="4" w:space="0" w:color="auto"/>
            </w:tcBorders>
          </w:tcPr>
          <w:p w14:paraId="6E58391A" w14:textId="77777777" w:rsidR="00971240" w:rsidRDefault="00927E1B">
            <w:pPr>
              <w:jc w:val="center"/>
            </w:pPr>
            <m:oMathPara>
              <m:oMath>
                <m:sSub>
                  <m:sSubPr>
                    <m:ctrlPr>
                      <w:rPr>
                        <w:rFonts w:ascii="Cambria Math" w:hAnsi="Cambria Math"/>
                      </w:rPr>
                    </m:ctrlPr>
                  </m:sSubPr>
                  <m:e>
                    <m:r>
                      <w:rPr>
                        <w:rFonts w:ascii="Cambria Math" w:hAnsi="Cambria Math"/>
                      </w:rPr>
                      <m:t>μ</m:t>
                    </m:r>
                  </m:e>
                  <m:sub>
                    <m:r>
                      <w:rPr>
                        <w:rFonts w:ascii="Cambria Math" w:hAnsi="Cambria Math"/>
                      </w:rPr>
                      <m:t>c</m:t>
                    </m:r>
                  </m:sub>
                </m:sSub>
                <m:r>
                  <w:rPr>
                    <w:rFonts w:ascii="Cambria Math" w:hAnsi="Cambria Math"/>
                  </w:rPr>
                  <m:t>,</m:t>
                </m:r>
                <m:r>
                  <m:rPr>
                    <m:nor/>
                  </m:rPr>
                  <m:t xml:space="preserve"> </m:t>
                </m:r>
                <m:sSub>
                  <m:sSubPr>
                    <m:ctrlPr>
                      <w:rPr>
                        <w:rFonts w:ascii="Cambria Math" w:hAnsi="Cambria Math"/>
                      </w:rPr>
                    </m:ctrlPr>
                  </m:sSubPr>
                  <m:e>
                    <m:r>
                      <w:rPr>
                        <w:rFonts w:ascii="Cambria Math" w:hAnsi="Cambria Math"/>
                      </w:rPr>
                      <m:t>σ</m:t>
                    </m:r>
                  </m:e>
                  <m:sub>
                    <m:r>
                      <w:rPr>
                        <w:rFonts w:ascii="Cambria Math" w:hAnsi="Cambria Math"/>
                      </w:rPr>
                      <m:t>c</m:t>
                    </m:r>
                  </m:sub>
                </m:sSub>
              </m:oMath>
            </m:oMathPara>
          </w:p>
        </w:tc>
        <w:tc>
          <w:tcPr>
            <w:tcW w:w="6174" w:type="dxa"/>
            <w:tcBorders>
              <w:top w:val="single" w:sz="4" w:space="0" w:color="auto"/>
              <w:left w:val="single" w:sz="4" w:space="0" w:color="auto"/>
              <w:bottom w:val="single" w:sz="4" w:space="0" w:color="auto"/>
            </w:tcBorders>
          </w:tcPr>
          <w:p w14:paraId="6E58391B" w14:textId="77777777" w:rsidR="00971240" w:rsidRDefault="00E55327">
            <w:r>
              <w:t>Trung bình và độ lệch chuẩn giá trị giao dịch trong lịch sử thẻ c</w:t>
            </w:r>
          </w:p>
        </w:tc>
      </w:tr>
      <w:tr w:rsidR="00971240" w14:paraId="6E58391F" w14:textId="77777777" w:rsidTr="00D92A0F">
        <w:tc>
          <w:tcPr>
            <w:tcW w:w="2718" w:type="dxa"/>
            <w:tcBorders>
              <w:top w:val="single" w:sz="4" w:space="0" w:color="auto"/>
              <w:bottom w:val="single" w:sz="4" w:space="0" w:color="auto"/>
              <w:right w:val="single" w:sz="4" w:space="0" w:color="auto"/>
            </w:tcBorders>
          </w:tcPr>
          <w:p w14:paraId="6E58391D" w14:textId="77777777" w:rsidR="00971240" w:rsidRDefault="00E55327">
            <w:pPr>
              <w:jc w:val="center"/>
            </w:pPr>
            <m:oMathPara>
              <m:oMath>
                <m:r>
                  <w:rPr>
                    <w:rFonts w:ascii="Cambria Math" w:hAnsi="Cambria Math"/>
                  </w:rPr>
                  <m:t>z</m:t>
                </m:r>
              </m:oMath>
            </m:oMathPara>
          </w:p>
        </w:tc>
        <w:tc>
          <w:tcPr>
            <w:tcW w:w="6174" w:type="dxa"/>
            <w:tcBorders>
              <w:top w:val="single" w:sz="4" w:space="0" w:color="auto"/>
              <w:left w:val="single" w:sz="4" w:space="0" w:color="auto"/>
              <w:bottom w:val="single" w:sz="4" w:space="0" w:color="auto"/>
            </w:tcBorders>
          </w:tcPr>
          <w:p w14:paraId="6E58391E" w14:textId="77777777" w:rsidR="00971240" w:rsidRDefault="00E55327">
            <w:r>
              <w:t>Điểm chuẩn hóa (z-score) của giá trị giao dịch</w:t>
            </w:r>
          </w:p>
        </w:tc>
      </w:tr>
      <w:tr w:rsidR="00971240" w14:paraId="6E583922" w14:textId="77777777" w:rsidTr="00D92A0F">
        <w:tc>
          <w:tcPr>
            <w:tcW w:w="2718" w:type="dxa"/>
            <w:tcBorders>
              <w:top w:val="single" w:sz="4" w:space="0" w:color="auto"/>
              <w:bottom w:val="single" w:sz="4" w:space="0" w:color="auto"/>
              <w:right w:val="single" w:sz="4" w:space="0" w:color="auto"/>
            </w:tcBorders>
          </w:tcPr>
          <w:p w14:paraId="6E583920" w14:textId="77777777" w:rsidR="00971240" w:rsidRDefault="00E55327">
            <w:pPr>
              <w:jc w:val="center"/>
            </w:pPr>
            <m:oMathPara>
              <m:oMath>
                <m:r>
                  <w:rPr>
                    <w:rFonts w:ascii="Cambria Math" w:hAnsi="Cambria Math"/>
                  </w:rPr>
                  <m:t>σ(z)</m:t>
                </m:r>
              </m:oMath>
            </m:oMathPara>
          </w:p>
        </w:tc>
        <w:tc>
          <w:tcPr>
            <w:tcW w:w="6174" w:type="dxa"/>
            <w:tcBorders>
              <w:top w:val="single" w:sz="4" w:space="0" w:color="auto"/>
              <w:left w:val="single" w:sz="4" w:space="0" w:color="auto"/>
              <w:bottom w:val="single" w:sz="4" w:space="0" w:color="auto"/>
            </w:tcBorders>
          </w:tcPr>
          <w:p w14:paraId="6E583921" w14:textId="77777777" w:rsidR="00971240" w:rsidRDefault="00E55327">
            <w:r>
              <w:t>Hàm sigmoid ánh xạ điểm z về khoảng [0, 1]</w:t>
            </w:r>
          </w:p>
        </w:tc>
      </w:tr>
      <w:tr w:rsidR="00971240" w14:paraId="6E583925" w14:textId="77777777" w:rsidTr="00D92A0F">
        <w:tc>
          <w:tcPr>
            <w:tcW w:w="2718" w:type="dxa"/>
            <w:tcBorders>
              <w:top w:val="single" w:sz="4" w:space="0" w:color="auto"/>
              <w:bottom w:val="single" w:sz="4" w:space="0" w:color="auto"/>
              <w:right w:val="single" w:sz="4" w:space="0" w:color="auto"/>
            </w:tcBorders>
          </w:tcPr>
          <w:p w14:paraId="6E583923" w14:textId="77777777" w:rsidR="00971240" w:rsidRDefault="00E55327">
            <w:pPr>
              <w:jc w:val="center"/>
            </w:pPr>
            <m:oMathPara>
              <m:oMath>
                <m:r>
                  <w:rPr>
                    <w:rFonts w:ascii="Cambria Math" w:hAnsi="Cambria Math"/>
                  </w:rPr>
                  <m:t>ε</m:t>
                </m:r>
              </m:oMath>
            </m:oMathPara>
          </w:p>
        </w:tc>
        <w:tc>
          <w:tcPr>
            <w:tcW w:w="6174" w:type="dxa"/>
            <w:tcBorders>
              <w:top w:val="single" w:sz="4" w:space="0" w:color="auto"/>
              <w:left w:val="single" w:sz="4" w:space="0" w:color="auto"/>
              <w:bottom w:val="single" w:sz="4" w:space="0" w:color="auto"/>
            </w:tcBorders>
          </w:tcPr>
          <w:p w14:paraId="6E583924" w14:textId="77777777" w:rsidR="00971240" w:rsidRDefault="00E55327">
            <w:r>
              <w:t>Hằng số dương rất nhỏ để tránh chia cho 0</w:t>
            </w:r>
          </w:p>
        </w:tc>
      </w:tr>
      <w:tr w:rsidR="00971240" w14:paraId="6E583928" w14:textId="77777777" w:rsidTr="00D92A0F">
        <w:tc>
          <w:tcPr>
            <w:tcW w:w="2718" w:type="dxa"/>
            <w:tcBorders>
              <w:top w:val="single" w:sz="4" w:space="0" w:color="auto"/>
              <w:left w:val="single" w:sz="4" w:space="0" w:color="auto"/>
              <w:bottom w:val="single" w:sz="4" w:space="0" w:color="auto"/>
              <w:right w:val="single" w:sz="4" w:space="0" w:color="auto"/>
            </w:tcBorders>
          </w:tcPr>
          <w:p w14:paraId="6E583926" w14:textId="77777777" w:rsidR="00971240" w:rsidRDefault="00E55327">
            <w:pPr>
              <w:jc w:val="center"/>
            </w:pPr>
            <m:oMathPara>
              <m:oMath>
                <m:r>
                  <w:rPr>
                    <w:rFonts w:ascii="Cambria Math" w:hAnsi="Cambria Math"/>
                  </w:rPr>
                  <m:t>TP,</m:t>
                </m:r>
                <m:r>
                  <m:rPr>
                    <m:nor/>
                  </m:rPr>
                  <m:t xml:space="preserve"> </m:t>
                </m:r>
                <m:r>
                  <w:rPr>
                    <w:rFonts w:ascii="Cambria Math" w:hAnsi="Cambria Math"/>
                  </w:rPr>
                  <m:t>TN,</m:t>
                </m:r>
                <m:r>
                  <m:rPr>
                    <m:nor/>
                  </m:rPr>
                  <m:t xml:space="preserve"> </m:t>
                </m:r>
                <m:r>
                  <w:rPr>
                    <w:rFonts w:ascii="Cambria Math" w:hAnsi="Cambria Math"/>
                  </w:rPr>
                  <m:t>FP,</m:t>
                </m:r>
                <m:r>
                  <m:rPr>
                    <m:nor/>
                  </m:rPr>
                  <m:t xml:space="preserve"> </m:t>
                </m:r>
                <m:r>
                  <w:rPr>
                    <w:rFonts w:ascii="Cambria Math" w:hAnsi="Cambria Math"/>
                  </w:rPr>
                  <m:t>FN</m:t>
                </m:r>
              </m:oMath>
            </m:oMathPara>
          </w:p>
        </w:tc>
        <w:tc>
          <w:tcPr>
            <w:tcW w:w="6174" w:type="dxa"/>
            <w:tcBorders>
              <w:top w:val="single" w:sz="4" w:space="0" w:color="auto"/>
              <w:left w:val="single" w:sz="4" w:space="0" w:color="auto"/>
              <w:bottom w:val="single" w:sz="4" w:space="0" w:color="auto"/>
              <w:right w:val="single" w:sz="4" w:space="0" w:color="auto"/>
            </w:tcBorders>
          </w:tcPr>
          <w:p w14:paraId="6E583927" w14:textId="77777777" w:rsidR="00971240" w:rsidRDefault="00E55327" w:rsidP="008B7BD7">
            <w:r>
              <w:t xml:space="preserve">Số dương đúng, âm đúng, dương sai, âm sai </w:t>
            </w:r>
          </w:p>
        </w:tc>
      </w:tr>
      <w:tr w:rsidR="00971240" w14:paraId="6E58392B" w14:textId="77777777" w:rsidTr="00D92A0F">
        <w:tc>
          <w:tcPr>
            <w:tcW w:w="2718" w:type="dxa"/>
            <w:tcBorders>
              <w:top w:val="single" w:sz="4" w:space="0" w:color="auto"/>
              <w:bottom w:val="single" w:sz="4" w:space="0" w:color="auto"/>
              <w:right w:val="single" w:sz="4" w:space="0" w:color="auto"/>
            </w:tcBorders>
          </w:tcPr>
          <w:p w14:paraId="6E583929" w14:textId="77777777" w:rsidR="00971240" w:rsidRDefault="008B7BD7" w:rsidP="008B7BD7">
            <w:pPr>
              <w:jc w:val="center"/>
            </w:pPr>
            <m:oMathPara>
              <m:oMath>
                <m:r>
                  <m:rPr>
                    <m:nor/>
                  </m:rPr>
                  <w:rPr>
                    <w:rFonts w:ascii="Cambria Math"/>
                  </w:rPr>
                  <w:lastRenderedPageBreak/>
                  <m:t>TPR</m:t>
                </m:r>
                <m:r>
                  <m:rPr>
                    <m:nor/>
                  </m:rPr>
                  <w:rPr>
                    <w:rFonts w:ascii="Cambria Math"/>
                    <w:lang w:val="vi-VN"/>
                  </w:rPr>
                  <m:t xml:space="preserve">, </m:t>
                </m:r>
                <m:r>
                  <m:rPr>
                    <m:nor/>
                  </m:rPr>
                  <m:t>FPR</m:t>
                </m:r>
              </m:oMath>
            </m:oMathPara>
          </w:p>
        </w:tc>
        <w:tc>
          <w:tcPr>
            <w:tcW w:w="6174" w:type="dxa"/>
            <w:tcBorders>
              <w:top w:val="single" w:sz="4" w:space="0" w:color="auto"/>
              <w:left w:val="single" w:sz="4" w:space="0" w:color="auto"/>
              <w:bottom w:val="single" w:sz="4" w:space="0" w:color="auto"/>
            </w:tcBorders>
          </w:tcPr>
          <w:p w14:paraId="6E58392A" w14:textId="77777777" w:rsidR="00971240" w:rsidRDefault="00E55327">
            <w:r>
              <w:t>Tỉ lệ dương thật và tỉ lệ dương giả</w:t>
            </w:r>
          </w:p>
        </w:tc>
      </w:tr>
      <w:tr w:rsidR="00971240" w14:paraId="6E58392E" w14:textId="77777777" w:rsidTr="00D92A0F">
        <w:tc>
          <w:tcPr>
            <w:tcW w:w="2718" w:type="dxa"/>
            <w:tcBorders>
              <w:top w:val="single" w:sz="4" w:space="0" w:color="auto"/>
              <w:bottom w:val="single" w:sz="4" w:space="0" w:color="auto"/>
              <w:right w:val="single" w:sz="4" w:space="0" w:color="auto"/>
            </w:tcBorders>
          </w:tcPr>
          <w:p w14:paraId="6E58392C" w14:textId="77777777" w:rsidR="00971240" w:rsidRDefault="00927E1B">
            <w:pPr>
              <w:jc w:val="center"/>
            </w:pPr>
            <m:oMathPara>
              <m:oMath>
                <m:sSub>
                  <m:sSubPr>
                    <m:ctrlPr>
                      <w:rPr>
                        <w:rFonts w:ascii="Cambria Math" w:hAnsi="Cambria Math"/>
                      </w:rPr>
                    </m:ctrlPr>
                  </m:sSubPr>
                  <m:e>
                    <m:r>
                      <w:rPr>
                        <w:rFonts w:ascii="Cambria Math" w:hAnsi="Cambria Math"/>
                      </w:rPr>
                      <m:t>M</m:t>
                    </m:r>
                  </m:e>
                  <m:sub>
                    <m:r>
                      <w:rPr>
                        <w:rFonts w:ascii="Cambria Math" w:hAnsi="Cambria Math"/>
                      </w:rPr>
                      <m:t>new</m:t>
                    </m:r>
                  </m:sub>
                </m:sSub>
              </m:oMath>
            </m:oMathPara>
          </w:p>
        </w:tc>
        <w:tc>
          <w:tcPr>
            <w:tcW w:w="6174" w:type="dxa"/>
            <w:tcBorders>
              <w:top w:val="single" w:sz="4" w:space="0" w:color="auto"/>
              <w:left w:val="single" w:sz="4" w:space="0" w:color="auto"/>
              <w:bottom w:val="single" w:sz="4" w:space="0" w:color="auto"/>
            </w:tcBorders>
          </w:tcPr>
          <w:p w14:paraId="6E58392D" w14:textId="77777777" w:rsidR="00971240" w:rsidRDefault="00E55327">
            <w:r>
              <w:t>Mô hình mới sau khi huấn luyện lại</w:t>
            </w:r>
          </w:p>
        </w:tc>
      </w:tr>
      <w:tr w:rsidR="00971240" w14:paraId="6E583931" w14:textId="77777777" w:rsidTr="00D92A0F">
        <w:tc>
          <w:tcPr>
            <w:tcW w:w="2718" w:type="dxa"/>
            <w:tcBorders>
              <w:top w:val="single" w:sz="4" w:space="0" w:color="auto"/>
              <w:bottom w:val="single" w:sz="4" w:space="0" w:color="auto"/>
              <w:right w:val="single" w:sz="4" w:space="0" w:color="auto"/>
            </w:tcBorders>
          </w:tcPr>
          <w:p w14:paraId="6E58392F" w14:textId="77777777" w:rsidR="00971240" w:rsidRDefault="00927E1B">
            <w:pPr>
              <w:jc w:val="center"/>
            </w:pPr>
            <m:oMathPara>
              <m:oMath>
                <m:sSub>
                  <m:sSubPr>
                    <m:ctrlPr>
                      <w:rPr>
                        <w:rFonts w:ascii="Cambria Math" w:hAnsi="Cambria Math"/>
                      </w:rPr>
                    </m:ctrlPr>
                  </m:sSubPr>
                  <m:e>
                    <m:r>
                      <w:rPr>
                        <w:rFonts w:ascii="Cambria Math" w:hAnsi="Cambria Math"/>
                      </w:rPr>
                      <m:t>F</m:t>
                    </m:r>
                  </m:e>
                  <m:sub>
                    <m:r>
                      <w:rPr>
                        <w:rFonts w:ascii="Cambria Math" w:hAnsi="Cambria Math"/>
                      </w:rPr>
                      <m:t>1,</m:t>
                    </m:r>
                    <m:r>
                      <w:rPr>
                        <w:rFonts w:ascii="Cambria Math" w:hAnsi="Cambria Math"/>
                      </w:rPr>
                      <m:t>min</m:t>
                    </m:r>
                  </m:sub>
                </m:sSub>
              </m:oMath>
            </m:oMathPara>
          </w:p>
        </w:tc>
        <w:tc>
          <w:tcPr>
            <w:tcW w:w="6174" w:type="dxa"/>
            <w:tcBorders>
              <w:top w:val="single" w:sz="4" w:space="0" w:color="auto"/>
              <w:left w:val="single" w:sz="4" w:space="0" w:color="auto"/>
              <w:bottom w:val="single" w:sz="4" w:space="0" w:color="auto"/>
            </w:tcBorders>
          </w:tcPr>
          <w:p w14:paraId="6E583930" w14:textId="77777777" w:rsidR="00971240" w:rsidRDefault="00E55327">
            <w:r>
              <w:t>Ngưỡng F1 tối thiểu để triển khai mô hình mới</w:t>
            </w:r>
          </w:p>
        </w:tc>
      </w:tr>
      <w:tr w:rsidR="00971240" w14:paraId="6E583934" w14:textId="77777777" w:rsidTr="00D92A0F">
        <w:tc>
          <w:tcPr>
            <w:tcW w:w="2718" w:type="dxa"/>
            <w:tcBorders>
              <w:top w:val="single" w:sz="4" w:space="0" w:color="auto"/>
              <w:bottom w:val="single" w:sz="4" w:space="0" w:color="auto"/>
              <w:right w:val="single" w:sz="4" w:space="0" w:color="auto"/>
            </w:tcBorders>
          </w:tcPr>
          <w:p w14:paraId="6E583932" w14:textId="77777777" w:rsidR="00971240" w:rsidRDefault="00927E1B">
            <w:pPr>
              <w:jc w:val="center"/>
            </w:pPr>
            <m:oMathPara>
              <m:oMath>
                <m:sSub>
                  <m:sSubPr>
                    <m:ctrlPr>
                      <w:rPr>
                        <w:rFonts w:ascii="Cambria Math" w:hAnsi="Cambria Math"/>
                      </w:rPr>
                    </m:ctrlPr>
                  </m:sSubPr>
                  <m:e>
                    <m:r>
                      <w:rPr>
                        <w:rFonts w:ascii="Cambria Math" w:hAnsi="Cambria Math"/>
                      </w:rPr>
                      <m:t>L</m:t>
                    </m:r>
                  </m:e>
                  <m:sub>
                    <m:r>
                      <w:rPr>
                        <w:rFonts w:ascii="Cambria Math" w:hAnsi="Cambria Math"/>
                      </w:rPr>
                      <m:t>i</m:t>
                    </m:r>
                  </m:sub>
                </m:sSub>
              </m:oMath>
            </m:oMathPara>
          </w:p>
        </w:tc>
        <w:tc>
          <w:tcPr>
            <w:tcW w:w="6174" w:type="dxa"/>
            <w:tcBorders>
              <w:top w:val="single" w:sz="4" w:space="0" w:color="auto"/>
              <w:left w:val="single" w:sz="4" w:space="0" w:color="auto"/>
              <w:bottom w:val="single" w:sz="4" w:space="0" w:color="auto"/>
            </w:tcBorders>
          </w:tcPr>
          <w:p w14:paraId="6E583933" w14:textId="77777777" w:rsidR="00971240" w:rsidRDefault="00E55327">
            <w:r>
              <w:t>Độ trễ đầu cuối của giao dịch thứ i</w:t>
            </w:r>
          </w:p>
        </w:tc>
      </w:tr>
      <w:tr w:rsidR="00971240" w14:paraId="6E583937" w14:textId="77777777" w:rsidTr="00D92A0F">
        <w:tc>
          <w:tcPr>
            <w:tcW w:w="2718" w:type="dxa"/>
            <w:tcBorders>
              <w:top w:val="single" w:sz="4" w:space="0" w:color="auto"/>
              <w:bottom w:val="single" w:sz="4" w:space="0" w:color="auto"/>
              <w:right w:val="single" w:sz="4" w:space="0" w:color="auto"/>
            </w:tcBorders>
          </w:tcPr>
          <w:p w14:paraId="6E583935" w14:textId="77777777" w:rsidR="00971240" w:rsidRDefault="00927E1B">
            <w:pPr>
              <w:jc w:val="center"/>
            </w:pPr>
            <m:oMathPara>
              <m:oMath>
                <m:sSub>
                  <m:sSubPr>
                    <m:ctrlPr>
                      <w:rPr>
                        <w:rFonts w:ascii="Cambria Math" w:hAnsi="Cambria Math"/>
                      </w:rPr>
                    </m:ctrlPr>
                  </m:sSubPr>
                  <m:e>
                    <m:r>
                      <w:rPr>
                        <w:rFonts w:ascii="Cambria Math" w:hAnsi="Cambria Math"/>
                      </w:rPr>
                      <m:t>t</m:t>
                    </m:r>
                  </m:e>
                  <m:sub>
                    <m:r>
                      <w:rPr>
                        <w:rFonts w:ascii="Cambria Math" w:hAnsi="Cambria Math"/>
                      </w:rPr>
                      <m:t>prod</m:t>
                    </m:r>
                  </m:sub>
                </m:sSub>
                <m:r>
                  <w:rPr>
                    <w:rFonts w:ascii="Cambria Math" w:hAnsi="Cambria Math"/>
                  </w:rPr>
                  <m:t>,</m:t>
                </m:r>
                <m:r>
                  <m:rPr>
                    <m:nor/>
                  </m:rPr>
                  <m:t xml:space="preserve"> </m:t>
                </m:r>
                <m:sSub>
                  <m:sSubPr>
                    <m:ctrlPr>
                      <w:rPr>
                        <w:rFonts w:ascii="Cambria Math" w:hAnsi="Cambria Math"/>
                      </w:rPr>
                    </m:ctrlPr>
                  </m:sSubPr>
                  <m:e>
                    <m:r>
                      <w:rPr>
                        <w:rFonts w:ascii="Cambria Math" w:hAnsi="Cambria Math"/>
                      </w:rPr>
                      <m:t>t</m:t>
                    </m:r>
                  </m:e>
                  <m:sub>
                    <m:r>
                      <w:rPr>
                        <w:rFonts w:ascii="Cambria Math" w:hAnsi="Cambria Math"/>
                      </w:rPr>
                      <m:t>cons</m:t>
                    </m:r>
                  </m:sub>
                </m:sSub>
              </m:oMath>
            </m:oMathPara>
          </w:p>
        </w:tc>
        <w:tc>
          <w:tcPr>
            <w:tcW w:w="6174" w:type="dxa"/>
            <w:tcBorders>
              <w:top w:val="single" w:sz="4" w:space="0" w:color="auto"/>
              <w:left w:val="single" w:sz="4" w:space="0" w:color="auto"/>
              <w:bottom w:val="single" w:sz="4" w:space="0" w:color="auto"/>
            </w:tcBorders>
          </w:tcPr>
          <w:p w14:paraId="6E583936" w14:textId="77777777" w:rsidR="00971240" w:rsidRDefault="00E55327">
            <w:r>
              <w:t>Thời điểm phát giao dịch và thời điểm nhận kết quả</w:t>
            </w:r>
          </w:p>
        </w:tc>
      </w:tr>
      <w:tr w:rsidR="00971240" w14:paraId="6E58393A" w14:textId="77777777" w:rsidTr="00D92A0F">
        <w:tc>
          <w:tcPr>
            <w:tcW w:w="2718" w:type="dxa"/>
            <w:tcBorders>
              <w:top w:val="single" w:sz="4" w:space="0" w:color="auto"/>
              <w:bottom w:val="single" w:sz="4" w:space="0" w:color="auto"/>
              <w:right w:val="single" w:sz="4" w:space="0" w:color="auto"/>
            </w:tcBorders>
          </w:tcPr>
          <w:p w14:paraId="6E583938" w14:textId="77777777" w:rsidR="00971240" w:rsidRDefault="00927E1B">
            <w:pPr>
              <w:jc w:val="center"/>
            </w:pPr>
            <m:oMathPara>
              <m:oMath>
                <m:bar>
                  <m:barPr>
                    <m:pos m:val="top"/>
                    <m:ctrlPr>
                      <w:rPr>
                        <w:rFonts w:ascii="Cambria Math" w:hAnsi="Cambria Math"/>
                      </w:rPr>
                    </m:ctrlPr>
                  </m:barPr>
                  <m:e>
                    <m:r>
                      <w:rPr>
                        <w:rFonts w:ascii="Cambria Math" w:hAnsi="Cambria Math"/>
                      </w:rPr>
                      <m:t>L</m:t>
                    </m:r>
                  </m:e>
                </m:bar>
                <m:r>
                  <w:rPr>
                    <w:rFonts w:ascii="Cambria Math" w:hAnsi="Cambria Math"/>
                  </w:rPr>
                  <m:t>,</m:t>
                </m:r>
                <m:r>
                  <m:rPr>
                    <m:nor/>
                  </m:rPr>
                  <m:t xml:space="preserve"> </m:t>
                </m:r>
                <m:sSub>
                  <m:sSubPr>
                    <m:ctrlPr>
                      <w:rPr>
                        <w:rFonts w:ascii="Cambria Math" w:hAnsi="Cambria Math"/>
                      </w:rPr>
                    </m:ctrlPr>
                  </m:sSubPr>
                  <m:e>
                    <m:r>
                      <w:rPr>
                        <w:rFonts w:ascii="Cambria Math" w:hAnsi="Cambria Math"/>
                      </w:rPr>
                      <m:t>L</m:t>
                    </m:r>
                  </m:e>
                  <m:sub>
                    <m:r>
                      <w:rPr>
                        <w:rFonts w:ascii="Cambria Math" w:hAnsi="Cambria Math"/>
                      </w:rPr>
                      <m:t>p</m:t>
                    </m:r>
                    <m:r>
                      <w:rPr>
                        <w:rFonts w:ascii="Cambria Math" w:hAnsi="Cambria Math"/>
                      </w:rPr>
                      <m:t>95</m:t>
                    </m:r>
                  </m:sub>
                </m:sSub>
              </m:oMath>
            </m:oMathPara>
          </w:p>
        </w:tc>
        <w:tc>
          <w:tcPr>
            <w:tcW w:w="6174" w:type="dxa"/>
            <w:tcBorders>
              <w:top w:val="single" w:sz="4" w:space="0" w:color="auto"/>
              <w:left w:val="single" w:sz="4" w:space="0" w:color="auto"/>
              <w:bottom w:val="single" w:sz="4" w:space="0" w:color="auto"/>
            </w:tcBorders>
          </w:tcPr>
          <w:p w14:paraId="6E583939" w14:textId="77777777" w:rsidR="00971240" w:rsidRDefault="006066C3">
            <w:r>
              <w:t>Độ trễ trung bình và độ trễ</w:t>
            </w:r>
            <w:r w:rsidR="00E55327">
              <w:t xml:space="preserve"> phân vị 95</w:t>
            </w:r>
          </w:p>
        </w:tc>
      </w:tr>
      <w:tr w:rsidR="00971240" w14:paraId="6E58393D" w14:textId="77777777" w:rsidTr="00D92A0F">
        <w:tc>
          <w:tcPr>
            <w:tcW w:w="2718" w:type="dxa"/>
            <w:tcBorders>
              <w:top w:val="single" w:sz="4" w:space="0" w:color="auto"/>
              <w:bottom w:val="single" w:sz="4" w:space="0" w:color="auto"/>
              <w:right w:val="single" w:sz="4" w:space="0" w:color="auto"/>
            </w:tcBorders>
          </w:tcPr>
          <w:p w14:paraId="6E58393B" w14:textId="77777777" w:rsidR="00971240" w:rsidRDefault="00927E1B">
            <w:pPr>
              <w:jc w:val="center"/>
            </w:pPr>
            <m:oMathPara>
              <m:oMath>
                <m:sSub>
                  <m:sSubPr>
                    <m:ctrlPr>
                      <w:rPr>
                        <w:rFonts w:ascii="Cambria Math" w:hAnsi="Cambria Math"/>
                      </w:rPr>
                    </m:ctrlPr>
                  </m:sSubPr>
                  <m:e>
                    <m:r>
                      <w:rPr>
                        <w:rFonts w:ascii="Cambria Math" w:hAnsi="Cambria Math"/>
                      </w:rPr>
                      <m:t>L</m:t>
                    </m:r>
                  </m:e>
                  <m:sub>
                    <m:r>
                      <w:rPr>
                        <w:rFonts w:ascii="Cambria Math" w:hAnsi="Cambria Math"/>
                      </w:rPr>
                      <m:t>w</m:t>
                    </m:r>
                  </m:sub>
                </m:sSub>
              </m:oMath>
            </m:oMathPara>
          </w:p>
        </w:tc>
        <w:tc>
          <w:tcPr>
            <w:tcW w:w="6174" w:type="dxa"/>
            <w:tcBorders>
              <w:top w:val="single" w:sz="4" w:space="0" w:color="auto"/>
              <w:left w:val="single" w:sz="4" w:space="0" w:color="auto"/>
              <w:bottom w:val="single" w:sz="4" w:space="0" w:color="auto"/>
            </w:tcBorders>
          </w:tcPr>
          <w:p w14:paraId="6E58393C" w14:textId="77777777" w:rsidR="00971240" w:rsidRDefault="00E55327">
            <w:r>
              <w:t>Độ rộng cửa sổ trượt khi tính thông lượng</w:t>
            </w:r>
          </w:p>
        </w:tc>
      </w:tr>
    </w:tbl>
    <w:p w14:paraId="6E58393E" w14:textId="77777777" w:rsidR="00397629" w:rsidRDefault="00397629" w:rsidP="00397629">
      <w:pPr>
        <w:spacing w:line="240" w:lineRule="auto"/>
        <w:jc w:val="left"/>
        <w:rPr>
          <w:lang w:val="vi-VN"/>
        </w:rPr>
      </w:pPr>
    </w:p>
    <w:p w14:paraId="6E58393F" w14:textId="77777777" w:rsidR="00397629" w:rsidRPr="00397629" w:rsidRDefault="00397629" w:rsidP="00397629">
      <w:pPr>
        <w:spacing w:line="240" w:lineRule="auto"/>
        <w:jc w:val="left"/>
        <w:rPr>
          <w:lang w:val="vi-VN"/>
        </w:rPr>
      </w:pPr>
      <w:r>
        <w:rPr>
          <w:lang w:val="vi-VN"/>
        </w:rPr>
        <w:br w:type="page"/>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CF74FA" w14:paraId="6E583950" w14:textId="77777777" w:rsidTr="00656A7A">
        <w:trPr>
          <w:trHeight w:val="1550"/>
        </w:trPr>
        <w:tc>
          <w:tcPr>
            <w:tcW w:w="9039" w:type="dxa"/>
          </w:tcPr>
          <w:p w14:paraId="4C9BACBC" w14:textId="77777777" w:rsidR="001668A8" w:rsidRDefault="00333752" w:rsidP="00FC5794">
            <w:pPr>
              <w:pStyle w:val="TOCHeading"/>
              <w:outlineLvl w:val="0"/>
              <w:rPr>
                <w:noProof/>
              </w:rPr>
            </w:pPr>
            <w:bookmarkStart w:id="29" w:name="_Toc233573281"/>
            <w:r w:rsidRPr="00741AE0">
              <w:lastRenderedPageBreak/>
              <w:t>Danh sách bảng</w:t>
            </w:r>
            <w:bookmarkEnd w:id="29"/>
            <w:r w:rsidR="00FC5794">
              <w:fldChar w:fldCharType="begin"/>
            </w:r>
            <w:r w:rsidR="00FC5794">
              <w:instrText xml:space="preserve"> TOC \h \z \c "Bảng" </w:instrText>
            </w:r>
            <w:r w:rsidR="00FC5794">
              <w:fldChar w:fldCharType="separate"/>
            </w:r>
          </w:p>
          <w:p w14:paraId="0B3E830A" w14:textId="3F0BDDD1"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59" w:history="1">
              <w:r w:rsidR="001668A8" w:rsidRPr="00CC3C4E">
                <w:rPr>
                  <w:rStyle w:val="Hyperlink"/>
                  <w:noProof/>
                </w:rPr>
                <w:t>Bảng 1.1 So sánh các nhóm phương pháp phát hiện gian lận</w:t>
              </w:r>
              <w:r w:rsidR="001668A8">
                <w:rPr>
                  <w:noProof/>
                  <w:webHidden/>
                </w:rPr>
                <w:tab/>
              </w:r>
              <w:r w:rsidR="001668A8">
                <w:rPr>
                  <w:noProof/>
                  <w:webHidden/>
                </w:rPr>
                <w:fldChar w:fldCharType="begin"/>
              </w:r>
              <w:r w:rsidR="001668A8">
                <w:rPr>
                  <w:noProof/>
                  <w:webHidden/>
                </w:rPr>
                <w:instrText xml:space="preserve"> PAGEREF _Toc233727959 \h </w:instrText>
              </w:r>
              <w:r w:rsidR="001668A8">
                <w:rPr>
                  <w:noProof/>
                  <w:webHidden/>
                </w:rPr>
              </w:r>
              <w:r w:rsidR="001668A8">
                <w:rPr>
                  <w:noProof/>
                  <w:webHidden/>
                </w:rPr>
                <w:fldChar w:fldCharType="separate"/>
              </w:r>
              <w:r w:rsidR="001668A8">
                <w:rPr>
                  <w:noProof/>
                  <w:webHidden/>
                </w:rPr>
                <w:t>11</w:t>
              </w:r>
              <w:r w:rsidR="001668A8">
                <w:rPr>
                  <w:noProof/>
                  <w:webHidden/>
                </w:rPr>
                <w:fldChar w:fldCharType="end"/>
              </w:r>
            </w:hyperlink>
          </w:p>
          <w:p w14:paraId="7835C8D5" w14:textId="2ACCDA83"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0" w:history="1">
              <w:r w:rsidR="001668A8" w:rsidRPr="00CC3C4E">
                <w:rPr>
                  <w:rStyle w:val="Hyperlink"/>
                  <w:noProof/>
                </w:rPr>
                <w:t>Bảng 1.2 So sánh các công cụ thu thập dữ liệu luồng</w:t>
              </w:r>
              <w:r w:rsidR="001668A8">
                <w:rPr>
                  <w:noProof/>
                  <w:webHidden/>
                </w:rPr>
                <w:tab/>
              </w:r>
              <w:r w:rsidR="001668A8">
                <w:rPr>
                  <w:noProof/>
                  <w:webHidden/>
                </w:rPr>
                <w:fldChar w:fldCharType="begin"/>
              </w:r>
              <w:r w:rsidR="001668A8">
                <w:rPr>
                  <w:noProof/>
                  <w:webHidden/>
                </w:rPr>
                <w:instrText xml:space="preserve"> PAGEREF _Toc233727960 \h </w:instrText>
              </w:r>
              <w:r w:rsidR="001668A8">
                <w:rPr>
                  <w:noProof/>
                  <w:webHidden/>
                </w:rPr>
              </w:r>
              <w:r w:rsidR="001668A8">
                <w:rPr>
                  <w:noProof/>
                  <w:webHidden/>
                </w:rPr>
                <w:fldChar w:fldCharType="separate"/>
              </w:r>
              <w:r w:rsidR="001668A8">
                <w:rPr>
                  <w:noProof/>
                  <w:webHidden/>
                </w:rPr>
                <w:t>12</w:t>
              </w:r>
              <w:r w:rsidR="001668A8">
                <w:rPr>
                  <w:noProof/>
                  <w:webHidden/>
                </w:rPr>
                <w:fldChar w:fldCharType="end"/>
              </w:r>
            </w:hyperlink>
          </w:p>
          <w:p w14:paraId="4266880B" w14:textId="41A2786C"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1" w:history="1">
              <w:r w:rsidR="001668A8" w:rsidRPr="00CC3C4E">
                <w:rPr>
                  <w:rStyle w:val="Hyperlink"/>
                  <w:noProof/>
                </w:rPr>
                <w:t>Bảng 1.3 So sánh các công cụ xử lý dữ liệu luồng</w:t>
              </w:r>
              <w:r w:rsidR="001668A8">
                <w:rPr>
                  <w:noProof/>
                  <w:webHidden/>
                </w:rPr>
                <w:tab/>
              </w:r>
              <w:r w:rsidR="001668A8">
                <w:rPr>
                  <w:noProof/>
                  <w:webHidden/>
                </w:rPr>
                <w:fldChar w:fldCharType="begin"/>
              </w:r>
              <w:r w:rsidR="001668A8">
                <w:rPr>
                  <w:noProof/>
                  <w:webHidden/>
                </w:rPr>
                <w:instrText xml:space="preserve"> PAGEREF _Toc233727961 \h </w:instrText>
              </w:r>
              <w:r w:rsidR="001668A8">
                <w:rPr>
                  <w:noProof/>
                  <w:webHidden/>
                </w:rPr>
              </w:r>
              <w:r w:rsidR="001668A8">
                <w:rPr>
                  <w:noProof/>
                  <w:webHidden/>
                </w:rPr>
                <w:fldChar w:fldCharType="separate"/>
              </w:r>
              <w:r w:rsidR="001668A8">
                <w:rPr>
                  <w:noProof/>
                  <w:webHidden/>
                </w:rPr>
                <w:t>12</w:t>
              </w:r>
              <w:r w:rsidR="001668A8">
                <w:rPr>
                  <w:noProof/>
                  <w:webHidden/>
                </w:rPr>
                <w:fldChar w:fldCharType="end"/>
              </w:r>
            </w:hyperlink>
          </w:p>
          <w:p w14:paraId="727DE0CA" w14:textId="4916F0AF"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2" w:history="1">
              <w:r w:rsidR="001668A8" w:rsidRPr="00CC3C4E">
                <w:rPr>
                  <w:rStyle w:val="Hyperlink"/>
                  <w:noProof/>
                </w:rPr>
                <w:t>Bảng 2.1</w:t>
              </w:r>
              <w:r w:rsidR="001668A8" w:rsidRPr="00CC3C4E">
                <w:rPr>
                  <w:rStyle w:val="Hyperlink"/>
                  <w:bCs/>
                  <w:noProof/>
                  <w:lang w:val="en-US"/>
                </w:rPr>
                <w:t xml:space="preserve"> Một số mẫu hành vi gian lận phổ biến được áp dụng</w:t>
              </w:r>
              <w:r w:rsidR="001668A8">
                <w:rPr>
                  <w:noProof/>
                  <w:webHidden/>
                </w:rPr>
                <w:tab/>
              </w:r>
              <w:r w:rsidR="001668A8">
                <w:rPr>
                  <w:noProof/>
                  <w:webHidden/>
                </w:rPr>
                <w:fldChar w:fldCharType="begin"/>
              </w:r>
              <w:r w:rsidR="001668A8">
                <w:rPr>
                  <w:noProof/>
                  <w:webHidden/>
                </w:rPr>
                <w:instrText xml:space="preserve"> PAGEREF _Toc233727962 \h </w:instrText>
              </w:r>
              <w:r w:rsidR="001668A8">
                <w:rPr>
                  <w:noProof/>
                  <w:webHidden/>
                </w:rPr>
              </w:r>
              <w:r w:rsidR="001668A8">
                <w:rPr>
                  <w:noProof/>
                  <w:webHidden/>
                </w:rPr>
                <w:fldChar w:fldCharType="separate"/>
              </w:r>
              <w:r w:rsidR="001668A8">
                <w:rPr>
                  <w:noProof/>
                  <w:webHidden/>
                </w:rPr>
                <w:t>25</w:t>
              </w:r>
              <w:r w:rsidR="001668A8">
                <w:rPr>
                  <w:noProof/>
                  <w:webHidden/>
                </w:rPr>
                <w:fldChar w:fldCharType="end"/>
              </w:r>
            </w:hyperlink>
          </w:p>
          <w:p w14:paraId="62259A92" w14:textId="272DACDD"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3" w:history="1">
              <w:r w:rsidR="001668A8" w:rsidRPr="00CC3C4E">
                <w:rPr>
                  <w:rStyle w:val="Hyperlink"/>
                  <w:noProof/>
                </w:rPr>
                <w:t>Bảng 3.1 Mô tả các trường dữ liệu của tập phát hiện gian lận thẻ tín dụng 2023</w:t>
              </w:r>
              <w:r w:rsidR="001668A8">
                <w:rPr>
                  <w:noProof/>
                  <w:webHidden/>
                </w:rPr>
                <w:tab/>
              </w:r>
              <w:r w:rsidR="001668A8">
                <w:rPr>
                  <w:noProof/>
                  <w:webHidden/>
                </w:rPr>
                <w:fldChar w:fldCharType="begin"/>
              </w:r>
              <w:r w:rsidR="001668A8">
                <w:rPr>
                  <w:noProof/>
                  <w:webHidden/>
                </w:rPr>
                <w:instrText xml:space="preserve"> PAGEREF _Toc233727963 \h </w:instrText>
              </w:r>
              <w:r w:rsidR="001668A8">
                <w:rPr>
                  <w:noProof/>
                  <w:webHidden/>
                </w:rPr>
              </w:r>
              <w:r w:rsidR="001668A8">
                <w:rPr>
                  <w:noProof/>
                  <w:webHidden/>
                </w:rPr>
                <w:fldChar w:fldCharType="separate"/>
              </w:r>
              <w:r w:rsidR="001668A8">
                <w:rPr>
                  <w:noProof/>
                  <w:webHidden/>
                </w:rPr>
                <w:t>34</w:t>
              </w:r>
              <w:r w:rsidR="001668A8">
                <w:rPr>
                  <w:noProof/>
                  <w:webHidden/>
                </w:rPr>
                <w:fldChar w:fldCharType="end"/>
              </w:r>
            </w:hyperlink>
          </w:p>
          <w:p w14:paraId="57A7B02C" w14:textId="18E34A0A"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4" w:history="1">
              <w:r w:rsidR="001668A8" w:rsidRPr="00CC3C4E">
                <w:rPr>
                  <w:rStyle w:val="Hyperlink"/>
                  <w:noProof/>
                </w:rPr>
                <w:t>Bảng 3.2 Phân bố mẫu theo lớp của tập dữ liệu thử nghiệm</w:t>
              </w:r>
              <w:r w:rsidR="001668A8">
                <w:rPr>
                  <w:noProof/>
                  <w:webHidden/>
                </w:rPr>
                <w:tab/>
              </w:r>
              <w:r w:rsidR="001668A8">
                <w:rPr>
                  <w:noProof/>
                  <w:webHidden/>
                </w:rPr>
                <w:fldChar w:fldCharType="begin"/>
              </w:r>
              <w:r w:rsidR="001668A8">
                <w:rPr>
                  <w:noProof/>
                  <w:webHidden/>
                </w:rPr>
                <w:instrText xml:space="preserve"> PAGEREF _Toc233727964 \h </w:instrText>
              </w:r>
              <w:r w:rsidR="001668A8">
                <w:rPr>
                  <w:noProof/>
                  <w:webHidden/>
                </w:rPr>
              </w:r>
              <w:r w:rsidR="001668A8">
                <w:rPr>
                  <w:noProof/>
                  <w:webHidden/>
                </w:rPr>
                <w:fldChar w:fldCharType="separate"/>
              </w:r>
              <w:r w:rsidR="001668A8">
                <w:rPr>
                  <w:noProof/>
                  <w:webHidden/>
                </w:rPr>
                <w:t>35</w:t>
              </w:r>
              <w:r w:rsidR="001668A8">
                <w:rPr>
                  <w:noProof/>
                  <w:webHidden/>
                </w:rPr>
                <w:fldChar w:fldCharType="end"/>
              </w:r>
            </w:hyperlink>
          </w:p>
          <w:p w14:paraId="571E7FB8" w14:textId="17E2D05B"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5" w:history="1">
              <w:r w:rsidR="001668A8" w:rsidRPr="00CC3C4E">
                <w:rPr>
                  <w:rStyle w:val="Hyperlink"/>
                  <w:noProof/>
                </w:rPr>
                <w:t>Bảng 3.3 Môi trường thử nghiệm hệ thống</w:t>
              </w:r>
              <w:r w:rsidR="001668A8">
                <w:rPr>
                  <w:noProof/>
                  <w:webHidden/>
                </w:rPr>
                <w:tab/>
              </w:r>
              <w:r w:rsidR="001668A8">
                <w:rPr>
                  <w:noProof/>
                  <w:webHidden/>
                </w:rPr>
                <w:fldChar w:fldCharType="begin"/>
              </w:r>
              <w:r w:rsidR="001668A8">
                <w:rPr>
                  <w:noProof/>
                  <w:webHidden/>
                </w:rPr>
                <w:instrText xml:space="preserve"> PAGEREF _Toc233727965 \h </w:instrText>
              </w:r>
              <w:r w:rsidR="001668A8">
                <w:rPr>
                  <w:noProof/>
                  <w:webHidden/>
                </w:rPr>
              </w:r>
              <w:r w:rsidR="001668A8">
                <w:rPr>
                  <w:noProof/>
                  <w:webHidden/>
                </w:rPr>
                <w:fldChar w:fldCharType="separate"/>
              </w:r>
              <w:r w:rsidR="001668A8">
                <w:rPr>
                  <w:noProof/>
                  <w:webHidden/>
                </w:rPr>
                <w:t>35</w:t>
              </w:r>
              <w:r w:rsidR="001668A8">
                <w:rPr>
                  <w:noProof/>
                  <w:webHidden/>
                </w:rPr>
                <w:fldChar w:fldCharType="end"/>
              </w:r>
            </w:hyperlink>
          </w:p>
          <w:p w14:paraId="481699B9" w14:textId="4443A31A"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6" w:history="1">
              <w:r w:rsidR="001668A8" w:rsidRPr="00CC3C4E">
                <w:rPr>
                  <w:rStyle w:val="Hyperlink"/>
                  <w:noProof/>
                </w:rPr>
                <w:t>Bảng 3.4 Các chỉ số đánh giá thử nghiệm</w:t>
              </w:r>
              <w:r w:rsidR="001668A8">
                <w:rPr>
                  <w:noProof/>
                  <w:webHidden/>
                </w:rPr>
                <w:tab/>
              </w:r>
              <w:r w:rsidR="001668A8">
                <w:rPr>
                  <w:noProof/>
                  <w:webHidden/>
                </w:rPr>
                <w:fldChar w:fldCharType="begin"/>
              </w:r>
              <w:r w:rsidR="001668A8">
                <w:rPr>
                  <w:noProof/>
                  <w:webHidden/>
                </w:rPr>
                <w:instrText xml:space="preserve"> PAGEREF _Toc233727966 \h </w:instrText>
              </w:r>
              <w:r w:rsidR="001668A8">
                <w:rPr>
                  <w:noProof/>
                  <w:webHidden/>
                </w:rPr>
              </w:r>
              <w:r w:rsidR="001668A8">
                <w:rPr>
                  <w:noProof/>
                  <w:webHidden/>
                </w:rPr>
                <w:fldChar w:fldCharType="separate"/>
              </w:r>
              <w:r w:rsidR="001668A8">
                <w:rPr>
                  <w:noProof/>
                  <w:webHidden/>
                </w:rPr>
                <w:t>36</w:t>
              </w:r>
              <w:r w:rsidR="001668A8">
                <w:rPr>
                  <w:noProof/>
                  <w:webHidden/>
                </w:rPr>
                <w:fldChar w:fldCharType="end"/>
              </w:r>
            </w:hyperlink>
          </w:p>
          <w:p w14:paraId="26142CEB" w14:textId="10D9AD21"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7" w:history="1">
              <w:r w:rsidR="001668A8" w:rsidRPr="00CC3C4E">
                <w:rPr>
                  <w:rStyle w:val="Hyperlink"/>
                  <w:noProof/>
                </w:rPr>
                <w:t>Bảng 3.5 Mô tả cách mô phỏng các yếu tố bất thường của giao dịch thẻ tín dụng</w:t>
              </w:r>
              <w:r w:rsidR="001668A8">
                <w:rPr>
                  <w:noProof/>
                  <w:webHidden/>
                </w:rPr>
                <w:tab/>
              </w:r>
              <w:r w:rsidR="001668A8">
                <w:rPr>
                  <w:noProof/>
                  <w:webHidden/>
                </w:rPr>
                <w:fldChar w:fldCharType="begin"/>
              </w:r>
              <w:r w:rsidR="001668A8">
                <w:rPr>
                  <w:noProof/>
                  <w:webHidden/>
                </w:rPr>
                <w:instrText xml:space="preserve"> PAGEREF _Toc233727967 \h </w:instrText>
              </w:r>
              <w:r w:rsidR="001668A8">
                <w:rPr>
                  <w:noProof/>
                  <w:webHidden/>
                </w:rPr>
              </w:r>
              <w:r w:rsidR="001668A8">
                <w:rPr>
                  <w:noProof/>
                  <w:webHidden/>
                </w:rPr>
                <w:fldChar w:fldCharType="separate"/>
              </w:r>
              <w:r w:rsidR="001668A8">
                <w:rPr>
                  <w:noProof/>
                  <w:webHidden/>
                </w:rPr>
                <w:t>38</w:t>
              </w:r>
              <w:r w:rsidR="001668A8">
                <w:rPr>
                  <w:noProof/>
                  <w:webHidden/>
                </w:rPr>
                <w:fldChar w:fldCharType="end"/>
              </w:r>
            </w:hyperlink>
          </w:p>
          <w:p w14:paraId="6F0BFD9F" w14:textId="10207E7E"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8" w:history="1">
              <w:r w:rsidR="001668A8" w:rsidRPr="00CC3C4E">
                <w:rPr>
                  <w:rStyle w:val="Hyperlink"/>
                  <w:noProof/>
                </w:rPr>
                <w:t>Bảng 3.6 Ma trận nhầm lẫn của mô hình trên tập kiểm thử</w:t>
              </w:r>
              <w:r w:rsidR="001668A8">
                <w:rPr>
                  <w:noProof/>
                  <w:webHidden/>
                </w:rPr>
                <w:tab/>
              </w:r>
              <w:r w:rsidR="001668A8">
                <w:rPr>
                  <w:noProof/>
                  <w:webHidden/>
                </w:rPr>
                <w:fldChar w:fldCharType="begin"/>
              </w:r>
              <w:r w:rsidR="001668A8">
                <w:rPr>
                  <w:noProof/>
                  <w:webHidden/>
                </w:rPr>
                <w:instrText xml:space="preserve"> PAGEREF _Toc233727968 \h </w:instrText>
              </w:r>
              <w:r w:rsidR="001668A8">
                <w:rPr>
                  <w:noProof/>
                  <w:webHidden/>
                </w:rPr>
              </w:r>
              <w:r w:rsidR="001668A8">
                <w:rPr>
                  <w:noProof/>
                  <w:webHidden/>
                </w:rPr>
                <w:fldChar w:fldCharType="separate"/>
              </w:r>
              <w:r w:rsidR="001668A8">
                <w:rPr>
                  <w:noProof/>
                  <w:webHidden/>
                </w:rPr>
                <w:t>42</w:t>
              </w:r>
              <w:r w:rsidR="001668A8">
                <w:rPr>
                  <w:noProof/>
                  <w:webHidden/>
                </w:rPr>
                <w:fldChar w:fldCharType="end"/>
              </w:r>
            </w:hyperlink>
          </w:p>
          <w:p w14:paraId="3A0DBD31" w14:textId="51A61059"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69" w:history="1">
              <w:r w:rsidR="001668A8" w:rsidRPr="00CC3C4E">
                <w:rPr>
                  <w:rStyle w:val="Hyperlink"/>
                  <w:noProof/>
                </w:rPr>
                <w:t>Bảng 3.7 Kết quả đánh giá mô hình CatBoost trên tập kiểm thử</w:t>
              </w:r>
              <w:r w:rsidR="001668A8">
                <w:rPr>
                  <w:noProof/>
                  <w:webHidden/>
                </w:rPr>
                <w:tab/>
              </w:r>
              <w:r w:rsidR="001668A8">
                <w:rPr>
                  <w:noProof/>
                  <w:webHidden/>
                </w:rPr>
                <w:fldChar w:fldCharType="begin"/>
              </w:r>
              <w:r w:rsidR="001668A8">
                <w:rPr>
                  <w:noProof/>
                  <w:webHidden/>
                </w:rPr>
                <w:instrText xml:space="preserve"> PAGEREF _Toc233727969 \h </w:instrText>
              </w:r>
              <w:r w:rsidR="001668A8">
                <w:rPr>
                  <w:noProof/>
                  <w:webHidden/>
                </w:rPr>
              </w:r>
              <w:r w:rsidR="001668A8">
                <w:rPr>
                  <w:noProof/>
                  <w:webHidden/>
                </w:rPr>
                <w:fldChar w:fldCharType="separate"/>
              </w:r>
              <w:r w:rsidR="001668A8">
                <w:rPr>
                  <w:noProof/>
                  <w:webHidden/>
                </w:rPr>
                <w:t>44</w:t>
              </w:r>
              <w:r w:rsidR="001668A8">
                <w:rPr>
                  <w:noProof/>
                  <w:webHidden/>
                </w:rPr>
                <w:fldChar w:fldCharType="end"/>
              </w:r>
            </w:hyperlink>
          </w:p>
          <w:p w14:paraId="3C1FC12A" w14:textId="7C95E1E5"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0" w:history="1">
              <w:r w:rsidR="001668A8" w:rsidRPr="00CC3C4E">
                <w:rPr>
                  <w:rStyle w:val="Hyperlink"/>
                  <w:noProof/>
                </w:rPr>
                <w:t>Bảng 3.8 So sánh hiệu quả phát hiện gian lận khi kết hợp CEP</w:t>
              </w:r>
              <w:r w:rsidR="001668A8">
                <w:rPr>
                  <w:noProof/>
                  <w:webHidden/>
                </w:rPr>
                <w:tab/>
              </w:r>
              <w:r w:rsidR="001668A8">
                <w:rPr>
                  <w:noProof/>
                  <w:webHidden/>
                </w:rPr>
                <w:fldChar w:fldCharType="begin"/>
              </w:r>
              <w:r w:rsidR="001668A8">
                <w:rPr>
                  <w:noProof/>
                  <w:webHidden/>
                </w:rPr>
                <w:instrText xml:space="preserve"> PAGEREF _Toc233727970 \h </w:instrText>
              </w:r>
              <w:r w:rsidR="001668A8">
                <w:rPr>
                  <w:noProof/>
                  <w:webHidden/>
                </w:rPr>
              </w:r>
              <w:r w:rsidR="001668A8">
                <w:rPr>
                  <w:noProof/>
                  <w:webHidden/>
                </w:rPr>
                <w:fldChar w:fldCharType="separate"/>
              </w:r>
              <w:r w:rsidR="001668A8">
                <w:rPr>
                  <w:noProof/>
                  <w:webHidden/>
                </w:rPr>
                <w:t>45</w:t>
              </w:r>
              <w:r w:rsidR="001668A8">
                <w:rPr>
                  <w:noProof/>
                  <w:webHidden/>
                </w:rPr>
                <w:fldChar w:fldCharType="end"/>
              </w:r>
            </w:hyperlink>
          </w:p>
          <w:p w14:paraId="29424339" w14:textId="56822871"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1" w:history="1">
              <w:r w:rsidR="001668A8" w:rsidRPr="00CC3C4E">
                <w:rPr>
                  <w:rStyle w:val="Hyperlink"/>
                  <w:noProof/>
                </w:rPr>
                <w:t>Bảng 3.9 Hiệu năng xử lý luồng của hệ thống</w:t>
              </w:r>
              <w:r w:rsidR="001668A8">
                <w:rPr>
                  <w:noProof/>
                  <w:webHidden/>
                </w:rPr>
                <w:tab/>
              </w:r>
              <w:r w:rsidR="001668A8">
                <w:rPr>
                  <w:noProof/>
                  <w:webHidden/>
                </w:rPr>
                <w:fldChar w:fldCharType="begin"/>
              </w:r>
              <w:r w:rsidR="001668A8">
                <w:rPr>
                  <w:noProof/>
                  <w:webHidden/>
                </w:rPr>
                <w:instrText xml:space="preserve"> PAGEREF _Toc233727971 \h </w:instrText>
              </w:r>
              <w:r w:rsidR="001668A8">
                <w:rPr>
                  <w:noProof/>
                  <w:webHidden/>
                </w:rPr>
              </w:r>
              <w:r w:rsidR="001668A8">
                <w:rPr>
                  <w:noProof/>
                  <w:webHidden/>
                </w:rPr>
                <w:fldChar w:fldCharType="separate"/>
              </w:r>
              <w:r w:rsidR="001668A8">
                <w:rPr>
                  <w:noProof/>
                  <w:webHidden/>
                </w:rPr>
                <w:t>49</w:t>
              </w:r>
              <w:r w:rsidR="001668A8">
                <w:rPr>
                  <w:noProof/>
                  <w:webHidden/>
                </w:rPr>
                <w:fldChar w:fldCharType="end"/>
              </w:r>
            </w:hyperlink>
          </w:p>
          <w:p w14:paraId="6E19A8D0" w14:textId="3CF1266C"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2" w:history="1">
              <w:r w:rsidR="001668A8" w:rsidRPr="00CC3C4E">
                <w:rPr>
                  <w:rStyle w:val="Hyperlink"/>
                  <w:noProof/>
                </w:rPr>
                <w:t>Bảng 3.10 Hiệu năng mô hình trước và sau khi cập nhật</w:t>
              </w:r>
              <w:r w:rsidR="001668A8">
                <w:rPr>
                  <w:noProof/>
                  <w:webHidden/>
                </w:rPr>
                <w:tab/>
              </w:r>
              <w:r w:rsidR="001668A8">
                <w:rPr>
                  <w:noProof/>
                  <w:webHidden/>
                </w:rPr>
                <w:fldChar w:fldCharType="begin"/>
              </w:r>
              <w:r w:rsidR="001668A8">
                <w:rPr>
                  <w:noProof/>
                  <w:webHidden/>
                </w:rPr>
                <w:instrText xml:space="preserve"> PAGEREF _Toc233727972 \h </w:instrText>
              </w:r>
              <w:r w:rsidR="001668A8">
                <w:rPr>
                  <w:noProof/>
                  <w:webHidden/>
                </w:rPr>
              </w:r>
              <w:r w:rsidR="001668A8">
                <w:rPr>
                  <w:noProof/>
                  <w:webHidden/>
                </w:rPr>
                <w:fldChar w:fldCharType="separate"/>
              </w:r>
              <w:r w:rsidR="001668A8">
                <w:rPr>
                  <w:noProof/>
                  <w:webHidden/>
                </w:rPr>
                <w:t>50</w:t>
              </w:r>
              <w:r w:rsidR="001668A8">
                <w:rPr>
                  <w:noProof/>
                  <w:webHidden/>
                </w:rPr>
                <w:fldChar w:fldCharType="end"/>
              </w:r>
            </w:hyperlink>
          </w:p>
          <w:p w14:paraId="6E58394F" w14:textId="77777777" w:rsidR="005C5A3C" w:rsidRPr="005C5A3C" w:rsidRDefault="00FC5794" w:rsidP="00FC5794">
            <w:pPr>
              <w:pStyle w:val="TOCHeading"/>
              <w:outlineLvl w:val="0"/>
              <w:rPr>
                <w:lang w:val="vi-VN"/>
              </w:rPr>
            </w:pPr>
            <w:r>
              <w:fldChar w:fldCharType="end"/>
            </w:r>
          </w:p>
        </w:tc>
      </w:tr>
    </w:tbl>
    <w:p w14:paraId="6E583951" w14:textId="77777777" w:rsidR="00B0729B" w:rsidRPr="00210CEE" w:rsidRDefault="00B0729B" w:rsidP="004E5AA7">
      <w:pPr>
        <w:rPr>
          <w:sz w:val="28"/>
          <w:szCs w:val="28"/>
        </w:rPr>
      </w:pPr>
    </w:p>
    <w:p w14:paraId="6E583952" w14:textId="77777777" w:rsidR="00CD1FBB" w:rsidRPr="00210CEE" w:rsidRDefault="00CD1FBB" w:rsidP="004E5AA7">
      <w:pPr>
        <w:rPr>
          <w:b/>
          <w:sz w:val="28"/>
          <w:szCs w:val="28"/>
        </w:rPr>
      </w:pPr>
    </w:p>
    <w:p w14:paraId="6E583953" w14:textId="77777777" w:rsidR="00B0729B" w:rsidRDefault="00B0729B" w:rsidP="004E5AA7">
      <w:pPr>
        <w:rPr>
          <w:sz w:val="28"/>
          <w:szCs w:val="28"/>
        </w:rPr>
      </w:pPr>
    </w:p>
    <w:p w14:paraId="6E583954" w14:textId="77777777" w:rsidR="002323B8" w:rsidRDefault="002323B8" w:rsidP="004E5AA7">
      <w:pPr>
        <w:rPr>
          <w:sz w:val="28"/>
          <w:szCs w:val="28"/>
        </w:rPr>
      </w:pPr>
    </w:p>
    <w:p w14:paraId="6E583955" w14:textId="77777777" w:rsidR="002323B8" w:rsidRDefault="002323B8" w:rsidP="004E5AA7">
      <w:pPr>
        <w:rPr>
          <w:sz w:val="28"/>
          <w:szCs w:val="28"/>
        </w:rPr>
      </w:pPr>
    </w:p>
    <w:p w14:paraId="6E583956" w14:textId="77777777" w:rsidR="002323B8" w:rsidRDefault="002323B8" w:rsidP="004E5AA7">
      <w:pPr>
        <w:rPr>
          <w:sz w:val="28"/>
          <w:szCs w:val="28"/>
        </w:rPr>
      </w:pPr>
    </w:p>
    <w:p w14:paraId="6E583957" w14:textId="77777777" w:rsidR="002323B8" w:rsidRDefault="002323B8" w:rsidP="004E5AA7">
      <w:pPr>
        <w:rPr>
          <w:sz w:val="28"/>
          <w:szCs w:val="28"/>
        </w:rPr>
      </w:pPr>
    </w:p>
    <w:p w14:paraId="6E583958" w14:textId="77777777" w:rsidR="002323B8" w:rsidRDefault="002323B8" w:rsidP="004E5AA7">
      <w:pPr>
        <w:rPr>
          <w:sz w:val="28"/>
          <w:szCs w:val="28"/>
        </w:rPr>
      </w:pPr>
    </w:p>
    <w:p w14:paraId="6E583959" w14:textId="77777777" w:rsidR="002323B8" w:rsidRDefault="002323B8" w:rsidP="004E5AA7">
      <w:pPr>
        <w:rPr>
          <w:sz w:val="28"/>
          <w:szCs w:val="28"/>
        </w:rPr>
      </w:pPr>
    </w:p>
    <w:p w14:paraId="6E58395A" w14:textId="77777777" w:rsidR="002323B8" w:rsidRDefault="002323B8" w:rsidP="004E5AA7">
      <w:pPr>
        <w:rPr>
          <w:sz w:val="28"/>
          <w:szCs w:val="28"/>
        </w:rPr>
      </w:pPr>
    </w:p>
    <w:p w14:paraId="6E58395B" w14:textId="77777777" w:rsidR="002323B8" w:rsidRDefault="002323B8" w:rsidP="004E5AA7">
      <w:pPr>
        <w:rPr>
          <w:sz w:val="28"/>
          <w:szCs w:val="28"/>
        </w:rPr>
      </w:pPr>
    </w:p>
    <w:p w14:paraId="6E58395C" w14:textId="77777777" w:rsidR="00CF74FA" w:rsidRPr="008B7BD7" w:rsidRDefault="00CF74FA" w:rsidP="004E5AA7">
      <w:pPr>
        <w:rPr>
          <w:sz w:val="28"/>
          <w:szCs w:val="28"/>
          <w:lang w:val="vi-VN"/>
        </w:rPr>
      </w:pPr>
    </w:p>
    <w:p w14:paraId="6E58395D" w14:textId="77777777" w:rsidR="001A307F" w:rsidRDefault="001A307F">
      <w:bookmarkStart w:id="30" w:name="_Toc16408393"/>
      <w:r>
        <w:rPr>
          <w:b/>
          <w:caps/>
        </w:rPr>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F74FA" w14:paraId="6E583968" w14:textId="77777777" w:rsidTr="00461037">
        <w:trPr>
          <w:trHeight w:val="444"/>
        </w:trPr>
        <w:tc>
          <w:tcPr>
            <w:tcW w:w="9180" w:type="dxa"/>
          </w:tcPr>
          <w:p w14:paraId="6E58395E" w14:textId="77777777" w:rsidR="00CF74FA" w:rsidRPr="00741AE0" w:rsidRDefault="00CF74FA" w:rsidP="00741AE0">
            <w:pPr>
              <w:pStyle w:val="TOCHeading"/>
              <w:outlineLvl w:val="0"/>
            </w:pPr>
            <w:bookmarkStart w:id="31" w:name="_Toc233573282"/>
            <w:r w:rsidRPr="00741AE0">
              <w:lastRenderedPageBreak/>
              <w:t>D</w:t>
            </w:r>
            <w:bookmarkEnd w:id="30"/>
            <w:r w:rsidR="00416F3A" w:rsidRPr="00741AE0">
              <w:t>anh sách hình vẽ</w:t>
            </w:r>
            <w:bookmarkEnd w:id="31"/>
          </w:p>
          <w:p w14:paraId="7FA887E1" w14:textId="2617FF46" w:rsidR="001668A8" w:rsidRDefault="00C80541">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r>
              <w:rPr>
                <w:szCs w:val="26"/>
                <w:lang w:val="en-US"/>
              </w:rPr>
              <w:fldChar w:fldCharType="begin"/>
            </w:r>
            <w:r>
              <w:rPr>
                <w:szCs w:val="26"/>
                <w:lang w:val="en-US"/>
              </w:rPr>
              <w:instrText xml:space="preserve"> TOC \h \z \c "Hình" </w:instrText>
            </w:r>
            <w:r>
              <w:rPr>
                <w:szCs w:val="26"/>
                <w:lang w:val="en-US"/>
              </w:rPr>
              <w:fldChar w:fldCharType="separate"/>
            </w:r>
            <w:hyperlink w:anchor="_Toc233727973" w:history="1">
              <w:r w:rsidR="001668A8" w:rsidRPr="00825860">
                <w:rPr>
                  <w:rStyle w:val="Hyperlink"/>
                  <w:noProof/>
                </w:rPr>
                <w:t>Hình 1.1 Tổng quan về hệ thống phát hiện gian lận tín dụng</w:t>
              </w:r>
              <w:r w:rsidR="001668A8">
                <w:rPr>
                  <w:noProof/>
                  <w:webHidden/>
                </w:rPr>
                <w:tab/>
              </w:r>
              <w:r w:rsidR="001668A8">
                <w:rPr>
                  <w:noProof/>
                  <w:webHidden/>
                </w:rPr>
                <w:fldChar w:fldCharType="begin"/>
              </w:r>
              <w:r w:rsidR="001668A8">
                <w:rPr>
                  <w:noProof/>
                  <w:webHidden/>
                </w:rPr>
                <w:instrText xml:space="preserve"> PAGEREF _Toc233727973 \h </w:instrText>
              </w:r>
              <w:r w:rsidR="001668A8">
                <w:rPr>
                  <w:noProof/>
                  <w:webHidden/>
                </w:rPr>
              </w:r>
              <w:r w:rsidR="001668A8">
                <w:rPr>
                  <w:noProof/>
                  <w:webHidden/>
                </w:rPr>
                <w:fldChar w:fldCharType="separate"/>
              </w:r>
              <w:r w:rsidR="001668A8">
                <w:rPr>
                  <w:noProof/>
                  <w:webHidden/>
                </w:rPr>
                <w:t>7</w:t>
              </w:r>
              <w:r w:rsidR="001668A8">
                <w:rPr>
                  <w:noProof/>
                  <w:webHidden/>
                </w:rPr>
                <w:fldChar w:fldCharType="end"/>
              </w:r>
            </w:hyperlink>
          </w:p>
          <w:p w14:paraId="7F71B154" w14:textId="48B31077"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4" w:history="1">
              <w:r w:rsidR="001668A8" w:rsidRPr="00825860">
                <w:rPr>
                  <w:rStyle w:val="Hyperlink"/>
                  <w:noProof/>
                </w:rPr>
                <w:t>Hình 1.2 Kiến trúc tổng thể của hệ thống đề xuất</w:t>
              </w:r>
              <w:r w:rsidR="001668A8">
                <w:rPr>
                  <w:noProof/>
                  <w:webHidden/>
                </w:rPr>
                <w:tab/>
              </w:r>
              <w:r w:rsidR="001668A8">
                <w:rPr>
                  <w:noProof/>
                  <w:webHidden/>
                </w:rPr>
                <w:fldChar w:fldCharType="begin"/>
              </w:r>
              <w:r w:rsidR="001668A8">
                <w:rPr>
                  <w:noProof/>
                  <w:webHidden/>
                </w:rPr>
                <w:instrText xml:space="preserve"> PAGEREF _Toc233727974 \h </w:instrText>
              </w:r>
              <w:r w:rsidR="001668A8">
                <w:rPr>
                  <w:noProof/>
                  <w:webHidden/>
                </w:rPr>
              </w:r>
              <w:r w:rsidR="001668A8">
                <w:rPr>
                  <w:noProof/>
                  <w:webHidden/>
                </w:rPr>
                <w:fldChar w:fldCharType="separate"/>
              </w:r>
              <w:r w:rsidR="001668A8">
                <w:rPr>
                  <w:noProof/>
                  <w:webHidden/>
                </w:rPr>
                <w:t>13</w:t>
              </w:r>
              <w:r w:rsidR="001668A8">
                <w:rPr>
                  <w:noProof/>
                  <w:webHidden/>
                </w:rPr>
                <w:fldChar w:fldCharType="end"/>
              </w:r>
            </w:hyperlink>
          </w:p>
          <w:p w14:paraId="47ACE79D" w14:textId="3ACA7059"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5" w:history="1">
              <w:r w:rsidR="001668A8" w:rsidRPr="00825860">
                <w:rPr>
                  <w:rStyle w:val="Hyperlink"/>
                  <w:noProof/>
                </w:rPr>
                <w:t>Hình 2.1 Kiến trúc tổng thể của hệ thống phát hiện gian lận tín dụng</w:t>
              </w:r>
              <w:r w:rsidR="001668A8">
                <w:rPr>
                  <w:noProof/>
                  <w:webHidden/>
                </w:rPr>
                <w:tab/>
              </w:r>
              <w:r w:rsidR="001668A8">
                <w:rPr>
                  <w:noProof/>
                  <w:webHidden/>
                </w:rPr>
                <w:fldChar w:fldCharType="begin"/>
              </w:r>
              <w:r w:rsidR="001668A8">
                <w:rPr>
                  <w:noProof/>
                  <w:webHidden/>
                </w:rPr>
                <w:instrText xml:space="preserve"> PAGEREF _Toc233727975 \h </w:instrText>
              </w:r>
              <w:r w:rsidR="001668A8">
                <w:rPr>
                  <w:noProof/>
                  <w:webHidden/>
                </w:rPr>
              </w:r>
              <w:r w:rsidR="001668A8">
                <w:rPr>
                  <w:noProof/>
                  <w:webHidden/>
                </w:rPr>
                <w:fldChar w:fldCharType="separate"/>
              </w:r>
              <w:r w:rsidR="001668A8">
                <w:rPr>
                  <w:noProof/>
                  <w:webHidden/>
                </w:rPr>
                <w:t>18</w:t>
              </w:r>
              <w:r w:rsidR="001668A8">
                <w:rPr>
                  <w:noProof/>
                  <w:webHidden/>
                </w:rPr>
                <w:fldChar w:fldCharType="end"/>
              </w:r>
            </w:hyperlink>
          </w:p>
          <w:p w14:paraId="4F3E54DD" w14:textId="0375B3E1"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6" w:history="1">
              <w:r w:rsidR="001668A8" w:rsidRPr="00825860">
                <w:rPr>
                  <w:rStyle w:val="Hyperlink"/>
                  <w:noProof/>
                </w:rPr>
                <w:t>Hình 2.2 Luồng xử lý Apache Kafka</w:t>
              </w:r>
              <w:r w:rsidR="001668A8">
                <w:rPr>
                  <w:noProof/>
                  <w:webHidden/>
                </w:rPr>
                <w:tab/>
              </w:r>
              <w:r w:rsidR="001668A8">
                <w:rPr>
                  <w:noProof/>
                  <w:webHidden/>
                </w:rPr>
                <w:fldChar w:fldCharType="begin"/>
              </w:r>
              <w:r w:rsidR="001668A8">
                <w:rPr>
                  <w:noProof/>
                  <w:webHidden/>
                </w:rPr>
                <w:instrText xml:space="preserve"> PAGEREF _Toc233727976 \h </w:instrText>
              </w:r>
              <w:r w:rsidR="001668A8">
                <w:rPr>
                  <w:noProof/>
                  <w:webHidden/>
                </w:rPr>
              </w:r>
              <w:r w:rsidR="001668A8">
                <w:rPr>
                  <w:noProof/>
                  <w:webHidden/>
                </w:rPr>
                <w:fldChar w:fldCharType="separate"/>
              </w:r>
              <w:r w:rsidR="001668A8">
                <w:rPr>
                  <w:noProof/>
                  <w:webHidden/>
                </w:rPr>
                <w:t>22</w:t>
              </w:r>
              <w:r w:rsidR="001668A8">
                <w:rPr>
                  <w:noProof/>
                  <w:webHidden/>
                </w:rPr>
                <w:fldChar w:fldCharType="end"/>
              </w:r>
            </w:hyperlink>
          </w:p>
          <w:p w14:paraId="254A9288" w14:textId="055F5370"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7" w:history="1">
              <w:r w:rsidR="001668A8" w:rsidRPr="00825860">
                <w:rPr>
                  <w:rStyle w:val="Hyperlink"/>
                  <w:noProof/>
                </w:rPr>
                <w:t>Hình 2.3 Luồng xử lý Apache Flink</w:t>
              </w:r>
              <w:r w:rsidR="001668A8">
                <w:rPr>
                  <w:noProof/>
                  <w:webHidden/>
                </w:rPr>
                <w:tab/>
              </w:r>
              <w:r w:rsidR="001668A8">
                <w:rPr>
                  <w:noProof/>
                  <w:webHidden/>
                </w:rPr>
                <w:fldChar w:fldCharType="begin"/>
              </w:r>
              <w:r w:rsidR="001668A8">
                <w:rPr>
                  <w:noProof/>
                  <w:webHidden/>
                </w:rPr>
                <w:instrText xml:space="preserve"> PAGEREF _Toc233727977 \h </w:instrText>
              </w:r>
              <w:r w:rsidR="001668A8">
                <w:rPr>
                  <w:noProof/>
                  <w:webHidden/>
                </w:rPr>
              </w:r>
              <w:r w:rsidR="001668A8">
                <w:rPr>
                  <w:noProof/>
                  <w:webHidden/>
                </w:rPr>
                <w:fldChar w:fldCharType="separate"/>
              </w:r>
              <w:r w:rsidR="001668A8">
                <w:rPr>
                  <w:noProof/>
                  <w:webHidden/>
                </w:rPr>
                <w:t>23</w:t>
              </w:r>
              <w:r w:rsidR="001668A8">
                <w:rPr>
                  <w:noProof/>
                  <w:webHidden/>
                </w:rPr>
                <w:fldChar w:fldCharType="end"/>
              </w:r>
            </w:hyperlink>
          </w:p>
          <w:p w14:paraId="38E422A1" w14:textId="5BC04360"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8" w:history="1">
              <w:r w:rsidR="001668A8" w:rsidRPr="00825860">
                <w:rPr>
                  <w:rStyle w:val="Hyperlink"/>
                  <w:noProof/>
                </w:rPr>
                <w:t>Hình 2.4 Quy trình cập nhật mô hình liên tục</w:t>
              </w:r>
              <w:r w:rsidR="001668A8">
                <w:rPr>
                  <w:noProof/>
                  <w:webHidden/>
                </w:rPr>
                <w:tab/>
              </w:r>
              <w:r w:rsidR="001668A8">
                <w:rPr>
                  <w:noProof/>
                  <w:webHidden/>
                </w:rPr>
                <w:fldChar w:fldCharType="begin"/>
              </w:r>
              <w:r w:rsidR="001668A8">
                <w:rPr>
                  <w:noProof/>
                  <w:webHidden/>
                </w:rPr>
                <w:instrText xml:space="preserve"> PAGEREF _Toc233727978 \h </w:instrText>
              </w:r>
              <w:r w:rsidR="001668A8">
                <w:rPr>
                  <w:noProof/>
                  <w:webHidden/>
                </w:rPr>
              </w:r>
              <w:r w:rsidR="001668A8">
                <w:rPr>
                  <w:noProof/>
                  <w:webHidden/>
                </w:rPr>
                <w:fldChar w:fldCharType="separate"/>
              </w:r>
              <w:r w:rsidR="001668A8">
                <w:rPr>
                  <w:noProof/>
                  <w:webHidden/>
                </w:rPr>
                <w:t>29</w:t>
              </w:r>
              <w:r w:rsidR="001668A8">
                <w:rPr>
                  <w:noProof/>
                  <w:webHidden/>
                </w:rPr>
                <w:fldChar w:fldCharType="end"/>
              </w:r>
            </w:hyperlink>
          </w:p>
          <w:p w14:paraId="23114F4F" w14:textId="78BF555F"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79" w:history="1">
              <w:r w:rsidR="001668A8" w:rsidRPr="00825860">
                <w:rPr>
                  <w:rStyle w:val="Hyperlink"/>
                  <w:noProof/>
                </w:rPr>
                <w:t>Hình 3.1 Các chỉ số đánh giá của mô hình trên ứng dụng</w:t>
              </w:r>
              <w:r w:rsidR="001668A8">
                <w:rPr>
                  <w:noProof/>
                  <w:webHidden/>
                </w:rPr>
                <w:tab/>
              </w:r>
              <w:r w:rsidR="001668A8">
                <w:rPr>
                  <w:noProof/>
                  <w:webHidden/>
                </w:rPr>
                <w:fldChar w:fldCharType="begin"/>
              </w:r>
              <w:r w:rsidR="001668A8">
                <w:rPr>
                  <w:noProof/>
                  <w:webHidden/>
                </w:rPr>
                <w:instrText xml:space="preserve"> PAGEREF _Toc233727979 \h </w:instrText>
              </w:r>
              <w:r w:rsidR="001668A8">
                <w:rPr>
                  <w:noProof/>
                  <w:webHidden/>
                </w:rPr>
              </w:r>
              <w:r w:rsidR="001668A8">
                <w:rPr>
                  <w:noProof/>
                  <w:webHidden/>
                </w:rPr>
                <w:fldChar w:fldCharType="separate"/>
              </w:r>
              <w:r w:rsidR="001668A8">
                <w:rPr>
                  <w:noProof/>
                  <w:webHidden/>
                </w:rPr>
                <w:t>43</w:t>
              </w:r>
              <w:r w:rsidR="001668A8">
                <w:rPr>
                  <w:noProof/>
                  <w:webHidden/>
                </w:rPr>
                <w:fldChar w:fldCharType="end"/>
              </w:r>
            </w:hyperlink>
          </w:p>
          <w:p w14:paraId="6A1C54DA" w14:textId="79434EFC" w:rsidR="001668A8" w:rsidRDefault="00927E1B">
            <w:pPr>
              <w:pStyle w:val="TableofFigures"/>
              <w:tabs>
                <w:tab w:val="right" w:leader="dot" w:pos="8778"/>
              </w:tabs>
              <w:rPr>
                <w:rFonts w:asciiTheme="minorHAnsi" w:eastAsiaTheme="minorEastAsia" w:hAnsiTheme="minorHAnsi" w:cstheme="minorBidi"/>
                <w:noProof/>
                <w:kern w:val="2"/>
                <w:sz w:val="24"/>
                <w:szCs w:val="24"/>
                <w:lang w:val="en-US"/>
                <w14:ligatures w14:val="standardContextual"/>
              </w:rPr>
            </w:pPr>
            <w:hyperlink w:anchor="_Toc233727980" w:history="1">
              <w:r w:rsidR="001668A8" w:rsidRPr="00825860">
                <w:rPr>
                  <w:rStyle w:val="Hyperlink"/>
                  <w:noProof/>
                </w:rPr>
                <w:t>Hình 3.2 Các chỉ số đánh giá giao dịch chế độ thời gian thực</w:t>
              </w:r>
              <w:r w:rsidR="001668A8">
                <w:rPr>
                  <w:noProof/>
                  <w:webHidden/>
                </w:rPr>
                <w:tab/>
              </w:r>
              <w:r w:rsidR="001668A8">
                <w:rPr>
                  <w:noProof/>
                  <w:webHidden/>
                </w:rPr>
                <w:fldChar w:fldCharType="begin"/>
              </w:r>
              <w:r w:rsidR="001668A8">
                <w:rPr>
                  <w:noProof/>
                  <w:webHidden/>
                </w:rPr>
                <w:instrText xml:space="preserve"> PAGEREF _Toc233727980 \h </w:instrText>
              </w:r>
              <w:r w:rsidR="001668A8">
                <w:rPr>
                  <w:noProof/>
                  <w:webHidden/>
                </w:rPr>
              </w:r>
              <w:r w:rsidR="001668A8">
                <w:rPr>
                  <w:noProof/>
                  <w:webHidden/>
                </w:rPr>
                <w:fldChar w:fldCharType="separate"/>
              </w:r>
              <w:r w:rsidR="001668A8">
                <w:rPr>
                  <w:noProof/>
                  <w:webHidden/>
                </w:rPr>
                <w:t>44</w:t>
              </w:r>
              <w:r w:rsidR="001668A8">
                <w:rPr>
                  <w:noProof/>
                  <w:webHidden/>
                </w:rPr>
                <w:fldChar w:fldCharType="end"/>
              </w:r>
            </w:hyperlink>
          </w:p>
          <w:p w14:paraId="6E583967" w14:textId="5BF01027" w:rsidR="00BE6A4F" w:rsidRDefault="00C80541" w:rsidP="00C80541">
            <w:pPr>
              <w:pStyle w:val="TableofFigures"/>
              <w:tabs>
                <w:tab w:val="right" w:leader="dot" w:pos="8778"/>
              </w:tabs>
              <w:rPr>
                <w:noProof/>
              </w:rPr>
            </w:pPr>
            <w:r>
              <w:rPr>
                <w:szCs w:val="26"/>
                <w:lang w:val="en-US"/>
              </w:rPr>
              <w:fldChar w:fldCharType="end"/>
            </w:r>
          </w:p>
        </w:tc>
      </w:tr>
    </w:tbl>
    <w:p w14:paraId="6E583969" w14:textId="77777777" w:rsidR="00EA2E57" w:rsidRPr="00210CEE" w:rsidRDefault="00EA2E57" w:rsidP="004E5AA7">
      <w:pPr>
        <w:rPr>
          <w:sz w:val="28"/>
          <w:szCs w:val="28"/>
        </w:rPr>
        <w:sectPr w:rsidR="00EA2E57" w:rsidRPr="00210CEE" w:rsidSect="00721164">
          <w:headerReference w:type="default" r:id="rId10"/>
          <w:pgSz w:w="11906" w:h="16838" w:code="9"/>
          <w:pgMar w:top="1984" w:right="1134" w:bottom="1701" w:left="1984" w:header="720" w:footer="720" w:gutter="0"/>
          <w:pgNumType w:fmt="lowerRoman" w:start="1"/>
          <w:cols w:space="720"/>
          <w:docGrid w:linePitch="360"/>
        </w:sectPr>
      </w:pPr>
    </w:p>
    <w:p w14:paraId="6E58396A" w14:textId="77777777" w:rsidR="00CD1FBB" w:rsidRPr="00210CEE" w:rsidRDefault="00CD1FBB" w:rsidP="00FD36F7">
      <w:pPr>
        <w:pStyle w:val="TOCHeading"/>
        <w:outlineLvl w:val="0"/>
      </w:pPr>
      <w:bookmarkStart w:id="32" w:name="_Toc8160095"/>
      <w:bookmarkStart w:id="33" w:name="_Toc8160160"/>
      <w:bookmarkStart w:id="34" w:name="_Toc8160210"/>
      <w:bookmarkStart w:id="35" w:name="_Toc16408394"/>
      <w:bookmarkStart w:id="36" w:name="_Toc233573283"/>
      <w:r w:rsidRPr="00210CEE">
        <w:lastRenderedPageBreak/>
        <w:t>MỞ ĐẦU</w:t>
      </w:r>
      <w:bookmarkEnd w:id="32"/>
      <w:bookmarkEnd w:id="33"/>
      <w:bookmarkEnd w:id="34"/>
      <w:bookmarkEnd w:id="35"/>
      <w:bookmarkEnd w:id="36"/>
    </w:p>
    <w:p w14:paraId="6E58396B" w14:textId="77777777" w:rsidR="00700A00" w:rsidRDefault="00A9109E" w:rsidP="009F2961">
      <w:pPr>
        <w:ind w:firstLine="720"/>
      </w:pPr>
      <w:r>
        <w:t>Trong nền kinh tế hiện đại, tín dụng giữ vai trò thiết yếu đối với hoạt động kinh doanh, đầu tư và tiêu dùng. Sự phát triển mạnh mẽ của thanh toán điện tử và thương mại trực tuyến khiến khối lượng giao dịch tín dụng tăng nhanh cả về số lượng lẫn tốc độ, đồng thời kéo theo sự gia tăng nghiêm trọng của các hành vi gian lận tín dụng cả về quy mô lẫn mức độ tinh vi. Gian lận không chỉ gây thiệt hại tài chính trực tiếp cho tổ chức tín dụng và chủ thẻ mà còn làm xói mòn niềm tin của khách hàng và ảnh hưởng đến sự ổn định của hệ thống thanh toán [8].</w:t>
      </w:r>
    </w:p>
    <w:p w14:paraId="6E58396C" w14:textId="77777777" w:rsidR="00700A00" w:rsidRDefault="00A9109E" w:rsidP="009F2961">
      <w:pPr>
        <w:ind w:firstLine="720"/>
      </w:pPr>
      <w:r>
        <w:t>Các phương pháp phát hiện gian lận truyền thống dựa trên luật cố định hoặc mô hình thống kê đơn giản ngày càng tỏ ra kém hiệu quả trước khối lượng dữ liệu khổng lồ và các thủ đoạn gian lận thay đổi liên tục. Thực tiễn đó đặt ra hai thách thức cốt lõi đối với một hệ thống phát hiện gian lận hiện đại: một là phải xử lý và phân tích giao dịch theo thời gian thực với độ trễ thấp để kịp thời ngăn chặn; hai là phải liên tục cập nhật mô hình nhằm thích nghi với sự thay đổi không ngừng của hành vi gian lận.</w:t>
      </w:r>
    </w:p>
    <w:p w14:paraId="6E58396D" w14:textId="77777777" w:rsidR="00700A00" w:rsidRDefault="00A9109E" w:rsidP="009F2961">
      <w:pPr>
        <w:ind w:firstLine="720"/>
      </w:pPr>
      <w:r>
        <w:t>Xuất phát từ những vấn đề lý luận và thực tiễn nêu trên, tác giả lựa chọn đề tài “Hệ thống phát hiện gian lận tín dụng thời gian thực với mô hình cập nhật liên tục”. Mục tiêu của đề án là nghiên cứu, xây dựng và đánh giá một hệ thống phát hiện gian lận hoạt động theo thời gian thực, đạt độ chính xác cao, có khả năng nhận diện các hành vi gian lận biểu hiện theo chuỗi và tự thích nghi với sự thay đổi của dữ liệu mà không làm gián đoạn dịch vụ.</w:t>
      </w:r>
    </w:p>
    <w:p w14:paraId="6E58396E" w14:textId="77777777" w:rsidR="00700A00" w:rsidRDefault="00A9109E" w:rsidP="009F2961">
      <w:pPr>
        <w:ind w:firstLine="720"/>
      </w:pPr>
      <w:r>
        <w:t>Về phương pháp, đề án đề xuất một kiến trúc lai kết hợp bốn thành phần bổ trợ lẫn nhau: mô hình học máy có giám sát CatBoost làm lõi phân loại; hạ tầng xử lý dữ liệu luồng thời gian thực dựa trên Apache Kafka và Apache Flink; kỹ thuật xử lý sự kiện phức tạp (CEP) nhằm phát hiện các chuỗi hành vi bất thường mà mô hình xét từng giao dịch độc lập khó nhận diện; và cơ chế cập nhật mô hình động cho phép hệ thống tự huấn luyện lại và thay thế mô hình theo thời gian. Hệ thống được hiện thực hóa và thử nghiệm trên tập dữ liệu Phát hiện gian lận thẻ tín dụng năm 2023.</w:t>
      </w:r>
    </w:p>
    <w:p w14:paraId="6E58396F" w14:textId="77777777" w:rsidR="00700A00" w:rsidRDefault="00A9109E" w:rsidP="009F2961">
      <w:pPr>
        <w:ind w:firstLine="720"/>
      </w:pPr>
      <w:r>
        <w:lastRenderedPageBreak/>
        <w:t>Kết quả thử nghiệm cho thấy hệ thống đạt được các mục tiêu đề ra: mô hình học máy cho chất lượng phân loại cao trên tập kiểm thử; trên luồng trực tuyến, việc kết hợp xử lý sự kiện phức tạp giúp giảm đáng kể số giao dịch gian lận bị bỏ sót so với khi chỉ sử dụng mô hình đơn lẻ; hệ thống xử lý ổn định theo thời gian thực với thông lượng cao và không thất thoát dữ liệu; đồng thời cơ chế cập nhật mô hình động vận hành liên tục mà không gây gián đoạn dịch vụ. Các số liệu định lượng chi tiết được trình bày và phân tích trong Chương 3.</w:t>
      </w:r>
    </w:p>
    <w:p w14:paraId="6E583970" w14:textId="77777777" w:rsidR="00700A00" w:rsidRDefault="00A9109E" w:rsidP="009F2961">
      <w:pPr>
        <w:ind w:firstLine="720"/>
      </w:pPr>
      <w:r>
        <w:t>Ngoài phần mở đầu và kết luận, nội dung của đề án được tổ chức thành ba chương. Chương 1 trình bày tổng quan về bài toán phát hiện gian lận giao dịch tín dụng và các phương pháp liên quan. Chương 2 trình bày kiến trúc tổng thể cùng các kỹ thuật được áp dụng để triển khai hệ thống. Chương 3 trình bày quá trình thử nghiệm, đánh giá kết quả và kết luận của đề án.</w:t>
      </w:r>
    </w:p>
    <w:p w14:paraId="6E583971" w14:textId="77777777" w:rsidR="007B2DF9" w:rsidRPr="00105D80" w:rsidRDefault="007B2DF9" w:rsidP="007B2DF9">
      <w:pPr>
        <w:pStyle w:val="ListParagraph"/>
        <w:tabs>
          <w:tab w:val="left" w:pos="540"/>
        </w:tabs>
        <w:ind w:left="0" w:firstLine="450"/>
        <w:rPr>
          <w:szCs w:val="26"/>
          <w:lang w:val="vi-VN"/>
        </w:rPr>
      </w:pPr>
    </w:p>
    <w:p w14:paraId="6E583972" w14:textId="77777777" w:rsidR="00CF7D48" w:rsidRPr="00FD36F7" w:rsidRDefault="00CD1FBB" w:rsidP="00D71D08">
      <w:pPr>
        <w:pStyle w:val="Heading1"/>
      </w:pPr>
      <w:r w:rsidRPr="002B63A7">
        <w:br w:type="column"/>
      </w:r>
      <w:bookmarkStart w:id="37" w:name="_Toc8160096"/>
      <w:bookmarkStart w:id="38" w:name="_Toc8160161"/>
      <w:bookmarkStart w:id="39" w:name="_Toc8160211"/>
      <w:bookmarkStart w:id="40" w:name="_Toc16408395"/>
      <w:bookmarkStart w:id="41" w:name="_Toc6743279"/>
      <w:bookmarkStart w:id="42" w:name="_Toc6743806"/>
      <w:bookmarkStart w:id="43" w:name="_Toc6743820"/>
      <w:bookmarkStart w:id="44" w:name="_Toc233573284"/>
      <w:r w:rsidRPr="00FD36F7">
        <w:lastRenderedPageBreak/>
        <w:t xml:space="preserve">TỔNG </w:t>
      </w:r>
      <w:r w:rsidR="00520392" w:rsidRPr="00FD36F7">
        <w:t xml:space="preserve">QUAN </w:t>
      </w:r>
      <w:bookmarkEnd w:id="37"/>
      <w:bookmarkEnd w:id="38"/>
      <w:bookmarkEnd w:id="39"/>
      <w:bookmarkEnd w:id="40"/>
      <w:bookmarkEnd w:id="41"/>
      <w:bookmarkEnd w:id="42"/>
      <w:bookmarkEnd w:id="43"/>
      <w:r w:rsidR="00520392" w:rsidRPr="00FD36F7">
        <w:t>VỀ PHÁT HIỆN BẤT THƯỜNG GIAO DỊCH TÍN DỤNG</w:t>
      </w:r>
      <w:bookmarkEnd w:id="44"/>
    </w:p>
    <w:p w14:paraId="6E583973" w14:textId="77777777" w:rsidR="00F51D6F" w:rsidRPr="00A8735D" w:rsidRDefault="00CD2230" w:rsidP="00736891">
      <w:pPr>
        <w:pStyle w:val="Heading2"/>
      </w:pPr>
      <w:bookmarkStart w:id="45" w:name="_Toc233573285"/>
      <w:r>
        <w:t>Bài toán phát hiện giao dịch tín dụng bất thường</w:t>
      </w:r>
      <w:bookmarkEnd w:id="45"/>
    </w:p>
    <w:p w14:paraId="6E583974" w14:textId="77777777" w:rsidR="00CE2FD9" w:rsidRPr="00CE2FD9" w:rsidRDefault="00CE2FD9" w:rsidP="001A0C74">
      <w:pPr>
        <w:ind w:firstLine="720"/>
      </w:pPr>
      <w:r>
        <w:rPr>
          <w:szCs w:val="26"/>
        </w:rPr>
        <w:t>Tín dụng là một trong những trụ cột của hệ thống tài chính hiện đại, cho phép cá nhân và doanh nghiệp tiếp cận nguồn vốn để chi tiêu, đầu tư và kinh doanh. Cùng với sự bùng nổ của thanh toán điện tử và thương mại trực tuyến, khối lượng giao dịch tín dụng tăng nhanh cả về số lượng lẫn tốc độ, kéo theo sự gia tăng tương ứng của các hành vi gian lận. Gian lận tín dụng không chỉ gây thiệt hại tài chính trực tiếp cho ngân hàng và chủ thẻ mà còn làm xói mòn niềm tin của khách hàng và ảnh hưởng đến sự ổn định của cả hệ thống thanh toán [8].</w:t>
      </w:r>
    </w:p>
    <w:p w14:paraId="6E583975" w14:textId="77777777" w:rsidR="00CE2FD9" w:rsidRPr="00CE2FD9" w:rsidRDefault="00CE2FD9" w:rsidP="001A0C74">
      <w:pPr>
        <w:ind w:firstLine="720"/>
      </w:pPr>
      <w:r>
        <w:rPr>
          <w:szCs w:val="26"/>
        </w:rPr>
        <w:t>Trong bài toán này, cần phân biệt hai khái niệm có liên quan nhưng không đồng nhất. Giao dịch bất thường (anomaly) là giao dịch lệch đáng kể so với hành vi tiêu dùng thông thường của chủ thẻ hoặc so với phần lớn các giao dịch hợp lệ khác. Giao dịch gian lận (fraud) là giao dịch được thực hiện một cách trái phép, không có sự đồng ý của chủ thẻ. Trên thực tế, không phải mọi giao d</w:t>
      </w:r>
      <w:r w:rsidR="00195034">
        <w:rPr>
          <w:szCs w:val="26"/>
        </w:rPr>
        <w:t>ịch bất thường đều là gian lận,</w:t>
      </w:r>
      <w:r>
        <w:rPr>
          <w:szCs w:val="26"/>
        </w:rPr>
        <w:t xml:space="preserve"> một khách hàng có thể ch</w:t>
      </w:r>
      <w:r w:rsidR="00195034">
        <w:rPr>
          <w:szCs w:val="26"/>
        </w:rPr>
        <w:t>i tiêu đột biến khi đi du lịch</w:t>
      </w:r>
      <w:r>
        <w:rPr>
          <w:szCs w:val="26"/>
        </w:rPr>
        <w:t xml:space="preserve"> và ngược lại, không phải mọi giao dịch gian lận đều có biểu hiện cực đoan rõ rệt, bởi kẻ gian thường cố tình mô phỏng hành vi bình thường để né tránh giám sát. Chính sự chồng lấn này khiến việc phát hiện gian lận trở thành một bài toán khó, đòi hỏi kết hợp nhiều góc nhìn phân tích khác nhau thay vì dựa vào một quy tắc đơn giản.</w:t>
      </w:r>
    </w:p>
    <w:p w14:paraId="6E583976" w14:textId="77777777" w:rsidR="00CE2FD9" w:rsidRPr="00CE2FD9" w:rsidRDefault="00CE2FD9" w:rsidP="001A0C74">
      <w:pPr>
        <w:ind w:firstLine="720"/>
      </w:pPr>
      <w:r>
        <w:rPr>
          <w:szCs w:val="26"/>
        </w:rPr>
        <w:t>Mức độ nghiêm trọng của vấn đề thể hiện qua quy mô thiệt hại ngày càng lớn trên phạm vi toàn cầu, với tổn thất từ gian lận tín dụng được ghi nhận lên tới hàng chục tỷ đô-la mỗi năm và các thủ đoạn ngày càng tinh vi [8]. Điều này đặt ra nhu cầu cấp thiết về một hệ thống có khả năng phát hiện sớm và ngăn chặn giao dịch gian lận ngay tại thời điểm phát sinh, thay vì chỉ rà soát sau khi thiệt hại đã xảy ra. Một hệ thống như vậy phải đồng thời giải quyết hai mục tiêu mâu thuẫn: hạn chế tối đa giao dịch gian lận bị bỏ sót (âm tính giả) để giảm thiệt hại, đồng thời tránh cảnh báo nhầm các giao dịch hợp lệ (dương tính giả) gây phiền hà và làm giảm trải nghiệm của khách hàng.</w:t>
      </w:r>
    </w:p>
    <w:p w14:paraId="6E583977" w14:textId="77777777" w:rsidR="00CE2FD9" w:rsidRPr="00CE2FD9" w:rsidRDefault="00CE2FD9" w:rsidP="001A0C74">
      <w:pPr>
        <w:ind w:firstLine="720"/>
      </w:pPr>
      <w:r>
        <w:rPr>
          <w:szCs w:val="26"/>
        </w:rPr>
        <w:lastRenderedPageBreak/>
        <w:t>Bài toán phát hiện bất thường giao dịch tín dụng về bản chất là một bài toán phân loại nhị phân trên dữ liệu lớn, nhưng mang ba đặc thù khiến nó khác biệt so với các bài toán phân loại thông thường: dữ liệu mất cân bằng nghiêm trọng khi tỷ lệ gian lận thường dưới 1%; yêu cầu xử lý theo thời gian thực với độ trễ thấp để kịp thời ngăn chặn; và hành vi gian lận thay đổi liên tục theo thời gian khiến mô hình nhanh chóng lỗi thời. Ba đặc thù này là sợi chỉ xuyên suốt, định hình toàn bộ các lựa chọn về dữ liệu, phương pháp và kiến trúc được trình bày trong các phần tiếp theo của chương.</w:t>
      </w:r>
    </w:p>
    <w:p w14:paraId="6E583978" w14:textId="77777777" w:rsidR="00F51D6F" w:rsidRPr="00A8735D" w:rsidRDefault="00CD2230" w:rsidP="00736891">
      <w:pPr>
        <w:pStyle w:val="Heading2"/>
      </w:pPr>
      <w:bookmarkStart w:id="46" w:name="_Toc233573286"/>
      <w:r>
        <w:t>Các đặc trưng dữ liệu giao dịch tín dụng</w:t>
      </w:r>
      <w:bookmarkEnd w:id="46"/>
    </w:p>
    <w:p w14:paraId="6E583979" w14:textId="77777777" w:rsidR="00CE2FD9" w:rsidRPr="00CE2FD9" w:rsidRDefault="00CE2FD9" w:rsidP="001A0C74">
      <w:pPr>
        <w:ind w:firstLine="720"/>
      </w:pPr>
      <w:r>
        <w:rPr>
          <w:szCs w:val="26"/>
        </w:rPr>
        <w:t>Dữ liệu là yếu tố cốt lõi quyết định hiệu quả của hệ thống phát hiện gian lận. Việc hiểu rõ cấu trúc, bản chất và các đặc trưng của dữ liệu giao dịch giúp lựa chọn mô hình phù hợp, thiết kế quy trình tiền xử lý hiệu quả và nâng cao khả năng phát hiện bất thường. Trong hệ thống phát hiện gian lận, mỗi bản ghi không chỉ đơn thuần mô tả một giao dịch riêng lẻ mà còn phản ánh hành vi tài chính của người dùng theo thời gian.</w:t>
      </w:r>
    </w:p>
    <w:p w14:paraId="6E58397A" w14:textId="77777777" w:rsidR="00CE2FD9" w:rsidRPr="00CE2FD9" w:rsidRDefault="00CE2FD9" w:rsidP="001A0C74">
      <w:pPr>
        <w:ind w:firstLine="720"/>
      </w:pPr>
      <w:r>
        <w:rPr>
          <w:szCs w:val="26"/>
        </w:rPr>
        <w:t>Một bản ghi giao dịch tín dụng thông thường bao gồm ba nhóm thông tin. Nhóm thông tin giao dịch gồm thời điểm thực hiện, số tiền, loại giao dịch (mua hàng, rút tiền, thanh toán trực tuyến), địa điểm hoặc quốc gia, và thiết bị hay kênh thanh toán được sử dụng. Nhóm thông tin khách hàng gồm mã khách hàng, lịch sử giao dịch, hạn mức tín dụng và mức độ rủi ro được ghi nhận trước đó. Cuối cùng là nhãn phân loại, với giá trị 0 ứng với giao dịch hợp lệ và 1 ứng với giao dịch gian lận, được sử dụng làm mục tiêu huấn luyện cho các mô hình học có giám sát.</w:t>
      </w:r>
    </w:p>
    <w:p w14:paraId="6E58397B" w14:textId="77777777" w:rsidR="00F51D6F" w:rsidRPr="00A83F1E" w:rsidRDefault="00B70E63" w:rsidP="00736891">
      <w:pPr>
        <w:pStyle w:val="Heading3"/>
      </w:pPr>
      <w:bookmarkStart w:id="47" w:name="_Toc233573287"/>
      <w:r>
        <w:t>Phân loại đặc trưng</w:t>
      </w:r>
      <w:bookmarkEnd w:id="47"/>
    </w:p>
    <w:p w14:paraId="6E58397C" w14:textId="77777777" w:rsidR="00CE2FD9" w:rsidRPr="00CE2FD9" w:rsidRDefault="00CE2FD9" w:rsidP="001A0C74">
      <w:pPr>
        <w:ind w:firstLine="720"/>
      </w:pPr>
      <w:r>
        <w:rPr>
          <w:szCs w:val="26"/>
        </w:rPr>
        <w:t xml:space="preserve">Từ dữ liệu thô, các đặc trưng đưa vào mô hình thường được phân thành bốn nhóm. Đặc trưng định lượng phản ánh giá trị số trực tiếp của giao dịch như số tiền, thời gian kể từ giao dịch trước đó, số lượng giao dịch trong một khoảng thời gian hay giá trị trung bình trong 24 giờ gần nhất; các đặc trưng này thường được đưa vào mô hình sau khi chuẩn hóa thang đo. Đặc trưng thời gian nắm bắt tính chuỗi của hành vi gian lận, bao gồm khoảng cách thời gian giữa các giao dịch, tần suất giao </w:t>
      </w:r>
      <w:r>
        <w:rPr>
          <w:szCs w:val="26"/>
        </w:rPr>
        <w:lastRenderedPageBreak/>
        <w:t>dịch trong một cửa sổ thời gian, hay việc giao dịch được thực hiện ngoài khung giờ hoạt động thông thường của khách hàng. Đặc trưng hành vi mô tả thói quen tiêu dùng đặc trưng của từng chủ thẻ như mức chi tiêu trung bình, độ lệch chuẩn giá trị giao dịch, vị trí địa lý và thiết bị thường dùng; bất kỳ sai lệch lớn nào so với hành vi nền này đều có thể là dấu hiệu gian lận. Cuối cùng, đặc trưng dẫn xuất được tạo ra trong quá trình tiền xử lý nhằm khuếch đại tín hiệu bất thường, ví dụ tỷ lệ thay đổi giá trị giao dịch so với trung bình, số giao dịch trong 5 phút gần nhất, số quốc gia khác nhau trong 24 giờ, hay điểm rủi ro tích lũy theo lịch sử.</w:t>
      </w:r>
    </w:p>
    <w:p w14:paraId="6E58397D" w14:textId="77777777" w:rsidR="00F51D6F" w:rsidRPr="00A83F1E" w:rsidRDefault="00B70E63" w:rsidP="00736891">
      <w:pPr>
        <w:pStyle w:val="Heading3"/>
      </w:pPr>
      <w:bookmarkStart w:id="48" w:name="_Toc233573288"/>
      <w:r>
        <w:t>Đặc điểm thống kê</w:t>
      </w:r>
      <w:bookmarkEnd w:id="48"/>
    </w:p>
    <w:p w14:paraId="6E58397E" w14:textId="77777777" w:rsidR="00CE2FD9" w:rsidRPr="00CE2FD9" w:rsidRDefault="00CE2FD9" w:rsidP="001A0C74">
      <w:pPr>
        <w:ind w:firstLine="720"/>
      </w:pPr>
      <w:r>
        <w:rPr>
          <w:szCs w:val="26"/>
        </w:rPr>
        <w:t>Bên cạnh cách phân nhóm trên, dữ liệu giao dịch tín dụng còn mang một số đặc điểm thống kê đặc thù ảnh hưởng trực tiếp đến việc lựa chọn mô hình và chiến lược xử lý.</w:t>
      </w:r>
    </w:p>
    <w:p w14:paraId="6E58397F" w14:textId="77777777" w:rsidR="00CE2FD9" w:rsidRPr="00CE2FD9" w:rsidRDefault="00CE2FD9" w:rsidP="001A0C74">
      <w:pPr>
        <w:ind w:firstLine="720"/>
      </w:pPr>
      <w:r>
        <w:rPr>
          <w:szCs w:val="26"/>
        </w:rPr>
        <w:t>Thứ nhất là tình trạng mất cân bằng nghiêm trọng: tỷ lệ giao dịch gian lận thường rất thấp, phổ biến dưới 1% tổng số giao dịch. Hệ quả là một mô hình dự đoán toàn bộ giao dịch là hợp lệ vẫn đạt độ chính xác (accuracy) rất cao nhưng hoàn toàn vô nghĩa, bởi nó bỏ sót đúng nhóm cần phát hiện [1]. Vì vậy, việc đánh giá hệ thống không thể dựa vào độ chính xác tổng thể mà phải sử dụng các chỉ số phù hợp với dữ liệu mất cân bằng như độ chính xác dương (precision), độ nhạy (recall), điểm F1 và diện tích dưới đường cong ROC [9].</w:t>
      </w:r>
    </w:p>
    <w:p w14:paraId="6E583980" w14:textId="77777777" w:rsidR="00CE2FD9" w:rsidRPr="00CE2FD9" w:rsidRDefault="00CE2FD9" w:rsidP="001A0C74">
      <w:pPr>
        <w:ind w:firstLine="720"/>
      </w:pPr>
      <w:r>
        <w:rPr>
          <w:szCs w:val="26"/>
        </w:rPr>
        <w:t>Thứ hai là tính phi tuyến: hành vi gian lận không tuân theo một phân phối chuẩn và các điểm dữ liệu gian lận thường phân tán, không tạo thành cụm rõ ràng trong không gian đặc trưng. Điều này khiến các phương pháp tuyến tính truyền thống khó đạt hiệu quả cao và đòi hỏi các mô hình có khả năng nắm bắt quan hệ phức tạp giữa các đặc trưng.</w:t>
      </w:r>
    </w:p>
    <w:p w14:paraId="6E583981" w14:textId="77777777" w:rsidR="00CE2FD9" w:rsidRPr="00CE2FD9" w:rsidRDefault="00CE2FD9" w:rsidP="001A0C74">
      <w:pPr>
        <w:ind w:firstLine="720"/>
      </w:pPr>
      <w:r>
        <w:rPr>
          <w:szCs w:val="26"/>
        </w:rPr>
        <w:t xml:space="preserve">Thứ ba là sự thay đổi của hành vi gian lận theo thời gian (concept drift): quan hệ giữa đặc trưng và nhãn dịch chuyển do kẻ gian liên tục đổi chiến thuật, thay đổi thời điểm và hình thức hoạt động [10]. Đây là điểm khác biệt căn bản so với nhiều bài toán phân loại tĩnh, một mô hình đạt hiệu quả tốt ở hiện tại sẽ dần suy </w:t>
      </w:r>
      <w:r>
        <w:rPr>
          <w:szCs w:val="26"/>
        </w:rPr>
        <w:lastRenderedPageBreak/>
        <w:t>giảm nếu không được cập nhật định kỳ, và đây chính là lý do hệ thống cần một cơ chế học liên tục thay vì huấn luyện một lần.</w:t>
      </w:r>
    </w:p>
    <w:p w14:paraId="6E583982" w14:textId="77777777" w:rsidR="00CE2FD9" w:rsidRPr="00CE2FD9" w:rsidRDefault="00CE2FD9" w:rsidP="001A0C74">
      <w:pPr>
        <w:ind w:firstLine="720"/>
      </w:pPr>
      <w:r>
        <w:rPr>
          <w:szCs w:val="26"/>
        </w:rPr>
        <w:t>Thứ tư là tính phụ thuộc chuỗi: gian lận thường biểu hiện qua một chuỗi hành vi liên tiếp thay vì một giao dịch đơn lẻ, chẳng hạn nhiều giao dịch nhỏ dồn dập, thay đổi vị trí địa lý nhanh bất thường, hay tăng đột biến tần suất giao dịch. Đặc điểm này gợi ý rằng việc phân tích từng giao dịch độc lập là chưa đủ, và cần bổ sung cơ chế phát hiện theo chuỗi sự kiện.</w:t>
      </w:r>
    </w:p>
    <w:p w14:paraId="6E583983" w14:textId="77777777" w:rsidR="00CE2FD9" w:rsidRPr="00CE2FD9" w:rsidRDefault="00CE2FD9" w:rsidP="001A0C74">
      <w:pPr>
        <w:ind w:firstLine="720"/>
      </w:pPr>
      <w:r>
        <w:rPr>
          <w:szCs w:val="26"/>
        </w:rPr>
        <w:t>Tổng hợp lại, dữ liệu giao dịch tín dụng có độ phức tạp cao với bốn đặc điểm nổi bật: mất cân bằng, phi tuyến, hành vi gian lận thay đổi theo thời gian và phụ thuộc chuỗi. Việc phân tích kỹ các đặc trưng này là cơ sở để lựa chọn phương pháp và thiết kế kiến trúc hệ thống ở các phần sau.</w:t>
      </w:r>
    </w:p>
    <w:p w14:paraId="6E583984" w14:textId="77777777" w:rsidR="00F51D6F" w:rsidRPr="00A8735D" w:rsidRDefault="00CD2230" w:rsidP="00736891">
      <w:pPr>
        <w:pStyle w:val="Heading2"/>
      </w:pPr>
      <w:bookmarkStart w:id="49" w:name="_Toc233573289"/>
      <w:r>
        <w:t>Hệ thống phát hiện bất thường giao dịch tín dụng</w:t>
      </w:r>
      <w:bookmarkEnd w:id="49"/>
    </w:p>
    <w:p w14:paraId="6E583985" w14:textId="77777777" w:rsidR="00F51D6F" w:rsidRPr="00A83F1E" w:rsidRDefault="00B70E63" w:rsidP="00736891">
      <w:pPr>
        <w:pStyle w:val="Heading3"/>
      </w:pPr>
      <w:bookmarkStart w:id="50" w:name="_Toc233573290"/>
      <w:r>
        <w:t>Vai trò của hệ thống</w:t>
      </w:r>
      <w:bookmarkEnd w:id="50"/>
    </w:p>
    <w:p w14:paraId="6E583986" w14:textId="77777777" w:rsidR="00CE2FD9" w:rsidRPr="00CE2FD9" w:rsidRDefault="00CE2FD9" w:rsidP="001A0C74">
      <w:pPr>
        <w:ind w:firstLine="720"/>
      </w:pPr>
      <w:r>
        <w:rPr>
          <w:szCs w:val="26"/>
        </w:rPr>
        <w:t>Hệ thống phát hiện gian lận tín dụng (Credit Fraud Detection System) là hệ thống có chức năng giám sát, phân tích và đánh giá các giao dịch nhằm xác định khả năng xảy ra hành vi gian lận. Hệ thống sử dụng các phương pháp phân tích dữ liệu, thống kê và học máy để phân loại giao dịch thành hai nhóm hợp lệ và gian lận; tùy theo mức độ rủi ro ước lượng được, hệ thống có thể cho giao dịch đi qua, đưa ra cảnh báo, yêu cầu xác thực bổ sung hoặc tự động từ chối [8]. Vai trò của hệ thống vì vậy không chỉ là phân loại chính xác mà còn là tuyến phòng thủ tự động giúp tổ chức tài chính giảm thiểu thiệt hại trong khi vẫn duy trì sự thông suốt của hoạt động thanh toán.</w:t>
      </w:r>
    </w:p>
    <w:p w14:paraId="6E583987" w14:textId="77777777" w:rsidR="00F51D6F" w:rsidRPr="00A83F1E" w:rsidRDefault="00B70E63" w:rsidP="00736891">
      <w:pPr>
        <w:pStyle w:val="Heading3"/>
      </w:pPr>
      <w:bookmarkStart w:id="51" w:name="_Toc233573291"/>
      <w:r>
        <w:t>Yêu cầu của hệ thống</w:t>
      </w:r>
      <w:bookmarkEnd w:id="51"/>
    </w:p>
    <w:p w14:paraId="6E583988" w14:textId="77777777" w:rsidR="00CE2FD9" w:rsidRPr="00CE2FD9" w:rsidRDefault="00CE2FD9" w:rsidP="001A0C74">
      <w:pPr>
        <w:ind w:firstLine="720"/>
      </w:pPr>
      <w:r>
        <w:rPr>
          <w:szCs w:val="26"/>
        </w:rPr>
        <w:t>Việc thiết kế một hệ thống phát hiện gian lận tín dụng không chỉ dừng lại ở việc xây dựng một mô hình học máy có độ chính xác cao. Trong môi trường tài chính thực tế, hệ thống phải đáp ứng đồng thời nhiều yêu cầu về kỹ thuật, nghiệp vụ và vận hành, xuất phát từ đặc thù của dữ liệu giao dịch, mức độ rủi ro tài chính và yêu cầu trải nghiệm người dùng.</w:t>
      </w:r>
    </w:p>
    <w:p w14:paraId="6E583989" w14:textId="77777777" w:rsidR="00CE2FD9" w:rsidRPr="00CE2FD9" w:rsidRDefault="00CE2FD9" w:rsidP="001A0C74">
      <w:pPr>
        <w:ind w:firstLine="720"/>
      </w:pPr>
      <w:r>
        <w:rPr>
          <w:szCs w:val="26"/>
        </w:rPr>
        <w:lastRenderedPageBreak/>
        <w:t>Trước hết, hệ thống cần đạt độ chính xác cao theo nghĩa cân bằng giữa độ nhạy và độ chính xác dương, bởi cả việc bỏ sót gian lận lẫn việc cảnh báo nhầm đều gây tổn thất. Hệ thống phải có khả năng xử lý thời gian thực với độ trễ thấp để kịp ngăn chặn giao dịch trước khi hoàn tất, và khả năng mở rộng để đáp ứng khối lượng giao dịch lớn, biến động theo thời điểm. Do hành vi gian lận thay đổi liên tục, hệ thống cần khả năng thích nghi thông qua cập nhật mô hình theo thời gian, đồng thời nên tích hợp đa phương pháp để bù đắp hạn chế của từng kỹ thuật đơn lẻ. Bên cạnh đó, khả năng giải thích quyết định giúp bộ phận nghiệp vụ tin tưởng và rà soát kết quả; độ tin cậy và an toàn dữ liệu bảo đảm hệ thống vận hành ổn định trên dữ liệu nhạy cảm; và cuối cùng là khả năng giám sát và cập nhật mô hình để theo dõi hiệu năng và can thiệp kịp thời khi chất lượng suy giảm.</w:t>
      </w:r>
    </w:p>
    <w:p w14:paraId="6E58398A" w14:textId="77777777" w:rsidR="00F51D6F" w:rsidRPr="00A83F1E" w:rsidRDefault="00B70E63" w:rsidP="00736891">
      <w:pPr>
        <w:pStyle w:val="Heading3"/>
      </w:pPr>
      <w:bookmarkStart w:id="52" w:name="_Toc233573292"/>
      <w:r>
        <w:t>Mô hình tổng quát</w:t>
      </w:r>
      <w:bookmarkEnd w:id="52"/>
    </w:p>
    <w:p w14:paraId="6E58398B" w14:textId="77777777" w:rsidR="00CE2FD9" w:rsidRPr="00CE2FD9" w:rsidRDefault="00CE2FD9" w:rsidP="001A0C74">
      <w:pPr>
        <w:ind w:firstLine="720"/>
      </w:pPr>
      <w:r>
        <w:rPr>
          <w:szCs w:val="26"/>
        </w:rPr>
        <w:t>Về mặt cấu trúc, một hệ thống phát hiện gian lận tín dụng điển hình bao gồm bốn thành phần kế tiếp nhau. Thành phần thu thập và tiếp nhận dữ liệu đảm nhận việc tiếp nhận luồng giao dịch từ nhiều nguồn khác nhau. Thành phần xử lý và tiền xử lý dữ liệu thực hiện làm sạch, chuẩn hóa và trích xuất đặc trưng. Thành phần mô hình đánh giá rủi ro sử dụng các kỹ thuật phân tích và học máy để chấm điểm khả năng gian lận của từng giao dịch. Cuối cùng, thành phần cảnh báo và giám sát đưa ra quyết định và theo dõi hoạt động của toàn hệ thống. Hình 1.1 minh họa mô hình tổng quát này.</w:t>
      </w:r>
    </w:p>
    <w:p w14:paraId="6E58398C" w14:textId="77777777" w:rsidR="00C80541" w:rsidRDefault="009E0D75" w:rsidP="00C80541">
      <w:pPr>
        <w:keepNext/>
        <w:jc w:val="center"/>
      </w:pPr>
      <w:r>
        <w:rPr>
          <w:noProof/>
          <w:szCs w:val="26"/>
          <w:lang w:val="vi-VN" w:eastAsia="vi-VN"/>
        </w:rPr>
        <w:drawing>
          <wp:inline distT="0" distB="0" distL="0" distR="0" wp14:anchorId="6E583C5B" wp14:editId="6E583C5C">
            <wp:extent cx="5572760" cy="1664970"/>
            <wp:effectExtent l="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2760" cy="1664970"/>
                    </a:xfrm>
                    <a:prstGeom prst="rect">
                      <a:avLst/>
                    </a:prstGeom>
                    <a:noFill/>
                    <a:ln>
                      <a:noFill/>
                    </a:ln>
                  </pic:spPr>
                </pic:pic>
              </a:graphicData>
            </a:graphic>
          </wp:inline>
        </w:drawing>
      </w:r>
    </w:p>
    <w:p w14:paraId="6E58398D" w14:textId="77777777" w:rsidR="00D547E4" w:rsidRDefault="00C80541" w:rsidP="00C80541">
      <w:pPr>
        <w:pStyle w:val="Caption"/>
      </w:pPr>
      <w:bookmarkStart w:id="53" w:name="_Toc233727973"/>
      <w:r>
        <w:t xml:space="preserve">Hình </w:t>
      </w:r>
      <w:r w:rsidR="00936188">
        <w:fldChar w:fldCharType="begin"/>
      </w:r>
      <w:r w:rsidR="00936188">
        <w:instrText xml:space="preserve"> STYLEREF 1 \s </w:instrText>
      </w:r>
      <w:r w:rsidR="00936188">
        <w:fldChar w:fldCharType="separate"/>
      </w:r>
      <w:r w:rsidR="00BF2079">
        <w:rPr>
          <w:noProof/>
        </w:rPr>
        <w:t>1</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1</w:t>
      </w:r>
      <w:r w:rsidR="00936188">
        <w:fldChar w:fldCharType="end"/>
      </w:r>
      <w:r w:rsidRPr="00C80541">
        <w:t xml:space="preserve"> </w:t>
      </w:r>
      <w:r>
        <w:t>Tổng quan về hệ thống phát hiện gian lận tín dụng</w:t>
      </w:r>
      <w:bookmarkEnd w:id="53"/>
    </w:p>
    <w:p w14:paraId="6E58398E" w14:textId="77777777" w:rsidR="00F51D6F" w:rsidRPr="00A8735D" w:rsidRDefault="00CD2230" w:rsidP="00736891">
      <w:pPr>
        <w:pStyle w:val="Heading2"/>
      </w:pPr>
      <w:bookmarkStart w:id="54" w:name="_Toc233573293"/>
      <w:r>
        <w:t>Các phương pháp phát hiện bất thường</w:t>
      </w:r>
      <w:bookmarkEnd w:id="54"/>
    </w:p>
    <w:p w14:paraId="6E58398F" w14:textId="77777777" w:rsidR="00CE2FD9" w:rsidRPr="00CE2FD9" w:rsidRDefault="00CE2FD9" w:rsidP="001A0C74">
      <w:pPr>
        <w:ind w:firstLine="720"/>
      </w:pPr>
      <w:r>
        <w:rPr>
          <w:szCs w:val="26"/>
        </w:rPr>
        <w:lastRenderedPageBreak/>
        <w:t>Phát hiện gian lận tín dụng về bản chất là bài toán phát hiện bất thường trong tập dữ liệu giao dịch tài chính. Như đã phân tích, không phải mọi giao dịch bất thường đều là gian lận và không phải gian lận nào cũng có biểu hiện cực đoan, do đó việc lựa chọn phương pháp phát hiện phù hợp đóng vai trò quyết định. Phần này trình bày các nhóm phương pháp tiêu biểu cùng với cách chúng đã được vận dụng trong lĩnh vực tài chính.</w:t>
      </w:r>
    </w:p>
    <w:p w14:paraId="6E583990" w14:textId="77777777" w:rsidR="00F51D6F" w:rsidRPr="00A83F1E" w:rsidRDefault="00B70E63" w:rsidP="00736891">
      <w:pPr>
        <w:pStyle w:val="Heading3"/>
      </w:pPr>
      <w:bookmarkStart w:id="55" w:name="_Toc233573294"/>
      <w:r>
        <w:t>Phương pháp dựa trên luật</w:t>
      </w:r>
      <w:bookmarkEnd w:id="55"/>
    </w:p>
    <w:p w14:paraId="6E583991" w14:textId="77777777" w:rsidR="00CE2FD9" w:rsidRPr="00CE2FD9" w:rsidRDefault="00CE2FD9" w:rsidP="001A0C74">
      <w:pPr>
        <w:ind w:firstLine="720"/>
      </w:pPr>
      <w:r>
        <w:rPr>
          <w:szCs w:val="26"/>
        </w:rPr>
        <w:t>Phương pháp dựa trên luật sử dụng các quy tắc nghiệp vụ dạng nếu – thì được chuyên gia tài chính thiết lập trước, ví dụ cảnh báo khi số tiền vượt một ngưỡng cho trước, khi giao dịch phát sinh tại quốc gia chưa từng xuất hiện, hoặc khi số giao dịch trong một phút vượt quá một giới hạn nhất định. Các quy tắc này được đúc kết từ kinh nghiệm và thống kê lịch sử. Đây cũng là hướng tiếp cận xuất hiện sớm nhất trong thực tiễn ngân hàng: ngay từ thập niên 1990, các hệ chuyên gia dựa trên luật đã được xây dựng để cảnh báo gian lận tín dụng tiêu dùng ngay trong quá trình cấp phép giao dịch [16].</w:t>
      </w:r>
    </w:p>
    <w:p w14:paraId="6E583992" w14:textId="77777777" w:rsidR="00CE2FD9" w:rsidRPr="00CE2FD9" w:rsidRDefault="00CE2FD9" w:rsidP="001A0C74">
      <w:pPr>
        <w:ind w:firstLine="720"/>
      </w:pPr>
      <w:r>
        <w:rPr>
          <w:szCs w:val="26"/>
        </w:rPr>
        <w:t>Ưu điểm của phương pháp là dễ triển khai, dễ hiểu và dễ giải thích, đồng thời phản ứng nhanh với các mẫu gian lận đã biết. Tuy nhiên, nó không phát hiện được các mẫu gian lận mới, dễ bị vô hiệu hóa khi kẻ gian thay đổi chiến thuật, và chi phí bảo trì tăng nhanh khi số lượng quy tắc lớn dần. Vì vậy, phương pháp dựa trên luật ngày nay thường được giữ lại như một lớp phòng thủ cơ bản, bổ trợ cho các mô hình học máy chứ không còn đóng vai trò trung tâm.</w:t>
      </w:r>
    </w:p>
    <w:p w14:paraId="6E583993" w14:textId="77777777" w:rsidR="00F51D6F" w:rsidRPr="00A83F1E" w:rsidRDefault="00B70E63" w:rsidP="00736891">
      <w:pPr>
        <w:pStyle w:val="Heading3"/>
      </w:pPr>
      <w:bookmarkStart w:id="56" w:name="_Toc233573295"/>
      <w:r>
        <w:t>Phương pháp học có giám sát</w:t>
      </w:r>
      <w:bookmarkEnd w:id="56"/>
    </w:p>
    <w:p w14:paraId="6E583994" w14:textId="77777777" w:rsidR="00CE2FD9" w:rsidRPr="00CE2FD9" w:rsidRDefault="00CE2FD9" w:rsidP="001A0C74">
      <w:pPr>
        <w:ind w:firstLine="720"/>
      </w:pPr>
      <w:r>
        <w:t>Các phương pháp học có giám sát học quy luật phân loại trực tiếp từ dữ liệu đã được gắn nhãn (giao dịch hợp lệ hoặc gian lận). Đây là nhóm được sử dụng phổ biến và đạt hiệu quả cao nhất trong thực tế khi có sẵn nhãn, bao gồm ba hướng chính: mô hình thống kê, học máy truyền thống và học sâu.</w:t>
      </w:r>
    </w:p>
    <w:p w14:paraId="6E583995" w14:textId="77777777" w:rsidR="00F51D6F" w:rsidRPr="00A83F1E" w:rsidRDefault="00B70E63" w:rsidP="00736891">
      <w:pPr>
        <w:pStyle w:val="Heading4"/>
      </w:pPr>
      <w:r>
        <w:t>Mô hình thống kê</w:t>
      </w:r>
    </w:p>
    <w:p w14:paraId="6E583996" w14:textId="77777777" w:rsidR="00CE2FD9" w:rsidRPr="00CE2FD9" w:rsidRDefault="00CE2FD9" w:rsidP="001A0C74">
      <w:pPr>
        <w:ind w:firstLine="720"/>
      </w:pPr>
      <w:r>
        <w:rPr>
          <w:szCs w:val="26"/>
        </w:rPr>
        <w:t xml:space="preserve">Nhóm phương pháp thống kê giả định rằng các giao dịch hợp lệ tuân theo một phân phối nhất định, và những giao dịch có giá trị vượt quá ngưỡng xác định sẽ </w:t>
      </w:r>
      <w:r>
        <w:rPr>
          <w:szCs w:val="26"/>
        </w:rPr>
        <w:lastRenderedPageBreak/>
        <w:t>bị xem là bất thường. Trong số này, hồi quy Logistic là kỹ thuật phân loại nhị phân phổ biến, ước lượng xác suất một giao dịch thuộc lớp gian lận dựa trên tổ hợp tuyến tính của các đặc trưng và đã được áp dụng rộng rãi cho dữ liệu thẻ tín dụng nhờ tốc độ huấn luyện nhanh và khả năng diễn giải tốt [3]. Hạn chế cốt lõi của nhóm này nằm ở giả định quan hệ tuyến tính giữa đặc trưng và nhãn, khiến chúng khó nắm bắt các tương tác phức tạp vốn phổ biến trong hành vi gian lận.</w:t>
      </w:r>
    </w:p>
    <w:p w14:paraId="6E583997" w14:textId="77777777" w:rsidR="00F51D6F" w:rsidRPr="00A83F1E" w:rsidRDefault="00B70E63" w:rsidP="00736891">
      <w:pPr>
        <w:pStyle w:val="Heading4"/>
      </w:pPr>
      <w:r>
        <w:t>Học máy truyền thống</w:t>
      </w:r>
    </w:p>
    <w:p w14:paraId="6E583998" w14:textId="77777777" w:rsidR="00CE2FD9" w:rsidRPr="00CE2FD9" w:rsidRDefault="00CE2FD9" w:rsidP="001A0C74">
      <w:pPr>
        <w:ind w:firstLine="720"/>
      </w:pPr>
      <w:r>
        <w:rPr>
          <w:szCs w:val="26"/>
        </w:rPr>
        <w:t>Khác với hướng tiếp cận dựa trên luật cố định, các thuật toán học máy cho phép mô hình tự học các quy luật phân loại từ dữ liệu. Cây quyết định phân chia dữ liệu theo các điều kiện tối ưu trên từng đặc trưng, có khả năng xử lý quan hệ phi tuyến và dễ diễn giải, và đã được sử dụng trong phát hiện gian lận thẻ tín dụng từ khá sớm [11]. Rừng ngẫu nhiên tập hợp nhiều cây quyết định nhằm giảm phương sai và tăng độ ổn định, cho hiệu quả tốt hơn cây đơn lẻ trên dữ liệu phi tuyến, đổi lại khó diễn giải và tốn chi phí tính toán hơn [23].</w:t>
      </w:r>
    </w:p>
    <w:p w14:paraId="6E583999" w14:textId="77777777" w:rsidR="00CE2FD9" w:rsidRPr="00CE2FD9" w:rsidRDefault="00CE2FD9" w:rsidP="001A0C74">
      <w:pPr>
        <w:ind w:firstLine="720"/>
      </w:pPr>
      <w:r>
        <w:rPr>
          <w:szCs w:val="26"/>
        </w:rPr>
        <w:t>Nổi bật nhất trong nhóm này là tăng cường theo độ dốc (gradient boosting), kỹ thuật xây dựng các cây quyết định một cách tuần tự, trong đó mỗi mô hình sau học từ sai số của mô hình trước. Các biến thể hiện đại như XGBoost, LightGBM và CatBoost được đánh giá là đạt hiệu suất cao nhất trên dữ liệu dạng bảng trong nhiều nghiên cứu phát hiện gian lận, nhờ khả năng xử lý tốt dữ liệu mất cân bằng và quan hệ phi tuyến mà không đòi hỏi tiền xử lý phức tạp [21], [23]. Đây là cơ sở để đề án lựa chọn nhóm phương pháp này làm mô hình lõi, sẽ được luận giải ở mục 1.6.</w:t>
      </w:r>
    </w:p>
    <w:p w14:paraId="6E58399A" w14:textId="77777777" w:rsidR="00F51D6F" w:rsidRPr="00A83F1E" w:rsidRDefault="00B70E63" w:rsidP="00736891">
      <w:pPr>
        <w:pStyle w:val="Heading4"/>
      </w:pPr>
      <w:r>
        <w:t>Học sâu</w:t>
      </w:r>
    </w:p>
    <w:p w14:paraId="6E58399B" w14:textId="77777777" w:rsidR="00CE2FD9" w:rsidRPr="00CE2FD9" w:rsidRDefault="00CE2FD9" w:rsidP="001A0C74">
      <w:pPr>
        <w:ind w:firstLine="720"/>
      </w:pPr>
      <w:r>
        <w:rPr>
          <w:szCs w:val="26"/>
        </w:rPr>
        <w:t xml:space="preserve">Các mô hình học sâu nắm bắt những quan hệ phức tạp giữa các đặc trưng mà các mô hình tuyến tính khó biểu diễn [15]. Đáng chú ý trong bài toán này là các mạng hồi tiếp như RNN và biến thể LSTM, vốn được thiết kế để xử lý dữ liệu chuỗi và do đó phù hợp với bản chất phụ thuộc thời gian của giao dịch gian lận. Thay vì xét từng giao dịch độc lập, các mô hình này mô hình hóa toàn bộ chuỗi lịch sử của một thẻ, qua đó phát hiện những thay đổi hành vi mà mô hình tĩnh dễ bỏ sót [12]. Các cải tiến gần đây kết hợp thêm cơ chế chú ý (attention) với LSTM cho thấy hiệu </w:t>
      </w:r>
      <w:r>
        <w:rPr>
          <w:szCs w:val="26"/>
        </w:rPr>
        <w:lastRenderedPageBreak/>
        <w:t>quả cao hơn nữa trên dữ liệu thẻ tín dụng [2]. Tuy vậy, học sâu đòi hỏi chi phí tính toán lớn, khó triển khai trong môi trường yêu cầu độ trễ thấ</w:t>
      </w:r>
      <w:r w:rsidR="001606A5">
        <w:rPr>
          <w:szCs w:val="26"/>
        </w:rPr>
        <w:t>p và khó giải thích quyết định,</w:t>
      </w:r>
      <w:r>
        <w:rPr>
          <w:szCs w:val="26"/>
        </w:rPr>
        <w:t xml:space="preserve"> những rào cản đáng kể đối với hệ thống vận hành thời gian thực.</w:t>
      </w:r>
    </w:p>
    <w:p w14:paraId="6E58399C" w14:textId="77777777" w:rsidR="00F51D6F" w:rsidRPr="00A83F1E" w:rsidRDefault="00B70E63" w:rsidP="00736891">
      <w:pPr>
        <w:pStyle w:val="Heading3"/>
      </w:pPr>
      <w:bookmarkStart w:id="57" w:name="_Toc233573296"/>
      <w:r>
        <w:t>Phương pháp học không giám sát</w:t>
      </w:r>
      <w:bookmarkEnd w:id="57"/>
    </w:p>
    <w:p w14:paraId="6E58399D" w14:textId="77777777" w:rsidR="00CE2FD9" w:rsidRPr="00CE2FD9" w:rsidRDefault="00CE2FD9" w:rsidP="001A0C74">
      <w:pPr>
        <w:ind w:firstLine="720"/>
      </w:pPr>
      <w:r>
        <w:rPr>
          <w:szCs w:val="26"/>
        </w:rPr>
        <w:t>Khi dữ liệu không có nhãn hoặc nhãn gian lận quá hiếm, các phương pháp học không giám sát trở nên hữu ích vì chúng phát hiện những điểm dữ liệu khác biệt so với phần lớn dữ liệu còn lại mà không cần biết trước đâu là gian lận. Các kỹ thuật tiêu biểu gồm phân cụm K-trung bình, máy véc-tơ hỗ trợ một lớp, rừng cô lập (isolation forest) và bộ tự mã hóa (autoencoder). Rừng cô lập [17] phát hiện bất thường bằng cách cô lập nhanh các điểm hiếm trong không gian đặc trưng thay vì mô hình hóa vùng dữ liệu bình thường; trong các nghiên cứu so sánh trên dữ liệu giao dịch thẻ tín dụng, rừng cô lập thường cho hiệu quả tốt nhất trong nhóm các phương pháp không giám sát [19]. Bộ tự mã hóa, được huấn luyện chỉ trên giao dịch hợp lệ để học lại mẫu hành vi bình thường, sẽ tạo sai số tái tạo lớn ở các giao dịch gian lận và nhờ đó nhận diện được chúng, một hướng tiếp cận rất phù hợp với dữ liệu mất cân bằng cực độ. Hạn chế chung của nhóm này là không phân biệt rõ giữa bất thường hợp lệ và gian lận thực sự, nên độ chính xác thường thấp hơn so với các phương pháp có giám sát.</w:t>
      </w:r>
    </w:p>
    <w:p w14:paraId="6E58399E" w14:textId="77777777" w:rsidR="00F51D6F" w:rsidRPr="00A83F1E" w:rsidRDefault="00B70E63" w:rsidP="00736891">
      <w:pPr>
        <w:pStyle w:val="Heading3"/>
      </w:pPr>
      <w:bookmarkStart w:id="58" w:name="_Toc233573297"/>
      <w:r>
        <w:t>Phát hiện chuỗi sự kiện bất thường</w:t>
      </w:r>
      <w:bookmarkEnd w:id="58"/>
    </w:p>
    <w:p w14:paraId="6E58399F" w14:textId="77777777" w:rsidR="00CE2FD9" w:rsidRPr="00CE2FD9" w:rsidRDefault="00CE2FD9" w:rsidP="001A0C74">
      <w:pPr>
        <w:ind w:firstLine="720"/>
      </w:pPr>
      <w:r>
        <w:rPr>
          <w:szCs w:val="26"/>
        </w:rPr>
        <w:t>Như đã nêu, gian lận thường xảy ra theo chuỗi sự kiện thay vì một giao dịch đơn lẻ, chẳng hạn năm giao dịch nhỏ liên tiếp trong một phút, hai giao dịch tại hai quốc gia khác nhau trong thời gian ngắn, hay sự tăng đột biến tần suất giao dịch. Các hệ thống xử lý sự kiện phức tạp (Complex Event Processing - CEP) cho phép định nghĩa trước những mẫu chuỗi như vậy và phát hiện chúng ngay khi xảy ra trên luồng dữ liệu thời gian thực [7]. Khác với các mô hình học máy vốn đánh giá từng giao dịch độc lập, CEP nắm bắt mối liên hệ giữa nhiều giao dịch theo thời gian, nhờ đó bổ sung hiệu quả cho mô hình học máy và giảm tỷ lệ bỏ sót.</w:t>
      </w:r>
    </w:p>
    <w:p w14:paraId="6E5839A0" w14:textId="77777777" w:rsidR="00CE2FD9" w:rsidRPr="00CE2FD9" w:rsidRDefault="00CE2FD9" w:rsidP="001A0C74">
      <w:pPr>
        <w:ind w:firstLine="720"/>
      </w:pPr>
      <w:r>
        <w:rPr>
          <w:szCs w:val="26"/>
        </w:rPr>
        <w:t>Bảng 1.1 tổng hợp và so sánh các nhóm phương pháp nêu trên theo các tiêu chí chính.</w:t>
      </w:r>
    </w:p>
    <w:p w14:paraId="6E5839A1" w14:textId="77777777" w:rsidR="001B153F" w:rsidRDefault="001B153F" w:rsidP="009504B4">
      <w:pPr>
        <w:pStyle w:val="Caption"/>
        <w:keepNext/>
        <w:jc w:val="both"/>
      </w:pPr>
    </w:p>
    <w:p w14:paraId="6E5839A2" w14:textId="77777777" w:rsidR="00D547E4" w:rsidRDefault="00D547E4" w:rsidP="00D547E4">
      <w:pPr>
        <w:pStyle w:val="Caption"/>
        <w:keepNext/>
      </w:pPr>
      <w:bookmarkStart w:id="59" w:name="_Toc233275036"/>
      <w:bookmarkStart w:id="60" w:name="_Toc233727959"/>
      <w:r>
        <w:t xml:space="preserve">Bảng </w:t>
      </w:r>
      <w:r w:rsidR="00FC5794">
        <w:fldChar w:fldCharType="begin"/>
      </w:r>
      <w:r w:rsidR="00FC5794">
        <w:instrText xml:space="preserve"> STYLEREF 1 \s </w:instrText>
      </w:r>
      <w:r w:rsidR="00FC5794">
        <w:fldChar w:fldCharType="separate"/>
      </w:r>
      <w:r w:rsidR="00BF2079">
        <w:rPr>
          <w:noProof/>
        </w:rPr>
        <w:t>1</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1</w:t>
      </w:r>
      <w:r w:rsidR="00FC5794">
        <w:fldChar w:fldCharType="end"/>
      </w:r>
      <w:r w:rsidRPr="00D547E4">
        <w:t xml:space="preserve"> </w:t>
      </w:r>
      <w:r w:rsidRPr="00484EDC">
        <w:t xml:space="preserve">So sánh </w:t>
      </w:r>
      <w:r>
        <w:t>các nhóm phương pháp phát hiện gian lận</w:t>
      </w:r>
      <w:bookmarkEnd w:id="59"/>
      <w:bookmarkEnd w:id="60"/>
    </w:p>
    <w:tbl>
      <w:tblPr>
        <w:tblW w:w="8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7"/>
        <w:gridCol w:w="1528"/>
        <w:gridCol w:w="1528"/>
        <w:gridCol w:w="1528"/>
        <w:gridCol w:w="1528"/>
      </w:tblGrid>
      <w:tr w:rsidR="00E501D8" w:rsidRPr="0096778C" w14:paraId="6E5839A8" w14:textId="77777777" w:rsidTr="00E501D8">
        <w:trPr>
          <w:trHeight w:val="1244"/>
        </w:trPr>
        <w:tc>
          <w:tcPr>
            <w:tcW w:w="2567" w:type="dxa"/>
            <w:vAlign w:val="center"/>
            <w:hideMark/>
          </w:tcPr>
          <w:p w14:paraId="6E5839A3" w14:textId="77777777" w:rsidR="0096778C" w:rsidRPr="0096778C" w:rsidRDefault="0096778C" w:rsidP="0096778C">
            <w:pPr>
              <w:spacing w:line="240" w:lineRule="auto"/>
              <w:jc w:val="center"/>
              <w:rPr>
                <w:b/>
                <w:bCs/>
                <w:color w:val="000000"/>
                <w:sz w:val="25"/>
                <w:szCs w:val="25"/>
              </w:rPr>
            </w:pPr>
            <w:r w:rsidRPr="0096778C">
              <w:rPr>
                <w:b/>
                <w:bCs/>
                <w:color w:val="000000"/>
                <w:sz w:val="25"/>
                <w:szCs w:val="25"/>
              </w:rPr>
              <w:t>Phương pháp</w:t>
            </w:r>
          </w:p>
        </w:tc>
        <w:tc>
          <w:tcPr>
            <w:tcW w:w="1528" w:type="dxa"/>
            <w:vAlign w:val="center"/>
            <w:hideMark/>
          </w:tcPr>
          <w:p w14:paraId="6E5839A4" w14:textId="77777777" w:rsidR="0096778C" w:rsidRPr="0096778C" w:rsidRDefault="0096778C" w:rsidP="0096778C">
            <w:pPr>
              <w:spacing w:line="240" w:lineRule="auto"/>
              <w:jc w:val="center"/>
              <w:rPr>
                <w:b/>
                <w:bCs/>
                <w:color w:val="000000"/>
                <w:sz w:val="25"/>
                <w:szCs w:val="25"/>
              </w:rPr>
            </w:pPr>
            <w:r w:rsidRPr="0096778C">
              <w:rPr>
                <w:b/>
                <w:bCs/>
                <w:color w:val="000000"/>
                <w:sz w:val="25"/>
                <w:szCs w:val="25"/>
              </w:rPr>
              <w:t>Khả năng phát hiện mẫu mới</w:t>
            </w:r>
          </w:p>
        </w:tc>
        <w:tc>
          <w:tcPr>
            <w:tcW w:w="1528" w:type="dxa"/>
            <w:vAlign w:val="center"/>
            <w:hideMark/>
          </w:tcPr>
          <w:p w14:paraId="6E5839A5" w14:textId="77777777" w:rsidR="0096778C" w:rsidRPr="000A1DD5" w:rsidRDefault="000A1DD5" w:rsidP="0096778C">
            <w:pPr>
              <w:spacing w:line="240" w:lineRule="auto"/>
              <w:jc w:val="center"/>
              <w:rPr>
                <w:b/>
                <w:bCs/>
                <w:color w:val="000000"/>
                <w:sz w:val="25"/>
                <w:szCs w:val="25"/>
                <w:lang w:val="vi-VN"/>
              </w:rPr>
            </w:pPr>
            <w:r>
              <w:rPr>
                <w:b/>
                <w:bCs/>
                <w:color w:val="000000"/>
                <w:sz w:val="25"/>
                <w:szCs w:val="25"/>
              </w:rPr>
              <w:t>Thời</w:t>
            </w:r>
            <w:r>
              <w:rPr>
                <w:b/>
                <w:bCs/>
                <w:color w:val="000000"/>
                <w:sz w:val="25"/>
                <w:szCs w:val="25"/>
                <w:lang w:val="vi-VN"/>
              </w:rPr>
              <w:t xml:space="preserve"> gian thực</w:t>
            </w:r>
          </w:p>
        </w:tc>
        <w:tc>
          <w:tcPr>
            <w:tcW w:w="1528" w:type="dxa"/>
            <w:vAlign w:val="center"/>
            <w:hideMark/>
          </w:tcPr>
          <w:p w14:paraId="6E5839A6" w14:textId="77777777" w:rsidR="0096778C" w:rsidRPr="0096778C" w:rsidRDefault="0096778C" w:rsidP="0096778C">
            <w:pPr>
              <w:spacing w:line="240" w:lineRule="auto"/>
              <w:jc w:val="center"/>
              <w:rPr>
                <w:b/>
                <w:bCs/>
                <w:color w:val="000000"/>
                <w:sz w:val="25"/>
                <w:szCs w:val="25"/>
              </w:rPr>
            </w:pPr>
            <w:r w:rsidRPr="0096778C">
              <w:rPr>
                <w:b/>
                <w:bCs/>
                <w:color w:val="000000"/>
                <w:sz w:val="25"/>
                <w:szCs w:val="25"/>
              </w:rPr>
              <w:t>Độ phức tạp</w:t>
            </w:r>
          </w:p>
        </w:tc>
        <w:tc>
          <w:tcPr>
            <w:tcW w:w="1528" w:type="dxa"/>
            <w:vAlign w:val="center"/>
            <w:hideMark/>
          </w:tcPr>
          <w:p w14:paraId="6E5839A7" w14:textId="77777777" w:rsidR="0096778C" w:rsidRPr="0096778C" w:rsidRDefault="0096778C" w:rsidP="0096778C">
            <w:pPr>
              <w:spacing w:line="240" w:lineRule="auto"/>
              <w:jc w:val="center"/>
              <w:rPr>
                <w:b/>
                <w:bCs/>
                <w:color w:val="000000"/>
                <w:sz w:val="25"/>
                <w:szCs w:val="25"/>
              </w:rPr>
            </w:pPr>
            <w:r w:rsidRPr="0096778C">
              <w:rPr>
                <w:b/>
                <w:bCs/>
                <w:color w:val="000000"/>
                <w:sz w:val="25"/>
                <w:szCs w:val="25"/>
              </w:rPr>
              <w:t>Khả năng giải thích</w:t>
            </w:r>
          </w:p>
        </w:tc>
      </w:tr>
      <w:tr w:rsidR="00E501D8" w:rsidRPr="0096778C" w14:paraId="6E5839AE" w14:textId="77777777" w:rsidTr="00E501D8">
        <w:trPr>
          <w:trHeight w:val="553"/>
        </w:trPr>
        <w:tc>
          <w:tcPr>
            <w:tcW w:w="2567" w:type="dxa"/>
            <w:vAlign w:val="center"/>
            <w:hideMark/>
          </w:tcPr>
          <w:p w14:paraId="6E5839A9" w14:textId="77777777" w:rsidR="0096778C" w:rsidRPr="000A1DD5" w:rsidRDefault="000A1DD5" w:rsidP="0096778C">
            <w:pPr>
              <w:spacing w:line="240" w:lineRule="auto"/>
              <w:rPr>
                <w:color w:val="000000"/>
                <w:sz w:val="22"/>
                <w:szCs w:val="22"/>
                <w:lang w:val="vi-VN"/>
              </w:rPr>
            </w:pPr>
            <w:r>
              <w:rPr>
                <w:color w:val="000000"/>
                <w:sz w:val="22"/>
                <w:szCs w:val="22"/>
                <w:lang w:val="vi-VN"/>
              </w:rPr>
              <w:t>Dựa trên luật</w:t>
            </w:r>
          </w:p>
        </w:tc>
        <w:tc>
          <w:tcPr>
            <w:tcW w:w="1528" w:type="dxa"/>
            <w:vAlign w:val="center"/>
            <w:hideMark/>
          </w:tcPr>
          <w:p w14:paraId="6E5839AA"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c>
          <w:tcPr>
            <w:tcW w:w="1528" w:type="dxa"/>
            <w:vAlign w:val="center"/>
            <w:hideMark/>
          </w:tcPr>
          <w:p w14:paraId="6E5839AB"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AC"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c>
          <w:tcPr>
            <w:tcW w:w="1528" w:type="dxa"/>
            <w:vAlign w:val="center"/>
            <w:hideMark/>
          </w:tcPr>
          <w:p w14:paraId="6E5839AD"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r>
      <w:tr w:rsidR="00E501D8" w:rsidRPr="0096778C" w14:paraId="6E5839B4" w14:textId="77777777" w:rsidTr="00E501D8">
        <w:trPr>
          <w:trHeight w:val="534"/>
        </w:trPr>
        <w:tc>
          <w:tcPr>
            <w:tcW w:w="2567" w:type="dxa"/>
            <w:vAlign w:val="center"/>
            <w:hideMark/>
          </w:tcPr>
          <w:p w14:paraId="6E5839AF" w14:textId="77777777" w:rsidR="0096778C" w:rsidRPr="0096778C" w:rsidRDefault="0096778C" w:rsidP="0096778C">
            <w:pPr>
              <w:spacing w:line="240" w:lineRule="auto"/>
              <w:rPr>
                <w:color w:val="000000"/>
                <w:sz w:val="22"/>
                <w:szCs w:val="22"/>
              </w:rPr>
            </w:pPr>
            <w:r w:rsidRPr="0096778C">
              <w:rPr>
                <w:color w:val="000000"/>
                <w:sz w:val="22"/>
                <w:szCs w:val="22"/>
              </w:rPr>
              <w:t>Thống kê</w:t>
            </w:r>
          </w:p>
        </w:tc>
        <w:tc>
          <w:tcPr>
            <w:tcW w:w="1528" w:type="dxa"/>
            <w:vAlign w:val="center"/>
            <w:hideMark/>
          </w:tcPr>
          <w:p w14:paraId="6E5839B0"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c>
          <w:tcPr>
            <w:tcW w:w="1528" w:type="dxa"/>
            <w:vAlign w:val="center"/>
            <w:hideMark/>
          </w:tcPr>
          <w:p w14:paraId="6E5839B1"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B2"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c>
          <w:tcPr>
            <w:tcW w:w="1528" w:type="dxa"/>
            <w:vAlign w:val="center"/>
            <w:hideMark/>
          </w:tcPr>
          <w:p w14:paraId="6E5839B3"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r>
      <w:tr w:rsidR="00E501D8" w:rsidRPr="0096778C" w14:paraId="6E5839BA" w14:textId="77777777" w:rsidTr="00E501D8">
        <w:trPr>
          <w:trHeight w:val="541"/>
        </w:trPr>
        <w:tc>
          <w:tcPr>
            <w:tcW w:w="2567" w:type="dxa"/>
            <w:vAlign w:val="center"/>
            <w:hideMark/>
          </w:tcPr>
          <w:p w14:paraId="6E5839B5" w14:textId="77777777" w:rsidR="0096778C" w:rsidRPr="0096778C" w:rsidRDefault="000A1DD5" w:rsidP="0096778C">
            <w:pPr>
              <w:spacing w:line="240" w:lineRule="auto"/>
              <w:rPr>
                <w:color w:val="000000"/>
                <w:sz w:val="22"/>
                <w:szCs w:val="22"/>
              </w:rPr>
            </w:pPr>
            <w:r>
              <w:rPr>
                <w:color w:val="000000"/>
                <w:sz w:val="22"/>
                <w:szCs w:val="22"/>
              </w:rPr>
              <w:t>Học</w:t>
            </w:r>
            <w:r>
              <w:rPr>
                <w:color w:val="000000"/>
                <w:sz w:val="22"/>
                <w:szCs w:val="22"/>
                <w:lang w:val="vi-VN"/>
              </w:rPr>
              <w:t xml:space="preserve"> máy</w:t>
            </w:r>
            <w:r w:rsidR="0096778C" w:rsidRPr="0096778C">
              <w:rPr>
                <w:color w:val="000000"/>
                <w:sz w:val="22"/>
                <w:szCs w:val="22"/>
              </w:rPr>
              <w:t xml:space="preserve"> truyền thống</w:t>
            </w:r>
          </w:p>
        </w:tc>
        <w:tc>
          <w:tcPr>
            <w:tcW w:w="1528" w:type="dxa"/>
            <w:vAlign w:val="center"/>
            <w:hideMark/>
          </w:tcPr>
          <w:p w14:paraId="6E5839B6"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B7"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B8"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B9"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r>
      <w:tr w:rsidR="00E501D8" w:rsidRPr="0096778C" w14:paraId="6E5839C0" w14:textId="77777777" w:rsidTr="00E501D8">
        <w:trPr>
          <w:trHeight w:val="522"/>
        </w:trPr>
        <w:tc>
          <w:tcPr>
            <w:tcW w:w="2567" w:type="dxa"/>
            <w:vAlign w:val="center"/>
            <w:hideMark/>
          </w:tcPr>
          <w:p w14:paraId="6E5839BB" w14:textId="77777777" w:rsidR="0096778C" w:rsidRPr="000A1DD5" w:rsidRDefault="000A1DD5" w:rsidP="0096778C">
            <w:pPr>
              <w:spacing w:line="240" w:lineRule="auto"/>
              <w:rPr>
                <w:color w:val="000000"/>
                <w:sz w:val="22"/>
                <w:szCs w:val="22"/>
                <w:lang w:val="vi-VN"/>
              </w:rPr>
            </w:pPr>
            <w:r>
              <w:rPr>
                <w:color w:val="000000"/>
                <w:sz w:val="22"/>
                <w:szCs w:val="22"/>
                <w:lang w:val="vi-VN"/>
              </w:rPr>
              <w:t>Học sâu</w:t>
            </w:r>
          </w:p>
        </w:tc>
        <w:tc>
          <w:tcPr>
            <w:tcW w:w="1528" w:type="dxa"/>
            <w:vAlign w:val="center"/>
            <w:hideMark/>
          </w:tcPr>
          <w:p w14:paraId="6E5839BC"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BD"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BE"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BF"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r>
      <w:tr w:rsidR="00E501D8" w:rsidRPr="0096778C" w14:paraId="6E5839C6" w14:textId="77777777" w:rsidTr="00E501D8">
        <w:trPr>
          <w:trHeight w:val="543"/>
        </w:trPr>
        <w:tc>
          <w:tcPr>
            <w:tcW w:w="2567" w:type="dxa"/>
            <w:vAlign w:val="center"/>
            <w:hideMark/>
          </w:tcPr>
          <w:p w14:paraId="6E5839C1" w14:textId="77777777" w:rsidR="0096778C" w:rsidRPr="000A1DD5" w:rsidRDefault="000A1DD5" w:rsidP="0096778C">
            <w:pPr>
              <w:spacing w:line="240" w:lineRule="auto"/>
              <w:rPr>
                <w:color w:val="000000"/>
                <w:sz w:val="22"/>
                <w:szCs w:val="22"/>
                <w:lang w:val="vi-VN"/>
              </w:rPr>
            </w:pPr>
            <w:r>
              <w:rPr>
                <w:color w:val="000000"/>
                <w:sz w:val="22"/>
                <w:szCs w:val="22"/>
                <w:lang w:val="vi-VN"/>
              </w:rPr>
              <w:t>Học k</w:t>
            </w:r>
            <w:r>
              <w:rPr>
                <w:color w:val="000000"/>
                <w:sz w:val="22"/>
                <w:szCs w:val="22"/>
              </w:rPr>
              <w:t>hông</w:t>
            </w:r>
            <w:r>
              <w:rPr>
                <w:color w:val="000000"/>
                <w:sz w:val="22"/>
                <w:szCs w:val="22"/>
                <w:lang w:val="vi-VN"/>
              </w:rPr>
              <w:t xml:space="preserve"> giám sát</w:t>
            </w:r>
          </w:p>
        </w:tc>
        <w:tc>
          <w:tcPr>
            <w:tcW w:w="1528" w:type="dxa"/>
            <w:vAlign w:val="center"/>
            <w:hideMark/>
          </w:tcPr>
          <w:p w14:paraId="6E5839C2"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C3"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C4"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C5" w14:textId="77777777" w:rsidR="0096778C" w:rsidRPr="0096778C" w:rsidRDefault="0096778C" w:rsidP="0096778C">
            <w:pPr>
              <w:spacing w:line="240" w:lineRule="auto"/>
              <w:jc w:val="center"/>
              <w:rPr>
                <w:color w:val="000000"/>
                <w:sz w:val="22"/>
                <w:szCs w:val="22"/>
              </w:rPr>
            </w:pPr>
            <w:r w:rsidRPr="0096778C">
              <w:rPr>
                <w:color w:val="000000"/>
                <w:sz w:val="22"/>
                <w:szCs w:val="22"/>
              </w:rPr>
              <w:t>Thấp</w:t>
            </w:r>
          </w:p>
        </w:tc>
      </w:tr>
      <w:tr w:rsidR="00E501D8" w:rsidRPr="0096778C" w14:paraId="6E5839CC" w14:textId="77777777" w:rsidTr="00E501D8">
        <w:trPr>
          <w:trHeight w:val="538"/>
        </w:trPr>
        <w:tc>
          <w:tcPr>
            <w:tcW w:w="2567" w:type="dxa"/>
            <w:vAlign w:val="center"/>
            <w:hideMark/>
          </w:tcPr>
          <w:p w14:paraId="6E5839C7" w14:textId="77777777" w:rsidR="0096778C" w:rsidRPr="000A1DD5" w:rsidRDefault="002C6843" w:rsidP="0096778C">
            <w:pPr>
              <w:spacing w:line="240" w:lineRule="auto"/>
              <w:rPr>
                <w:color w:val="000000"/>
                <w:sz w:val="22"/>
                <w:szCs w:val="22"/>
                <w:lang w:val="vi-VN"/>
              </w:rPr>
            </w:pPr>
            <w:r>
              <w:rPr>
                <w:color w:val="000000"/>
                <w:sz w:val="22"/>
                <w:szCs w:val="22"/>
                <w:lang w:val="vi-VN"/>
              </w:rPr>
              <w:t>Xử lý sự ki</w:t>
            </w:r>
            <w:r w:rsidR="000A1DD5">
              <w:rPr>
                <w:color w:val="000000"/>
                <w:sz w:val="22"/>
                <w:szCs w:val="22"/>
                <w:lang w:val="vi-VN"/>
              </w:rPr>
              <w:t>ện phức tạp</w:t>
            </w:r>
          </w:p>
        </w:tc>
        <w:tc>
          <w:tcPr>
            <w:tcW w:w="1528" w:type="dxa"/>
            <w:vAlign w:val="center"/>
            <w:hideMark/>
          </w:tcPr>
          <w:p w14:paraId="6E5839C8"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C9"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c>
          <w:tcPr>
            <w:tcW w:w="1528" w:type="dxa"/>
            <w:vAlign w:val="center"/>
            <w:hideMark/>
          </w:tcPr>
          <w:p w14:paraId="6E5839CA" w14:textId="77777777" w:rsidR="0096778C" w:rsidRPr="0096778C" w:rsidRDefault="0096778C" w:rsidP="0096778C">
            <w:pPr>
              <w:spacing w:line="240" w:lineRule="auto"/>
              <w:jc w:val="center"/>
              <w:rPr>
                <w:color w:val="000000"/>
                <w:sz w:val="22"/>
                <w:szCs w:val="22"/>
              </w:rPr>
            </w:pPr>
            <w:r w:rsidRPr="0096778C">
              <w:rPr>
                <w:color w:val="000000"/>
                <w:sz w:val="22"/>
                <w:szCs w:val="22"/>
              </w:rPr>
              <w:t>Trung bình</w:t>
            </w:r>
          </w:p>
        </w:tc>
        <w:tc>
          <w:tcPr>
            <w:tcW w:w="1528" w:type="dxa"/>
            <w:vAlign w:val="center"/>
            <w:hideMark/>
          </w:tcPr>
          <w:p w14:paraId="6E5839CB" w14:textId="77777777" w:rsidR="0096778C" w:rsidRPr="0096778C" w:rsidRDefault="0096778C" w:rsidP="0096778C">
            <w:pPr>
              <w:spacing w:line="240" w:lineRule="auto"/>
              <w:jc w:val="center"/>
              <w:rPr>
                <w:color w:val="000000"/>
                <w:sz w:val="22"/>
                <w:szCs w:val="22"/>
              </w:rPr>
            </w:pPr>
            <w:r w:rsidRPr="0096778C">
              <w:rPr>
                <w:color w:val="000000"/>
                <w:sz w:val="22"/>
                <w:szCs w:val="22"/>
              </w:rPr>
              <w:t>Cao</w:t>
            </w:r>
          </w:p>
        </w:tc>
      </w:tr>
    </w:tbl>
    <w:p w14:paraId="6E5839CD" w14:textId="77777777" w:rsidR="00F51D6F" w:rsidRPr="00A8735D" w:rsidRDefault="00CD2230" w:rsidP="00736891">
      <w:pPr>
        <w:pStyle w:val="Heading2"/>
      </w:pPr>
      <w:bookmarkStart w:id="61" w:name="_Toc233573298"/>
      <w:r>
        <w:t>Các kỹ thuật xử lý luồng dữ liệu</w:t>
      </w:r>
      <w:bookmarkEnd w:id="61"/>
    </w:p>
    <w:p w14:paraId="6E5839CE" w14:textId="77777777" w:rsidR="00CE2FD9" w:rsidRPr="00CE2FD9" w:rsidRDefault="00CE2FD9" w:rsidP="001A0C74">
      <w:pPr>
        <w:ind w:firstLine="720"/>
      </w:pPr>
      <w:r>
        <w:rPr>
          <w:szCs w:val="26"/>
        </w:rPr>
        <w:t>Các phương pháp phát hiện ở mục 1.4 mới chỉ trả lời câu hỏi phân tích bằng gì, trong khi yêu cầu xử lý thời gian thực đặt ra một câu hỏi không kém phần quan trọng là xử lý dữ liệu như thế nào. Trong mô hình xử lý theo lô (batch) truyền thống, dữ liệu được gom lại và phân tích định kỳ; cách làm này đơn giản nhưng không phù hợp với phát hiện gian lận, bởi một giao dịch chỉ có ý nghĩa ngăn chặn nếu được đánh giá ngay tại thời điểm phát sinh. Do đó, hệ thống cần chuyển sang mô hình xử lý luồng (stream processing), trong đó mỗi giao dịch được tiếp nhận và xử lý liên tục ngay khi xuất hiện, với độ trễ ở mức mili-giây đến vài giây.</w:t>
      </w:r>
    </w:p>
    <w:p w14:paraId="6E5839CF" w14:textId="77777777" w:rsidR="00CE2FD9" w:rsidRPr="00CE2FD9" w:rsidRDefault="00CE2FD9" w:rsidP="001A0C74">
      <w:pPr>
        <w:ind w:firstLine="720"/>
      </w:pPr>
      <w:r>
        <w:rPr>
          <w:szCs w:val="26"/>
        </w:rPr>
        <w:t xml:space="preserve">Một kiến trúc xử lý luồng điển hình gồm hai tầng. Tầng truyền tải và quản lý thông điệp tiếp nhận giao dịch từ nhiều nguồn, lưu đệm và phân phối tới các thành phần phía sau, bảo đảm dữ liệu không bị mất khi tải tăng cao. Apache Kafka là nền tảng phổ biến nhất cho tầng này nhờ thông lượng cao, khả năng lưu trữ bền vững và mở rộng theo chiều ngang [14]. Các giải pháp tương tự gồm RabbitMQ, một message broker truyền thống mạnh về định tuyến linh hoạt nhưng thông lượng thấp hơn, và Apache Pulsar, nền tảng thế hệ mới tách biệt tầng tính toán và lưu trữ, hỗ trợ đa người thuê. Trong các phép đo thực nghiệm phổ biến, Kafka thường đạt </w:t>
      </w:r>
      <w:r>
        <w:rPr>
          <w:szCs w:val="26"/>
        </w:rPr>
        <w:lastRenderedPageBreak/>
        <w:t>thông lượng cao nhất và độ trễ thấp, đồng thời có hệ sinh thái tích hợp trưởng thành, nên được lựa chọn rộng rãi cho các hệ thống giao dịch tài chính quy mô lớn. Bảng 1.2 so sánh ba nền tảng truyền tải tiêu biểu.</w:t>
      </w:r>
    </w:p>
    <w:p w14:paraId="6E5839D0" w14:textId="77777777" w:rsidR="009504B4" w:rsidRDefault="00D547E4" w:rsidP="00D547E4">
      <w:pPr>
        <w:pStyle w:val="Caption"/>
      </w:pPr>
      <w:bookmarkStart w:id="62" w:name="_Toc233275037"/>
      <w:bookmarkStart w:id="63" w:name="_Toc233727960"/>
      <w:r>
        <w:t xml:space="preserve">Bảng </w:t>
      </w:r>
      <w:r w:rsidR="00FC5794">
        <w:fldChar w:fldCharType="begin"/>
      </w:r>
      <w:r w:rsidR="00FC5794">
        <w:instrText xml:space="preserve"> STYLEREF 1 \s </w:instrText>
      </w:r>
      <w:r w:rsidR="00FC5794">
        <w:fldChar w:fldCharType="separate"/>
      </w:r>
      <w:r w:rsidR="00BF2079">
        <w:rPr>
          <w:noProof/>
        </w:rPr>
        <w:t>1</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2</w:t>
      </w:r>
      <w:r w:rsidR="00FC5794">
        <w:fldChar w:fldCharType="end"/>
      </w:r>
      <w:r w:rsidRPr="00D547E4">
        <w:t xml:space="preserve"> </w:t>
      </w:r>
      <w:r w:rsidRPr="00484EDC">
        <w:t xml:space="preserve">So sánh </w:t>
      </w:r>
      <w:r>
        <w:t>các công cụ thu thập dữ liệu luồng</w:t>
      </w:r>
      <w:bookmarkEnd w:id="62"/>
      <w:bookmarkEnd w:id="63"/>
    </w:p>
    <w:tbl>
      <w:tblPr>
        <w:tblW w:w="8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843"/>
        <w:gridCol w:w="1880"/>
        <w:gridCol w:w="1820"/>
      </w:tblGrid>
      <w:tr w:rsidR="00167D38" w:rsidRPr="00167D38" w14:paraId="6E5839D5" w14:textId="77777777" w:rsidTr="00DD3767">
        <w:trPr>
          <w:trHeight w:val="450"/>
        </w:trPr>
        <w:tc>
          <w:tcPr>
            <w:tcW w:w="2977" w:type="dxa"/>
            <w:vAlign w:val="center"/>
            <w:hideMark/>
          </w:tcPr>
          <w:p w14:paraId="6E5839D1" w14:textId="77777777" w:rsidR="00167D38" w:rsidRPr="00167D38" w:rsidRDefault="00167D38" w:rsidP="00167D38">
            <w:pPr>
              <w:rPr>
                <w:b/>
                <w:bCs/>
              </w:rPr>
            </w:pPr>
            <w:r w:rsidRPr="00167D38">
              <w:rPr>
                <w:b/>
                <w:bCs/>
              </w:rPr>
              <w:t>Tiêu chí</w:t>
            </w:r>
          </w:p>
        </w:tc>
        <w:tc>
          <w:tcPr>
            <w:tcW w:w="1843" w:type="dxa"/>
            <w:vAlign w:val="center"/>
            <w:hideMark/>
          </w:tcPr>
          <w:p w14:paraId="6E5839D2" w14:textId="77777777" w:rsidR="00167D38" w:rsidRPr="00167D38" w:rsidRDefault="00167D38" w:rsidP="00167D38">
            <w:pPr>
              <w:rPr>
                <w:b/>
                <w:bCs/>
              </w:rPr>
            </w:pPr>
            <w:r w:rsidRPr="00167D38">
              <w:rPr>
                <w:b/>
                <w:bCs/>
              </w:rPr>
              <w:t>RabbitMQ</w:t>
            </w:r>
          </w:p>
        </w:tc>
        <w:tc>
          <w:tcPr>
            <w:tcW w:w="1880" w:type="dxa"/>
            <w:vAlign w:val="center"/>
            <w:hideMark/>
          </w:tcPr>
          <w:p w14:paraId="6E5839D3" w14:textId="77777777" w:rsidR="00167D38" w:rsidRPr="00167D38" w:rsidRDefault="00167D38" w:rsidP="00167D38">
            <w:pPr>
              <w:rPr>
                <w:b/>
                <w:bCs/>
              </w:rPr>
            </w:pPr>
            <w:r w:rsidRPr="00167D38">
              <w:rPr>
                <w:b/>
                <w:bCs/>
              </w:rPr>
              <w:t>Apache Pulsar</w:t>
            </w:r>
          </w:p>
        </w:tc>
        <w:tc>
          <w:tcPr>
            <w:tcW w:w="1820" w:type="dxa"/>
            <w:vAlign w:val="center"/>
            <w:hideMark/>
          </w:tcPr>
          <w:p w14:paraId="6E5839D4" w14:textId="77777777" w:rsidR="00167D38" w:rsidRPr="00167D38" w:rsidRDefault="00167D38" w:rsidP="00167D38">
            <w:pPr>
              <w:rPr>
                <w:b/>
                <w:bCs/>
              </w:rPr>
            </w:pPr>
            <w:r w:rsidRPr="00167D38">
              <w:rPr>
                <w:b/>
                <w:bCs/>
              </w:rPr>
              <w:t>Apache Kafka</w:t>
            </w:r>
          </w:p>
        </w:tc>
      </w:tr>
      <w:tr w:rsidR="00167D38" w:rsidRPr="00167D38" w14:paraId="6E5839DA" w14:textId="77777777" w:rsidTr="00DD3767">
        <w:trPr>
          <w:trHeight w:val="450"/>
        </w:trPr>
        <w:tc>
          <w:tcPr>
            <w:tcW w:w="2977" w:type="dxa"/>
            <w:vAlign w:val="center"/>
            <w:hideMark/>
          </w:tcPr>
          <w:p w14:paraId="6E5839D6" w14:textId="77777777" w:rsidR="00167D38" w:rsidRPr="00167D38" w:rsidRDefault="00167D38" w:rsidP="00167D38">
            <w:r w:rsidRPr="00167D38">
              <w:t>Thông lượng lớn</w:t>
            </w:r>
          </w:p>
        </w:tc>
        <w:tc>
          <w:tcPr>
            <w:tcW w:w="1843" w:type="dxa"/>
            <w:vAlign w:val="center"/>
            <w:hideMark/>
          </w:tcPr>
          <w:p w14:paraId="6E5839D7" w14:textId="77777777" w:rsidR="00167D38" w:rsidRPr="00167D38" w:rsidRDefault="00167D38" w:rsidP="00167D38">
            <w:r w:rsidRPr="00167D38">
              <w:t>Trung bình</w:t>
            </w:r>
          </w:p>
        </w:tc>
        <w:tc>
          <w:tcPr>
            <w:tcW w:w="1880" w:type="dxa"/>
            <w:vAlign w:val="center"/>
            <w:hideMark/>
          </w:tcPr>
          <w:p w14:paraId="6E5839D8" w14:textId="77777777" w:rsidR="00167D38" w:rsidRPr="00167D38" w:rsidRDefault="00167D38" w:rsidP="00167D38">
            <w:r w:rsidRPr="00167D38">
              <w:t>Cao</w:t>
            </w:r>
          </w:p>
        </w:tc>
        <w:tc>
          <w:tcPr>
            <w:tcW w:w="1820" w:type="dxa"/>
            <w:vAlign w:val="center"/>
            <w:hideMark/>
          </w:tcPr>
          <w:p w14:paraId="6E5839D9" w14:textId="77777777" w:rsidR="00167D38" w:rsidRPr="00167D38" w:rsidRDefault="00167D38" w:rsidP="00167D38">
            <w:r w:rsidRPr="00167D38">
              <w:t>Rất cao</w:t>
            </w:r>
          </w:p>
        </w:tc>
      </w:tr>
      <w:tr w:rsidR="00167D38" w:rsidRPr="00167D38" w14:paraId="6E5839DF" w14:textId="77777777" w:rsidTr="00DD3767">
        <w:trPr>
          <w:trHeight w:val="450"/>
        </w:trPr>
        <w:tc>
          <w:tcPr>
            <w:tcW w:w="2977" w:type="dxa"/>
            <w:vAlign w:val="center"/>
            <w:hideMark/>
          </w:tcPr>
          <w:p w14:paraId="6E5839DB" w14:textId="77777777" w:rsidR="00167D38" w:rsidRPr="00167D38" w:rsidRDefault="00167D38" w:rsidP="00167D38">
            <w:r w:rsidRPr="00167D38">
              <w:t>Lưu trữ dữ liệu dài hạn</w:t>
            </w:r>
          </w:p>
        </w:tc>
        <w:tc>
          <w:tcPr>
            <w:tcW w:w="1843" w:type="dxa"/>
            <w:vAlign w:val="center"/>
            <w:hideMark/>
          </w:tcPr>
          <w:p w14:paraId="6E5839DC" w14:textId="77777777" w:rsidR="00167D38" w:rsidRPr="00167D38" w:rsidRDefault="00167D38" w:rsidP="00167D38">
            <w:r w:rsidRPr="00167D38">
              <w:t>Hạn chế</w:t>
            </w:r>
          </w:p>
        </w:tc>
        <w:tc>
          <w:tcPr>
            <w:tcW w:w="1880" w:type="dxa"/>
            <w:vAlign w:val="center"/>
            <w:hideMark/>
          </w:tcPr>
          <w:p w14:paraId="6E5839DD" w14:textId="77777777" w:rsidR="00167D38" w:rsidRPr="00167D38" w:rsidRDefault="00167D38" w:rsidP="00167D38">
            <w:r w:rsidRPr="00167D38">
              <w:t>Có</w:t>
            </w:r>
          </w:p>
        </w:tc>
        <w:tc>
          <w:tcPr>
            <w:tcW w:w="1820" w:type="dxa"/>
            <w:vAlign w:val="center"/>
            <w:hideMark/>
          </w:tcPr>
          <w:p w14:paraId="6E5839DE" w14:textId="77777777" w:rsidR="00167D38" w:rsidRPr="00167D38" w:rsidRDefault="00167D38" w:rsidP="00167D38">
            <w:r w:rsidRPr="00167D38">
              <w:t>Có</w:t>
            </w:r>
          </w:p>
        </w:tc>
      </w:tr>
      <w:tr w:rsidR="00167D38" w:rsidRPr="00167D38" w14:paraId="6E5839E4" w14:textId="77777777" w:rsidTr="00DD3767">
        <w:trPr>
          <w:trHeight w:val="450"/>
        </w:trPr>
        <w:tc>
          <w:tcPr>
            <w:tcW w:w="2977" w:type="dxa"/>
            <w:vAlign w:val="center"/>
            <w:hideMark/>
          </w:tcPr>
          <w:p w14:paraId="6E5839E0" w14:textId="77777777" w:rsidR="00167D38" w:rsidRPr="00167D38" w:rsidRDefault="00167D38" w:rsidP="00167D38">
            <w:r w:rsidRPr="00167D38">
              <w:t xml:space="preserve">Khả năng </w:t>
            </w:r>
            <w:r w:rsidR="00DD3767">
              <w:t>phát</w:t>
            </w:r>
            <w:r w:rsidR="00DD3767">
              <w:rPr>
                <w:lang w:val="vi-VN"/>
              </w:rPr>
              <w:t xml:space="preserve"> lại</w:t>
            </w:r>
            <w:r w:rsidRPr="00167D38">
              <w:t xml:space="preserve"> dữ liệu</w:t>
            </w:r>
          </w:p>
        </w:tc>
        <w:tc>
          <w:tcPr>
            <w:tcW w:w="1843" w:type="dxa"/>
            <w:vAlign w:val="center"/>
            <w:hideMark/>
          </w:tcPr>
          <w:p w14:paraId="6E5839E1" w14:textId="77777777" w:rsidR="00167D38" w:rsidRPr="00167D38" w:rsidRDefault="00167D38" w:rsidP="00167D38">
            <w:r w:rsidRPr="00167D38">
              <w:t>Hạn chế</w:t>
            </w:r>
          </w:p>
        </w:tc>
        <w:tc>
          <w:tcPr>
            <w:tcW w:w="1880" w:type="dxa"/>
            <w:vAlign w:val="center"/>
            <w:hideMark/>
          </w:tcPr>
          <w:p w14:paraId="6E5839E2" w14:textId="77777777" w:rsidR="00167D38" w:rsidRPr="00167D38" w:rsidRDefault="00167D38" w:rsidP="00167D38">
            <w:r w:rsidRPr="00167D38">
              <w:t>Có</w:t>
            </w:r>
          </w:p>
        </w:tc>
        <w:tc>
          <w:tcPr>
            <w:tcW w:w="1820" w:type="dxa"/>
            <w:vAlign w:val="center"/>
            <w:hideMark/>
          </w:tcPr>
          <w:p w14:paraId="6E5839E3" w14:textId="77777777" w:rsidR="00167D38" w:rsidRPr="00167D38" w:rsidRDefault="00167D38" w:rsidP="00167D38">
            <w:r w:rsidRPr="00167D38">
              <w:t>Có</w:t>
            </w:r>
          </w:p>
        </w:tc>
      </w:tr>
      <w:tr w:rsidR="00167D38" w:rsidRPr="00167D38" w14:paraId="6E5839E9" w14:textId="77777777" w:rsidTr="00DD3767">
        <w:trPr>
          <w:trHeight w:val="450"/>
        </w:trPr>
        <w:tc>
          <w:tcPr>
            <w:tcW w:w="2977" w:type="dxa"/>
            <w:vAlign w:val="center"/>
            <w:hideMark/>
          </w:tcPr>
          <w:p w14:paraId="6E5839E5" w14:textId="77777777" w:rsidR="00167D38" w:rsidRPr="00167D38" w:rsidRDefault="00167D38" w:rsidP="00167D38">
            <w:r w:rsidRPr="00167D38">
              <w:t>Khả năng mở rộng</w:t>
            </w:r>
          </w:p>
        </w:tc>
        <w:tc>
          <w:tcPr>
            <w:tcW w:w="1843" w:type="dxa"/>
            <w:vAlign w:val="center"/>
            <w:hideMark/>
          </w:tcPr>
          <w:p w14:paraId="6E5839E6" w14:textId="77777777" w:rsidR="00167D38" w:rsidRPr="00167D38" w:rsidRDefault="00167D38" w:rsidP="00167D38">
            <w:r w:rsidRPr="00167D38">
              <w:t>Trung bình</w:t>
            </w:r>
          </w:p>
        </w:tc>
        <w:tc>
          <w:tcPr>
            <w:tcW w:w="1880" w:type="dxa"/>
            <w:vAlign w:val="center"/>
            <w:hideMark/>
          </w:tcPr>
          <w:p w14:paraId="6E5839E7" w14:textId="77777777" w:rsidR="00167D38" w:rsidRPr="00167D38" w:rsidRDefault="00167D38" w:rsidP="00167D38">
            <w:r w:rsidRPr="00167D38">
              <w:t>Cao</w:t>
            </w:r>
          </w:p>
        </w:tc>
        <w:tc>
          <w:tcPr>
            <w:tcW w:w="1820" w:type="dxa"/>
            <w:vAlign w:val="center"/>
            <w:hideMark/>
          </w:tcPr>
          <w:p w14:paraId="6E5839E8" w14:textId="77777777" w:rsidR="00167D38" w:rsidRPr="00167D38" w:rsidRDefault="00167D38" w:rsidP="00167D38">
            <w:r w:rsidRPr="00167D38">
              <w:t>Cao</w:t>
            </w:r>
          </w:p>
        </w:tc>
      </w:tr>
      <w:tr w:rsidR="00167D38" w:rsidRPr="00167D38" w14:paraId="6E5839EE" w14:textId="77777777" w:rsidTr="00DD3767">
        <w:trPr>
          <w:trHeight w:val="450"/>
        </w:trPr>
        <w:tc>
          <w:tcPr>
            <w:tcW w:w="2977" w:type="dxa"/>
            <w:vAlign w:val="center"/>
            <w:hideMark/>
          </w:tcPr>
          <w:p w14:paraId="6E5839EA" w14:textId="77777777" w:rsidR="00167D38" w:rsidRPr="00167D38" w:rsidRDefault="00167D38" w:rsidP="00167D38">
            <w:r w:rsidRPr="00167D38">
              <w:t>Hệ sinh thái phổ biến</w:t>
            </w:r>
          </w:p>
        </w:tc>
        <w:tc>
          <w:tcPr>
            <w:tcW w:w="1843" w:type="dxa"/>
            <w:vAlign w:val="center"/>
            <w:hideMark/>
          </w:tcPr>
          <w:p w14:paraId="6E5839EB" w14:textId="77777777" w:rsidR="00167D38" w:rsidRPr="00167D38" w:rsidRDefault="00167D38" w:rsidP="00167D38">
            <w:r w:rsidRPr="00167D38">
              <w:t>Cao</w:t>
            </w:r>
          </w:p>
        </w:tc>
        <w:tc>
          <w:tcPr>
            <w:tcW w:w="1880" w:type="dxa"/>
            <w:vAlign w:val="center"/>
            <w:hideMark/>
          </w:tcPr>
          <w:p w14:paraId="6E5839EC" w14:textId="77777777" w:rsidR="00167D38" w:rsidRPr="00167D38" w:rsidRDefault="00167D38" w:rsidP="00167D38">
            <w:r w:rsidRPr="00167D38">
              <w:t>Trung bình</w:t>
            </w:r>
          </w:p>
        </w:tc>
        <w:tc>
          <w:tcPr>
            <w:tcW w:w="1820" w:type="dxa"/>
            <w:vAlign w:val="center"/>
            <w:hideMark/>
          </w:tcPr>
          <w:p w14:paraId="6E5839ED" w14:textId="77777777" w:rsidR="00167D38" w:rsidRPr="00167D38" w:rsidRDefault="00167D38" w:rsidP="00167D38">
            <w:r w:rsidRPr="00167D38">
              <w:t>Rất cao</w:t>
            </w:r>
          </w:p>
        </w:tc>
      </w:tr>
    </w:tbl>
    <w:p w14:paraId="6E5839EF" w14:textId="77777777" w:rsidR="00CE2FD9" w:rsidRPr="00CE2FD9" w:rsidRDefault="00CE2FD9" w:rsidP="001A0C74">
      <w:pPr>
        <w:ind w:firstLine="720"/>
      </w:pPr>
      <w:r>
        <w:rPr>
          <w:szCs w:val="26"/>
        </w:rPr>
        <w:t>Tầng xử lý luồng thực hiện tính toán trên dòng dữ liệu liên tục: trích xuất đặc trưng theo cửa sổ thời gian, tính các đặc trưng hành vi động và áp dụng mô hình để chấm điểm rủi ro. Apache Flink là một trong những công cụ hàng đầu cho tầng này nhờ mô hình xử lý theo thời gian sự kiện (event time), cho phép tính toán chính xác trên dữ liệu đến không đúng thứ tự, cùng cơ chế quản lý trạng thái và bảo đảm xử lý chính xác một lần [5]. So với các giải pháp khác như Apache Spark Streaming (xử lý theo vi lô nên độ trễ cao hơn) hay Apache Storm (độ trễ thấp nhưng thiếu quản lý trạng thái mạnh), Flink cân bằng tốt giữa độ trễ thấp và khả năng xử lý trạng thái phức tạp, đặc biệt phù hợp với việc tích hợp cả mô hình học máy lẫn cơ chế CEP trên cùng một nền tảng. Đây là cơ sở để đề án lựa chọn cặp Kafka – Flink làm xương sống xử lý dữ liệu, với chi tiết triển khai được trình bày ở Chương 2. Bảng 1.3 so sánh ba công cụ xử lý luồng tiêu biểu.</w:t>
      </w:r>
    </w:p>
    <w:p w14:paraId="6E5839F0" w14:textId="77777777" w:rsidR="009504B4" w:rsidRDefault="00D547E4" w:rsidP="00D547E4">
      <w:pPr>
        <w:pStyle w:val="Caption"/>
        <w:keepNext/>
      </w:pPr>
      <w:bookmarkStart w:id="64" w:name="_Toc233217504"/>
      <w:bookmarkStart w:id="65" w:name="_Toc233275038"/>
      <w:bookmarkStart w:id="66" w:name="_Toc233727961"/>
      <w:r>
        <w:t xml:space="preserve">Bảng </w:t>
      </w:r>
      <w:r w:rsidR="00FC5794">
        <w:fldChar w:fldCharType="begin"/>
      </w:r>
      <w:r w:rsidR="00FC5794">
        <w:instrText xml:space="preserve"> STYLEREF 1 \s </w:instrText>
      </w:r>
      <w:r w:rsidR="00FC5794">
        <w:fldChar w:fldCharType="separate"/>
      </w:r>
      <w:r w:rsidR="00BF2079">
        <w:rPr>
          <w:noProof/>
        </w:rPr>
        <w:t>1</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3</w:t>
      </w:r>
      <w:r w:rsidR="00FC5794">
        <w:fldChar w:fldCharType="end"/>
      </w:r>
      <w:r w:rsidRPr="00D547E4">
        <w:t xml:space="preserve"> </w:t>
      </w:r>
      <w:r w:rsidRPr="00484EDC">
        <w:t xml:space="preserve">So sánh </w:t>
      </w:r>
      <w:r>
        <w:t>các công cụ xử lý dữ liệu luồng</w:t>
      </w:r>
      <w:bookmarkEnd w:id="64"/>
      <w:bookmarkEnd w:id="65"/>
      <w:bookmarkEnd w:id="66"/>
    </w:p>
    <w:tbl>
      <w:tblPr>
        <w:tblW w:w="8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01"/>
        <w:gridCol w:w="1842"/>
        <w:gridCol w:w="1716"/>
      </w:tblGrid>
      <w:tr w:rsidR="00167D38" w:rsidRPr="00167D38" w14:paraId="6E5839F5" w14:textId="77777777" w:rsidTr="00561A6E">
        <w:trPr>
          <w:cantSplit/>
          <w:trHeight w:val="450"/>
        </w:trPr>
        <w:tc>
          <w:tcPr>
            <w:tcW w:w="3261" w:type="dxa"/>
            <w:vAlign w:val="center"/>
            <w:hideMark/>
          </w:tcPr>
          <w:p w14:paraId="6E5839F1" w14:textId="77777777" w:rsidR="00167D38" w:rsidRPr="00167D38" w:rsidRDefault="00167D38" w:rsidP="00167D38">
            <w:pPr>
              <w:rPr>
                <w:b/>
                <w:bCs/>
              </w:rPr>
            </w:pPr>
            <w:r w:rsidRPr="00167D38">
              <w:rPr>
                <w:b/>
                <w:bCs/>
              </w:rPr>
              <w:t>Tiêu chí</w:t>
            </w:r>
          </w:p>
        </w:tc>
        <w:tc>
          <w:tcPr>
            <w:tcW w:w="1701" w:type="dxa"/>
            <w:vAlign w:val="center"/>
            <w:hideMark/>
          </w:tcPr>
          <w:p w14:paraId="6E5839F2" w14:textId="77777777" w:rsidR="00167D38" w:rsidRPr="00167D38" w:rsidRDefault="00167D38" w:rsidP="00167D38">
            <w:pPr>
              <w:rPr>
                <w:b/>
                <w:bCs/>
              </w:rPr>
            </w:pPr>
            <w:r w:rsidRPr="00167D38">
              <w:rPr>
                <w:b/>
                <w:bCs/>
              </w:rPr>
              <w:t>Storm</w:t>
            </w:r>
          </w:p>
        </w:tc>
        <w:tc>
          <w:tcPr>
            <w:tcW w:w="1842" w:type="dxa"/>
            <w:vAlign w:val="center"/>
            <w:hideMark/>
          </w:tcPr>
          <w:p w14:paraId="6E5839F3" w14:textId="77777777" w:rsidR="00167D38" w:rsidRPr="00167D38" w:rsidRDefault="00167D38" w:rsidP="00167D38">
            <w:pPr>
              <w:rPr>
                <w:b/>
                <w:bCs/>
              </w:rPr>
            </w:pPr>
            <w:r w:rsidRPr="00167D38">
              <w:rPr>
                <w:b/>
                <w:bCs/>
              </w:rPr>
              <w:t>Spark Streaming</w:t>
            </w:r>
          </w:p>
        </w:tc>
        <w:tc>
          <w:tcPr>
            <w:tcW w:w="1716" w:type="dxa"/>
            <w:vAlign w:val="center"/>
            <w:hideMark/>
          </w:tcPr>
          <w:p w14:paraId="6E5839F4" w14:textId="77777777" w:rsidR="00167D38" w:rsidRPr="00167D38" w:rsidRDefault="00167D38" w:rsidP="00167D38">
            <w:pPr>
              <w:rPr>
                <w:b/>
                <w:bCs/>
              </w:rPr>
            </w:pPr>
            <w:r w:rsidRPr="00167D38">
              <w:rPr>
                <w:b/>
                <w:bCs/>
              </w:rPr>
              <w:t>Flink</w:t>
            </w:r>
          </w:p>
        </w:tc>
      </w:tr>
      <w:tr w:rsidR="00167D38" w:rsidRPr="00167D38" w14:paraId="6E5839FA" w14:textId="77777777" w:rsidTr="00561A6E">
        <w:trPr>
          <w:cantSplit/>
          <w:trHeight w:val="450"/>
        </w:trPr>
        <w:tc>
          <w:tcPr>
            <w:tcW w:w="3261" w:type="dxa"/>
            <w:vAlign w:val="center"/>
            <w:hideMark/>
          </w:tcPr>
          <w:p w14:paraId="6E5839F6" w14:textId="77777777" w:rsidR="00167D38" w:rsidRPr="00167D38" w:rsidRDefault="00167D38" w:rsidP="00167D38">
            <w:r w:rsidRPr="00167D38">
              <w:t>Xử lý thời gian thực thực sự</w:t>
            </w:r>
          </w:p>
        </w:tc>
        <w:tc>
          <w:tcPr>
            <w:tcW w:w="1701" w:type="dxa"/>
            <w:vAlign w:val="center"/>
            <w:hideMark/>
          </w:tcPr>
          <w:p w14:paraId="6E5839F7" w14:textId="77777777" w:rsidR="00167D38" w:rsidRPr="00167D38" w:rsidRDefault="00167D38" w:rsidP="003A06B0">
            <w:pPr>
              <w:jc w:val="left"/>
            </w:pPr>
            <w:r w:rsidRPr="00167D38">
              <w:t>Có</w:t>
            </w:r>
          </w:p>
        </w:tc>
        <w:tc>
          <w:tcPr>
            <w:tcW w:w="1842" w:type="dxa"/>
            <w:vAlign w:val="center"/>
            <w:hideMark/>
          </w:tcPr>
          <w:p w14:paraId="6E5839F8" w14:textId="77777777" w:rsidR="00167D38" w:rsidRPr="003A06B0" w:rsidRDefault="003A06B0" w:rsidP="003A06B0">
            <w:pPr>
              <w:jc w:val="left"/>
              <w:rPr>
                <w:lang w:val="vi-VN"/>
              </w:rPr>
            </w:pPr>
            <w:r>
              <w:rPr>
                <w:lang w:val="vi-VN"/>
              </w:rPr>
              <w:t>Lô dữ liệu nhỏ</w:t>
            </w:r>
          </w:p>
        </w:tc>
        <w:tc>
          <w:tcPr>
            <w:tcW w:w="1716" w:type="dxa"/>
            <w:vAlign w:val="center"/>
            <w:hideMark/>
          </w:tcPr>
          <w:p w14:paraId="6E5839F9" w14:textId="77777777" w:rsidR="00167D38" w:rsidRPr="00167D38" w:rsidRDefault="00167D38" w:rsidP="003A06B0">
            <w:pPr>
              <w:jc w:val="left"/>
            </w:pPr>
            <w:r w:rsidRPr="00167D38">
              <w:t>Có</w:t>
            </w:r>
          </w:p>
        </w:tc>
      </w:tr>
      <w:tr w:rsidR="00167D38" w:rsidRPr="00167D38" w14:paraId="6E5839FF" w14:textId="77777777" w:rsidTr="00561A6E">
        <w:trPr>
          <w:cantSplit/>
          <w:trHeight w:val="450"/>
        </w:trPr>
        <w:tc>
          <w:tcPr>
            <w:tcW w:w="3261" w:type="dxa"/>
            <w:vAlign w:val="center"/>
            <w:hideMark/>
          </w:tcPr>
          <w:p w14:paraId="6E5839FB" w14:textId="77777777" w:rsidR="00167D38" w:rsidRPr="00167D38" w:rsidRDefault="00167D38" w:rsidP="00167D38">
            <w:r w:rsidRPr="00167D38">
              <w:t>Độ trễ</w:t>
            </w:r>
          </w:p>
        </w:tc>
        <w:tc>
          <w:tcPr>
            <w:tcW w:w="1701" w:type="dxa"/>
            <w:vAlign w:val="center"/>
            <w:hideMark/>
          </w:tcPr>
          <w:p w14:paraId="6E5839FC" w14:textId="77777777" w:rsidR="00167D38" w:rsidRPr="00167D38" w:rsidRDefault="00167D38" w:rsidP="003A06B0">
            <w:pPr>
              <w:jc w:val="left"/>
            </w:pPr>
            <w:r w:rsidRPr="00167D38">
              <w:t>Thấp</w:t>
            </w:r>
          </w:p>
        </w:tc>
        <w:tc>
          <w:tcPr>
            <w:tcW w:w="1842" w:type="dxa"/>
            <w:vAlign w:val="center"/>
            <w:hideMark/>
          </w:tcPr>
          <w:p w14:paraId="6E5839FD" w14:textId="77777777" w:rsidR="00167D38" w:rsidRPr="00167D38" w:rsidRDefault="00167D38" w:rsidP="003A06B0">
            <w:pPr>
              <w:jc w:val="left"/>
            </w:pPr>
            <w:r w:rsidRPr="00167D38">
              <w:t>Trung bình</w:t>
            </w:r>
          </w:p>
        </w:tc>
        <w:tc>
          <w:tcPr>
            <w:tcW w:w="1716" w:type="dxa"/>
            <w:vAlign w:val="center"/>
            <w:hideMark/>
          </w:tcPr>
          <w:p w14:paraId="6E5839FE" w14:textId="77777777" w:rsidR="00167D38" w:rsidRPr="00167D38" w:rsidRDefault="00167D38" w:rsidP="003A06B0">
            <w:pPr>
              <w:jc w:val="left"/>
            </w:pPr>
            <w:r w:rsidRPr="00167D38">
              <w:t>Rất thấp</w:t>
            </w:r>
          </w:p>
        </w:tc>
      </w:tr>
      <w:tr w:rsidR="00167D38" w:rsidRPr="00167D38" w14:paraId="6E583A04" w14:textId="77777777" w:rsidTr="00561A6E">
        <w:trPr>
          <w:cantSplit/>
          <w:trHeight w:val="450"/>
        </w:trPr>
        <w:tc>
          <w:tcPr>
            <w:tcW w:w="3261" w:type="dxa"/>
            <w:vAlign w:val="center"/>
            <w:hideMark/>
          </w:tcPr>
          <w:p w14:paraId="6E583A00" w14:textId="77777777" w:rsidR="00167D38" w:rsidRPr="00167D38" w:rsidRDefault="00167D38" w:rsidP="00167D38">
            <w:r w:rsidRPr="00167D38">
              <w:t>Quản lý trạng thái</w:t>
            </w:r>
          </w:p>
        </w:tc>
        <w:tc>
          <w:tcPr>
            <w:tcW w:w="1701" w:type="dxa"/>
            <w:vAlign w:val="center"/>
            <w:hideMark/>
          </w:tcPr>
          <w:p w14:paraId="6E583A01" w14:textId="77777777" w:rsidR="00167D38" w:rsidRPr="00167D38" w:rsidRDefault="00167D38" w:rsidP="003A06B0">
            <w:pPr>
              <w:jc w:val="left"/>
            </w:pPr>
            <w:r w:rsidRPr="00167D38">
              <w:t>Hạn chế</w:t>
            </w:r>
          </w:p>
        </w:tc>
        <w:tc>
          <w:tcPr>
            <w:tcW w:w="1842" w:type="dxa"/>
            <w:vAlign w:val="center"/>
            <w:hideMark/>
          </w:tcPr>
          <w:p w14:paraId="6E583A02" w14:textId="77777777" w:rsidR="00167D38" w:rsidRPr="00167D38" w:rsidRDefault="00167D38" w:rsidP="003A06B0">
            <w:pPr>
              <w:jc w:val="left"/>
            </w:pPr>
            <w:r w:rsidRPr="00167D38">
              <w:t>Tốt</w:t>
            </w:r>
          </w:p>
        </w:tc>
        <w:tc>
          <w:tcPr>
            <w:tcW w:w="1716" w:type="dxa"/>
            <w:vAlign w:val="center"/>
            <w:hideMark/>
          </w:tcPr>
          <w:p w14:paraId="6E583A03" w14:textId="77777777" w:rsidR="00167D38" w:rsidRPr="00167D38" w:rsidRDefault="00167D38" w:rsidP="003A06B0">
            <w:pPr>
              <w:jc w:val="left"/>
            </w:pPr>
            <w:r w:rsidRPr="00167D38">
              <w:t>Rất tốt</w:t>
            </w:r>
          </w:p>
        </w:tc>
      </w:tr>
      <w:tr w:rsidR="00167D38" w:rsidRPr="00167D38" w14:paraId="6E583A09" w14:textId="77777777" w:rsidTr="00561A6E">
        <w:trPr>
          <w:cantSplit/>
          <w:trHeight w:val="450"/>
        </w:trPr>
        <w:tc>
          <w:tcPr>
            <w:tcW w:w="3261" w:type="dxa"/>
            <w:vAlign w:val="center"/>
            <w:hideMark/>
          </w:tcPr>
          <w:p w14:paraId="6E583A05" w14:textId="77777777" w:rsidR="00167D38" w:rsidRPr="00167D38" w:rsidRDefault="00167D38" w:rsidP="00167D38">
            <w:pPr>
              <w:rPr>
                <w:lang w:val="vi-VN"/>
              </w:rPr>
            </w:pPr>
            <w:r>
              <w:rPr>
                <w:lang w:val="vi-VN"/>
              </w:rPr>
              <w:t>Chính xác một lần</w:t>
            </w:r>
          </w:p>
        </w:tc>
        <w:tc>
          <w:tcPr>
            <w:tcW w:w="1701" w:type="dxa"/>
            <w:vAlign w:val="center"/>
            <w:hideMark/>
          </w:tcPr>
          <w:p w14:paraId="6E583A06" w14:textId="77777777" w:rsidR="00167D38" w:rsidRPr="003A06B0" w:rsidRDefault="00167D38" w:rsidP="003A06B0">
            <w:pPr>
              <w:jc w:val="left"/>
              <w:rPr>
                <w:lang w:val="vi-VN"/>
              </w:rPr>
            </w:pPr>
            <w:r w:rsidRPr="00167D38">
              <w:t xml:space="preserve">Khó </w:t>
            </w:r>
          </w:p>
        </w:tc>
        <w:tc>
          <w:tcPr>
            <w:tcW w:w="1842" w:type="dxa"/>
            <w:vAlign w:val="center"/>
            <w:hideMark/>
          </w:tcPr>
          <w:p w14:paraId="6E583A07" w14:textId="77777777" w:rsidR="00167D38" w:rsidRPr="00167D38" w:rsidRDefault="00167D38" w:rsidP="003A06B0">
            <w:pPr>
              <w:jc w:val="left"/>
            </w:pPr>
            <w:r w:rsidRPr="00167D38">
              <w:t>Có</w:t>
            </w:r>
          </w:p>
        </w:tc>
        <w:tc>
          <w:tcPr>
            <w:tcW w:w="1716" w:type="dxa"/>
            <w:vAlign w:val="center"/>
            <w:hideMark/>
          </w:tcPr>
          <w:p w14:paraId="6E583A08" w14:textId="77777777" w:rsidR="00167D38" w:rsidRPr="00167D38" w:rsidRDefault="00167D38" w:rsidP="003A06B0">
            <w:pPr>
              <w:jc w:val="left"/>
            </w:pPr>
            <w:r w:rsidRPr="00167D38">
              <w:t>Hỗ trợ đầy đủ</w:t>
            </w:r>
          </w:p>
        </w:tc>
      </w:tr>
      <w:tr w:rsidR="00167D38" w:rsidRPr="00167D38" w14:paraId="6E583A0E" w14:textId="77777777" w:rsidTr="00561A6E">
        <w:trPr>
          <w:cantSplit/>
          <w:trHeight w:val="450"/>
        </w:trPr>
        <w:tc>
          <w:tcPr>
            <w:tcW w:w="3261" w:type="dxa"/>
            <w:vAlign w:val="center"/>
            <w:hideMark/>
          </w:tcPr>
          <w:p w14:paraId="6E583A0A" w14:textId="77777777" w:rsidR="00167D38" w:rsidRPr="00167D38" w:rsidRDefault="00167D38" w:rsidP="00167D38">
            <w:pPr>
              <w:rPr>
                <w:lang w:val="vi-VN"/>
              </w:rPr>
            </w:pPr>
            <w:r>
              <w:lastRenderedPageBreak/>
              <w:t>Cửa</w:t>
            </w:r>
            <w:r>
              <w:rPr>
                <w:lang w:val="vi-VN"/>
              </w:rPr>
              <w:t xml:space="preserve"> sổ </w:t>
            </w:r>
            <w:r w:rsidRPr="00167D38">
              <w:t xml:space="preserve">và </w:t>
            </w:r>
            <w:r>
              <w:rPr>
                <w:lang w:val="vi-VN"/>
              </w:rPr>
              <w:t>sự kiện thời gian</w:t>
            </w:r>
          </w:p>
        </w:tc>
        <w:tc>
          <w:tcPr>
            <w:tcW w:w="1701" w:type="dxa"/>
            <w:vAlign w:val="center"/>
            <w:hideMark/>
          </w:tcPr>
          <w:p w14:paraId="6E583A0B" w14:textId="77777777" w:rsidR="00167D38" w:rsidRPr="00167D38" w:rsidRDefault="00167D38" w:rsidP="00167D38">
            <w:r w:rsidRPr="00167D38">
              <w:t>Cơ bản</w:t>
            </w:r>
          </w:p>
        </w:tc>
        <w:tc>
          <w:tcPr>
            <w:tcW w:w="1842" w:type="dxa"/>
            <w:vAlign w:val="center"/>
            <w:hideMark/>
          </w:tcPr>
          <w:p w14:paraId="6E583A0C" w14:textId="77777777" w:rsidR="00167D38" w:rsidRPr="00167D38" w:rsidRDefault="00167D38" w:rsidP="00167D38">
            <w:r w:rsidRPr="00167D38">
              <w:t>Tốt</w:t>
            </w:r>
          </w:p>
        </w:tc>
        <w:tc>
          <w:tcPr>
            <w:tcW w:w="1716" w:type="dxa"/>
            <w:vAlign w:val="center"/>
            <w:hideMark/>
          </w:tcPr>
          <w:p w14:paraId="6E583A0D" w14:textId="77777777" w:rsidR="00167D38" w:rsidRPr="00167D38" w:rsidRDefault="00167D38" w:rsidP="00167D38">
            <w:r w:rsidRPr="00167D38">
              <w:t>Rất mạnh</w:t>
            </w:r>
          </w:p>
        </w:tc>
      </w:tr>
      <w:tr w:rsidR="00167D38" w:rsidRPr="00167D38" w14:paraId="6E583A13" w14:textId="77777777" w:rsidTr="00561A6E">
        <w:trPr>
          <w:cantSplit/>
          <w:trHeight w:val="450"/>
        </w:trPr>
        <w:tc>
          <w:tcPr>
            <w:tcW w:w="3261" w:type="dxa"/>
            <w:vAlign w:val="center"/>
            <w:hideMark/>
          </w:tcPr>
          <w:p w14:paraId="6E583A0F" w14:textId="77777777" w:rsidR="00167D38" w:rsidRPr="00167D38" w:rsidRDefault="00167D38" w:rsidP="00167D38">
            <w:r w:rsidRPr="00167D38">
              <w:t>Khả năng xử lý phức tạp</w:t>
            </w:r>
          </w:p>
        </w:tc>
        <w:tc>
          <w:tcPr>
            <w:tcW w:w="1701" w:type="dxa"/>
            <w:vAlign w:val="center"/>
            <w:hideMark/>
          </w:tcPr>
          <w:p w14:paraId="6E583A10" w14:textId="77777777" w:rsidR="00167D38" w:rsidRPr="00167D38" w:rsidRDefault="00167D38" w:rsidP="00167D38">
            <w:r w:rsidRPr="00167D38">
              <w:t>Trung bình</w:t>
            </w:r>
          </w:p>
        </w:tc>
        <w:tc>
          <w:tcPr>
            <w:tcW w:w="1842" w:type="dxa"/>
            <w:vAlign w:val="center"/>
            <w:hideMark/>
          </w:tcPr>
          <w:p w14:paraId="6E583A11" w14:textId="77777777" w:rsidR="00167D38" w:rsidRPr="00167D38" w:rsidRDefault="00167D38" w:rsidP="00167D38">
            <w:r w:rsidRPr="00167D38">
              <w:t>Cao</w:t>
            </w:r>
          </w:p>
        </w:tc>
        <w:tc>
          <w:tcPr>
            <w:tcW w:w="1716" w:type="dxa"/>
            <w:vAlign w:val="center"/>
            <w:hideMark/>
          </w:tcPr>
          <w:p w14:paraId="6E583A12" w14:textId="77777777" w:rsidR="00167D38" w:rsidRPr="00167D38" w:rsidRDefault="00167D38" w:rsidP="00167D38">
            <w:r w:rsidRPr="00167D38">
              <w:t>Rất cao</w:t>
            </w:r>
          </w:p>
        </w:tc>
      </w:tr>
    </w:tbl>
    <w:p w14:paraId="6E583A14" w14:textId="77777777" w:rsidR="00F51D6F" w:rsidRPr="00A8735D" w:rsidRDefault="00CD2230" w:rsidP="00736891">
      <w:pPr>
        <w:pStyle w:val="Heading2"/>
      </w:pPr>
      <w:bookmarkStart w:id="67" w:name="_Toc233573299"/>
      <w:r>
        <w:t>Mô hình đề xuất</w:t>
      </w:r>
      <w:bookmarkEnd w:id="67"/>
    </w:p>
    <w:p w14:paraId="6E583A15" w14:textId="77777777" w:rsidR="00CE2FD9" w:rsidRPr="00CE2FD9" w:rsidRDefault="00CE2FD9" w:rsidP="001A0C74">
      <w:pPr>
        <w:ind w:firstLine="720"/>
      </w:pPr>
      <w:r>
        <w:rPr>
          <w:szCs w:val="26"/>
        </w:rPr>
        <w:t>Từ các yêu cầu hệ thống ở mục 1.3 và các nhóm phương pháp ở mục 1.4, có thể thấy không một phương pháp đơn lẻ nào đáp ứng đầy đủ các tiêu chí về độ chính xác, khả năng xử lý thời gian thực, khả năng mở rộng và tính thích nghi với sự thay đổi của hành vi gian lận theo thời gian. Phương pháp dựa trên luật minh bạch nhưng cứng nhắc; mô hình học máy mạnh về độ chính xác nhưng xét từng giao dịch độc lập; học sâu nắm bắt chuỗi tốt nhưng nặng và khó triển khai thời gian thực; còn cơ chế cập nhật lại nằm ngoài bản thân các thuật toán phân loại. Do đó, đề án đề xuất một kiến trúc lai kết hợp bốn thành phần bổ trợ lẫn nhau: một mô hình học máy có giám sát làm lõi phân loại, một nền tảng xử lý dữ liệu luồng thời gian thực, một cơ chế xử lý sự kiện phức tạp để phát hiện chuỗi bất thường, và một cơ chế cập nhật mô hình động để thích nghi với sự thay đổi của dữ liệu. Hình 1.2 minh họa kiến trúc tổng thể được đề xuất.</w:t>
      </w:r>
    </w:p>
    <w:p w14:paraId="6E583A16" w14:textId="77777777" w:rsidR="00151B76" w:rsidRDefault="00C76E76">
      <w:pPr>
        <w:keepNext/>
        <w:jc w:val="center"/>
      </w:pPr>
      <w:r>
        <w:rPr>
          <w:noProof/>
          <w:lang w:val="vi-VN" w:eastAsia="vi-VN"/>
        </w:rPr>
        <w:drawing>
          <wp:inline distT="0" distB="0" distL="0" distR="0" wp14:anchorId="6E583C5D" wp14:editId="6E583C5E">
            <wp:extent cx="6058894" cy="2833416"/>
            <wp:effectExtent l="0" t="0" r="0" b="5080"/>
            <wp:docPr id="758292372" name="Picture 75829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2_kien_truc.png"/>
                    <pic:cNvPicPr/>
                  </pic:nvPicPr>
                  <pic:blipFill>
                    <a:blip r:embed="rId12"/>
                    <a:stretch>
                      <a:fillRect/>
                    </a:stretch>
                  </pic:blipFill>
                  <pic:spPr>
                    <a:xfrm>
                      <a:off x="0" y="0"/>
                      <a:ext cx="6058894" cy="2833416"/>
                    </a:xfrm>
                    <a:prstGeom prst="rect">
                      <a:avLst/>
                    </a:prstGeom>
                  </pic:spPr>
                </pic:pic>
              </a:graphicData>
            </a:graphic>
          </wp:inline>
        </w:drawing>
      </w:r>
    </w:p>
    <w:p w14:paraId="6E583A17" w14:textId="77777777" w:rsidR="00D547E4" w:rsidRDefault="00C80541" w:rsidP="00C80541">
      <w:pPr>
        <w:pStyle w:val="Caption"/>
      </w:pPr>
      <w:bookmarkStart w:id="68" w:name="_Toc233727974"/>
      <w:r>
        <w:t xml:space="preserve">Hình </w:t>
      </w:r>
      <w:r w:rsidR="00936188">
        <w:fldChar w:fldCharType="begin"/>
      </w:r>
      <w:r w:rsidR="00936188">
        <w:instrText xml:space="preserve"> STYLEREF 1 \s </w:instrText>
      </w:r>
      <w:r w:rsidR="00936188">
        <w:fldChar w:fldCharType="separate"/>
      </w:r>
      <w:r w:rsidR="00BF2079">
        <w:rPr>
          <w:noProof/>
        </w:rPr>
        <w:t>1</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2</w:t>
      </w:r>
      <w:r w:rsidR="00936188">
        <w:fldChar w:fldCharType="end"/>
      </w:r>
      <w:r w:rsidRPr="00C80541">
        <w:t xml:space="preserve"> </w:t>
      </w:r>
      <w:r>
        <w:t>Kiến trúc tổng thể của hệ thống đề xuất</w:t>
      </w:r>
      <w:bookmarkEnd w:id="68"/>
    </w:p>
    <w:p w14:paraId="6E583A18" w14:textId="77777777" w:rsidR="00F51D6F" w:rsidRPr="00A83F1E" w:rsidRDefault="00B70E63" w:rsidP="00736891">
      <w:pPr>
        <w:pStyle w:val="Heading3"/>
      </w:pPr>
      <w:bookmarkStart w:id="69" w:name="_Toc233573300"/>
      <w:r>
        <w:t>Lựa chọn mô hình học máy</w:t>
      </w:r>
      <w:bookmarkEnd w:id="69"/>
    </w:p>
    <w:p w14:paraId="6E583A19" w14:textId="77777777" w:rsidR="00CE2FD9" w:rsidRPr="00CE2FD9" w:rsidRDefault="00CE2FD9" w:rsidP="001A0C74">
      <w:pPr>
        <w:ind w:firstLine="720"/>
      </w:pPr>
      <w:r>
        <w:rPr>
          <w:szCs w:val="26"/>
        </w:rPr>
        <w:t xml:space="preserve">Để chọn mô hình lõi, đề án cân nhắc giữa ba hướng. Hồi quy Logistic tuy nhanh và dễ diễn giải nhưng giả định quan hệ tuyến tính và khó xử lý tương tác </w:t>
      </w:r>
      <w:r>
        <w:rPr>
          <w:szCs w:val="26"/>
        </w:rPr>
        <w:lastRenderedPageBreak/>
        <w:t>phức tạp giữa các đặc trưng, nên không phù hợp với dữ liệu gian lận có tính phi tuyến cao. Các mô hình học sâu như LSTM nắm bắt mẫu phức tạp nhưng đòi hỏi chi phí tính toán lớn, khó đạt độ trễ thấp và khó giải thích quyết định, không lý tưởng cho một hệ thống vận hành gần thời gian thực. Trong khi đó, các thuật toán tăng cường theo độ dốc trên cây quyết định cho hiệu suất cao và ổn định trên dữ liệu dạng bảng, xử lý tốt dữ liệu mất cân bằng và phi tuyến mà không cần tiền xử lý phức tạp.</w:t>
      </w:r>
    </w:p>
    <w:p w14:paraId="6E583A1A" w14:textId="77777777" w:rsidR="00CE2FD9" w:rsidRPr="00CE2FD9" w:rsidRDefault="00CE2FD9" w:rsidP="001A0C74">
      <w:pPr>
        <w:ind w:firstLine="720"/>
      </w:pPr>
      <w:r>
        <w:rPr>
          <w:szCs w:val="26"/>
        </w:rPr>
        <w:t>Trên cơ sở đó, đề án lựa chọn CatBoost làm mô hình phân loại chính. CatBoost là một thuật toán tăng cường theo độ dốc trên cây quyết định, nổi bật ở cơ chế tăng cường theo thứ tự (ordered boosting) giúp giảm hiện tượng quá khớp, cùng khả năng xử lý đặc trưng phân loại hiệu quả và độ ổn định cao mà không đòi hỏi tinh chỉnh siêu tham số quá phức tạp [21]. So với rừng ngẫu nhiên và XGBoost, CatBoost cho sự cân bằng tốt giữa độ chính xác, độ ổn định và chi phí vận hành, phù hợp với yêu cầu triển khai thực tế của đề án.</w:t>
      </w:r>
    </w:p>
    <w:p w14:paraId="6E583A1B" w14:textId="77777777" w:rsidR="00F51D6F" w:rsidRPr="00A83F1E" w:rsidRDefault="00B70E63" w:rsidP="00736891">
      <w:pPr>
        <w:pStyle w:val="Heading3"/>
      </w:pPr>
      <w:bookmarkStart w:id="70" w:name="_Toc233573301"/>
      <w:r>
        <w:t>Xử lý dữ liệu luồng thời gian thực</w:t>
      </w:r>
      <w:bookmarkEnd w:id="70"/>
    </w:p>
    <w:p w14:paraId="6E583A1C" w14:textId="77777777" w:rsidR="00CE2FD9" w:rsidRPr="00CE2FD9" w:rsidRDefault="00CE2FD9" w:rsidP="001A0C74">
      <w:pPr>
        <w:ind w:firstLine="720"/>
      </w:pPr>
      <w:r>
        <w:rPr>
          <w:szCs w:val="26"/>
        </w:rPr>
        <w:t>Mô hình học máy chỉ phát huy giá trị nếu được đặt trong một hạ tầng xử lý đủ nhanh. Như đã phân tích ở mục 1.5, đề án sử dụng Apache Kafka làm tầng truyền tải để tiếp nhận giao dịch từ nhiều nguồn, bảo đảm tính bền vững của dữ liệu và phân phối tới các thành phần xử lý, đồng thời cho phép mở rộng theo chiều ngang khi khối lượng giao dịch tăng [14]. Apache Flink đảm nhận tầng xử lý luồng, thực hiện việc tiếp nhận từng giao dịch ngay khi phát sinh, xây dựng đặc trưng theo cửa sổ thời gian, tính toán các đặc trưng hành vi động và gọi mô hình học máy để chấm điểm rủi ro [5]. Sự kết hợp này cho phép hệ thống xử lý liên tục theo thời gian sự kiện, đáp ứng yêu cầu độ trễ thấp đặc thù của bài toán phát hiện gian lận [22].</w:t>
      </w:r>
    </w:p>
    <w:p w14:paraId="6E583A1D" w14:textId="77777777" w:rsidR="00F51D6F" w:rsidRPr="00A83F1E" w:rsidRDefault="00B70E63" w:rsidP="00736891">
      <w:pPr>
        <w:pStyle w:val="Heading3"/>
      </w:pPr>
      <w:bookmarkStart w:id="71" w:name="_Toc233573302"/>
      <w:r>
        <w:t>Xử lý sự kiện phức tạp (CEP)</w:t>
      </w:r>
      <w:bookmarkEnd w:id="71"/>
    </w:p>
    <w:p w14:paraId="6E583A1E" w14:textId="77777777" w:rsidR="00CE2FD9" w:rsidRPr="00CE2FD9" w:rsidRDefault="00CE2FD9" w:rsidP="001A0C74">
      <w:pPr>
        <w:ind w:firstLine="720"/>
      </w:pPr>
      <w:r>
        <w:rPr>
          <w:szCs w:val="26"/>
        </w:rPr>
        <w:t xml:space="preserve">Một hạn chế cố hữu của mô hình học máy là nó đánh giá mỗi giao dịch một cách độc lập, trong khi nhiều hành vi gian lận chỉ bộc lộ khi xét nhiều giao dịch trong mối liên hệ thời gian. Để khắc phục, đề án tích hợp cơ chế xử lý sự kiện phức tạp nhằm phát hiện các chuỗi bất thường ngay trên luồng dữ liệu. Cụ thể, CEP định </w:t>
      </w:r>
      <w:r>
        <w:rPr>
          <w:szCs w:val="26"/>
        </w:rPr>
        <w:lastRenderedPageBreak/>
        <w:t>nghĩa trước các mẫu chuỗi đáng ngờ, như nhiều giao dịch liên tiếp trong thời gian ngắn, thay đổi vị trí địa lý đột ngột, hay tăng đột biến giá trị giao dịch, và liên tục đối chiếu dòng giao dịch với các mẫu này theo cửa sổ thời gian. Khi một chuỗi khớp với mẫu định nghĩa, hệ thống phát tín hiệu cảnh báo bổ sung bên cạnh điểm rủi ro của mô hình học máy. Nhờ đó, CEP giúp giảm tỷ lệ âm tính giả và phát hiện được những mẫu hành vi mà mô hình đơn lẻ có thể bỏ sót; sự kết hợp giữa học máy và CEP tạo nên một hệ thống mạnh hơn so với chỉ sử dụng một trong hai.</w:t>
      </w:r>
    </w:p>
    <w:p w14:paraId="6E583A1F" w14:textId="77777777" w:rsidR="00F51D6F" w:rsidRPr="00A83F1E" w:rsidRDefault="00B70E63" w:rsidP="00736891">
      <w:pPr>
        <w:pStyle w:val="Heading3"/>
      </w:pPr>
      <w:bookmarkStart w:id="72" w:name="_Toc233573303"/>
      <w:r>
        <w:t>Cơ chế cập nhật mô hình động</w:t>
      </w:r>
      <w:bookmarkEnd w:id="72"/>
    </w:p>
    <w:p w14:paraId="6E583A20" w14:textId="77777777" w:rsidR="00CE2FD9" w:rsidRPr="00CE2FD9" w:rsidRDefault="00CE2FD9" w:rsidP="001A0C74">
      <w:pPr>
        <w:ind w:firstLine="720"/>
      </w:pPr>
      <w:r>
        <w:rPr>
          <w:szCs w:val="26"/>
        </w:rPr>
        <w:t>Thành phần cuối cùng giải quyết trực tiếp đặc điểm hành vi gian lận thay đổi theo thời gian. Do hành vi gian lận thay đổi liên tục, một mô hình cố định sẽ suy giảm hiệu quả theo thời gian; vì vậy hệ thống cần khả năng tự cập nhật để duy trì độ chính xác [10]. Cơ chế cập nhật động được đề xuất hoạt động theo một vòng khép kín: hệ thống thu thập các giao dịch đã được xác minh nhãn, tích lũy chúng vào tập dữ liệu huấn luyện bổ sung, rồi tái huấn luyện mô hình theo định kỳ. Mô hình mới sau khi huấn luyện được đánh giá và so sánh với mô hình đang vận hành; chỉ khi đạt hiệu quả cao hơn, nó mới được đưa vào thay thế. Quy trình này cho phép hệ thống liên tục thích nghi với các mẫu gian lận mới mà không cần can thiệp thủ công, biến khả năng học liên tục thành một đặc tính vận hành thường trực thay vì một thao tác rời rạc.</w:t>
      </w:r>
    </w:p>
    <w:p w14:paraId="6E583A21" w14:textId="77777777" w:rsidR="00CE2FD9" w:rsidRPr="00CE2FD9" w:rsidRDefault="00CE2FD9" w:rsidP="001A0C74">
      <w:pPr>
        <w:ind w:firstLine="720"/>
      </w:pPr>
      <w:r>
        <w:rPr>
          <w:szCs w:val="26"/>
        </w:rPr>
        <w:t>Tóm lại, kiến trúc lai được đề xuất gồm: CatBoost làm mô hình phân loại chính, Apache Kafka làm tầng truyền tải và quản lý sự kiện, Apache Flink làm tầng xử lý luồng, cơ chế CEP để phát hiện chuỗi bất thường, và cơ chế cập nhật mô hình động để thích nghi với sự thay đổi của hành vi gian lận theo thời gian. Chi tiết triển khai từng thành phần được trình bày trong Chương 2.</w:t>
      </w:r>
    </w:p>
    <w:p w14:paraId="6E583A22" w14:textId="77777777" w:rsidR="00F51D6F" w:rsidRPr="00A8735D" w:rsidRDefault="00CD2230" w:rsidP="00736891">
      <w:pPr>
        <w:pStyle w:val="Heading2"/>
      </w:pPr>
      <w:bookmarkStart w:id="73" w:name="_Toc233573304"/>
      <w:r>
        <w:t>Kết luận chương</w:t>
      </w:r>
      <w:bookmarkEnd w:id="73"/>
    </w:p>
    <w:p w14:paraId="6E583A23" w14:textId="77777777" w:rsidR="00CE2FD9" w:rsidRPr="00CE2FD9" w:rsidRDefault="00CE2FD9" w:rsidP="001A0C74">
      <w:pPr>
        <w:ind w:firstLine="720"/>
      </w:pPr>
      <w:r>
        <w:rPr>
          <w:szCs w:val="26"/>
        </w:rPr>
        <w:t xml:space="preserve">Chương 1 đã trình bày tổng quan về bài toán phát hiện gian lận trong giao dịch tín dụng, bắt đầu từ việc đặt vấn đề và làm rõ nhu cầu phát hiện, ngăn chặn giao dịch bất thường theo thời gian thực. Trên cơ sở phân tích các đặc trưng và đặc điểm thống kê của dữ liệu giao dịch, mất cân bằng, phi tuyến, hành vi gian lận thay </w:t>
      </w:r>
      <w:r>
        <w:rPr>
          <w:szCs w:val="26"/>
        </w:rPr>
        <w:lastRenderedPageBreak/>
        <w:t>đổi theo thời gian và phụ thuộc chuỗi, chương đã chỉ ra những thách thức cốt lõi và các yêu cầu đặt ra đối với một hệ thống phát hiện hiệu quả. Tiếp đó, chương khảo sát các nhóm phương pháp phát hiện bất thường cùng cách chúng được vận dụng trong lĩnh vực tài chính, và giới thiệu các kỹ thuật xử lý luồng dữ liệu làm nền tảng cho yêu cầu thời gian thực. Từ những phân tích này, chương đã đề xuất một kiến trúc lai kết hợp mô hình học máy CatBoost, hạ tầng xử lý luồng Apache Kafka và Apache Flink, cơ chế xử lý sự kiện phức tạp và cơ chế cập nhật mô hình động. Kiến trúc đề xuất sẽ được triển khai chi tiết trong Chương 2 và đánh giá thực nghiệm trong Chương 3.</w:t>
      </w:r>
    </w:p>
    <w:p w14:paraId="6E583A24" w14:textId="77777777" w:rsidR="00F46A5F" w:rsidRPr="00F46A5F" w:rsidRDefault="00F46A5F" w:rsidP="00F46A5F">
      <w:pPr>
        <w:rPr>
          <w:lang w:val="vi-VN"/>
        </w:rPr>
      </w:pPr>
    </w:p>
    <w:p w14:paraId="6E583A25" w14:textId="77777777" w:rsidR="00F46A5F" w:rsidRPr="00F46A5F" w:rsidRDefault="00F46A5F" w:rsidP="00F46A5F">
      <w:pPr>
        <w:rPr>
          <w:lang w:val="vi-VN"/>
        </w:rPr>
      </w:pPr>
    </w:p>
    <w:p w14:paraId="6E583A26" w14:textId="77777777" w:rsidR="00F46A5F" w:rsidRPr="009C07B7" w:rsidRDefault="00F46A5F" w:rsidP="009C07B7">
      <w:pPr>
        <w:ind w:firstLine="720"/>
        <w:rPr>
          <w:bCs/>
          <w:szCs w:val="26"/>
          <w:lang w:val="vi-VN"/>
        </w:rPr>
      </w:pPr>
    </w:p>
    <w:p w14:paraId="6E583A27" w14:textId="77777777" w:rsidR="00532BD0" w:rsidRPr="00BB5D98" w:rsidRDefault="00BD6D44" w:rsidP="001E3669">
      <w:pPr>
        <w:pStyle w:val="Heading1"/>
      </w:pPr>
      <w:r w:rsidRPr="00210CEE">
        <w:br w:type="page"/>
      </w:r>
      <w:bookmarkStart w:id="74" w:name="_Toc233573305"/>
      <w:r w:rsidR="003F130A" w:rsidRPr="00BB5D98">
        <w:lastRenderedPageBreak/>
        <w:t xml:space="preserve">TRIỂN KHAI HỆ THỐNG VÀ CÁC KỸ THUẬT </w:t>
      </w:r>
      <w:r w:rsidR="003F130A" w:rsidRPr="00421483">
        <w:t>ĐƯỢC</w:t>
      </w:r>
      <w:r w:rsidR="003F130A" w:rsidRPr="00BB5D98">
        <w:t xml:space="preserve"> ÁP DỤNG</w:t>
      </w:r>
      <w:bookmarkStart w:id="75" w:name="_Toc8160117"/>
      <w:bookmarkStart w:id="76" w:name="_Toc8160173"/>
      <w:bookmarkStart w:id="77" w:name="_Toc8160223"/>
      <w:bookmarkStart w:id="78" w:name="_Toc16408415"/>
      <w:bookmarkEnd w:id="74"/>
    </w:p>
    <w:p w14:paraId="6E583A28" w14:textId="77777777" w:rsidR="003755AD" w:rsidRPr="003755AD" w:rsidRDefault="003755AD" w:rsidP="003755AD">
      <w:pPr>
        <w:widowControl w:val="0"/>
        <w:spacing w:after="120"/>
        <w:ind w:firstLine="720"/>
        <w:rPr>
          <w:szCs w:val="26"/>
          <w:lang w:val="vi-VN"/>
        </w:rPr>
      </w:pPr>
      <w:r>
        <w:rPr>
          <w:szCs w:val="26"/>
        </w:rPr>
        <w:t>Chương 1 đã đề xuất một kiến trúc lai kết hợp bốn thành phần: mô hình học máy có giám sát, xử lý dữ liệu luồng thời gian thực, xử lý sự kiện phức tạp và cơ chế cập nhật mô hình động. Chương 2 hiện thực hóa kiến trúc đó. Trước hết, mục 2.1 trình bày kiến trúc tổng thể và cách bốn thành phần phối hợp để giải quyết bài toán; các mục tiếp theo lần lượt đi sâu vào từng thành phần theo đúng thứ tự đã nêu ở Chương 1: mô hình học máy có giám sát (2.2), xử lý dữ liệu luồng thời gian thực (2.3), xử lý sự kiện phức tạp (2.4) và cơ chế cập nhật mô hình động (2.5); cuối cùng, mục 2.6 trình bày khâu hậu xử lý gồm tổng hợp tín hiệu, ra quyết định và giám sát.</w:t>
      </w:r>
    </w:p>
    <w:p w14:paraId="6E583A29" w14:textId="77777777" w:rsidR="00B17FC4" w:rsidRPr="00B17FC4" w:rsidRDefault="00F87563">
      <w:pPr>
        <w:pStyle w:val="Heading2"/>
      </w:pPr>
      <w:bookmarkStart w:id="79" w:name="_Toc233573306"/>
      <w:r>
        <w:t>Kiến trúc tổng thể của hệ thống</w:t>
      </w:r>
      <w:bookmarkStart w:id="80" w:name="_Toc8160153"/>
      <w:bookmarkStart w:id="81" w:name="_Toc8160197"/>
      <w:bookmarkStart w:id="82" w:name="_Toc8160247"/>
      <w:bookmarkStart w:id="83" w:name="_Toc16408445"/>
      <w:bookmarkEnd w:id="75"/>
      <w:bookmarkEnd w:id="76"/>
      <w:bookmarkEnd w:id="77"/>
      <w:bookmarkEnd w:id="78"/>
      <w:bookmarkEnd w:id="79"/>
      <w:bookmarkEnd w:id="80"/>
      <w:bookmarkEnd w:id="81"/>
      <w:bookmarkEnd w:id="82"/>
      <w:bookmarkEnd w:id="83"/>
    </w:p>
    <w:p w14:paraId="6E583A2A" w14:textId="77777777" w:rsidR="006116BD" w:rsidRDefault="00A31331" w:rsidP="00086AAB">
      <w:pPr>
        <w:ind w:firstLine="720"/>
      </w:pPr>
      <w:r>
        <w:t>Trước khi đi sâu vào từng thành phần, mục này trình bày kiến trúc tổng thể của hệ thống nhằm cung cấp một cái nhìn bao quát về cách các thành phần phối hợp với nhau. Hệ thống được tổ chức để giải quyết đồng thời bốn vấn đề đã nêu ở Chương 1: phân loại giao dịch bằng mô hình học máy có giám sát, xử lý dữ liệu luồng theo thời gian thực, phát hiện chuỗi hành vi bất thường bằng xử lý sự kiện phức tạp, và thích nghi với sự thay đổi của hành vi gian lận theo thời gian thông qua cơ chế cập nhật mô hình động. Các mục tiếp theo của chương sẽ lần lượt trình bày chi tiết cách mỗi vấn đề được giải quyết.</w:t>
      </w:r>
    </w:p>
    <w:p w14:paraId="6E583A2B" w14:textId="77777777" w:rsidR="006116BD" w:rsidRPr="009F0F88" w:rsidRDefault="00A31331" w:rsidP="009F0F88">
      <w:pPr>
        <w:ind w:firstLine="720"/>
        <w:rPr>
          <w:lang w:val="vi-VN"/>
        </w:rPr>
      </w:pPr>
      <w:r>
        <w:t>Hệ thống được thiết kế theo kiến trúc phân tầng và hướng sự kiện, trong đó mỗi tầng đảm nhiệm một nhóm chức năng riêng biệt và giao tiếp với các tầng còn lại thông qua luồng dữ liệu. Cách tổ chức này giúp tách biệt rõ ràng trách nhiệm giữa các thành phần, đồng thời cho phép mở rộng hoặc thay thế từng tầng mà không ảnh hưởng đến toàn bộ hệ thống. Kiến trúc tổng thể của hệ thống được minh họa trong Hình 2.1.</w:t>
      </w:r>
    </w:p>
    <w:p w14:paraId="6E583A2C" w14:textId="77777777" w:rsidR="006D4F1E" w:rsidRDefault="002B620C" w:rsidP="006D4F1E">
      <w:pPr>
        <w:keepNext/>
        <w:jc w:val="center"/>
      </w:pPr>
      <w:r>
        <w:rPr>
          <w:noProof/>
          <w:lang w:val="vi-VN" w:eastAsia="vi-VN"/>
        </w:rPr>
        <w:lastRenderedPageBreak/>
        <w:drawing>
          <wp:inline distT="0" distB="0" distL="0" distR="0" wp14:anchorId="6E583C5F" wp14:editId="6E583C60">
            <wp:extent cx="5581015" cy="575373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1015" cy="5753735"/>
                    </a:xfrm>
                    <a:prstGeom prst="rect">
                      <a:avLst/>
                    </a:prstGeom>
                    <a:noFill/>
                    <a:ln>
                      <a:noFill/>
                    </a:ln>
                  </pic:spPr>
                </pic:pic>
              </a:graphicData>
            </a:graphic>
          </wp:inline>
        </w:drawing>
      </w:r>
    </w:p>
    <w:p w14:paraId="6E583A2D" w14:textId="77777777" w:rsidR="000456D8" w:rsidRDefault="006D4F1E" w:rsidP="006D4F1E">
      <w:pPr>
        <w:pStyle w:val="Caption"/>
      </w:pPr>
      <w:bookmarkStart w:id="84" w:name="_Toc233727975"/>
      <w:r>
        <w:t xml:space="preserve">Hình </w:t>
      </w:r>
      <w:r w:rsidR="00936188">
        <w:fldChar w:fldCharType="begin"/>
      </w:r>
      <w:r w:rsidR="00936188">
        <w:instrText xml:space="preserve"> STYLEREF 1 \s </w:instrText>
      </w:r>
      <w:r w:rsidR="00936188">
        <w:fldChar w:fldCharType="separate"/>
      </w:r>
      <w:r w:rsidR="00BF2079">
        <w:rPr>
          <w:noProof/>
        </w:rPr>
        <w:t>2</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1</w:t>
      </w:r>
      <w:r w:rsidR="00936188">
        <w:fldChar w:fldCharType="end"/>
      </w:r>
      <w:r w:rsidRPr="006D4F1E">
        <w:t xml:space="preserve"> </w:t>
      </w:r>
      <w:r>
        <w:t>Kiến trúc tổng thể của hệ thống phát hiện gian lận tín dụng</w:t>
      </w:r>
      <w:bookmarkEnd w:id="84"/>
    </w:p>
    <w:p w14:paraId="6E583A2E" w14:textId="77777777" w:rsidR="006116BD" w:rsidRDefault="00A31331" w:rsidP="008473AC">
      <w:pPr>
        <w:ind w:firstLine="720"/>
      </w:pPr>
      <w:r>
        <w:t>Kiến trúc của hệ thống bao gồm năm tầng chức năng chính, được mô tả chi tiết như sau:</w:t>
      </w:r>
    </w:p>
    <w:p w14:paraId="6E583A2F" w14:textId="77777777" w:rsidR="006116BD" w:rsidRDefault="00A31331">
      <w:pPr>
        <w:pStyle w:val="Heading3"/>
      </w:pPr>
      <w:bookmarkStart w:id="85" w:name="_Toc233573307"/>
      <w:r>
        <w:t>Tầng thu thập dữ liệu</w:t>
      </w:r>
      <w:bookmarkEnd w:id="85"/>
    </w:p>
    <w:p w14:paraId="6E583A30" w14:textId="77777777" w:rsidR="006116BD" w:rsidRDefault="00A31331" w:rsidP="008E52D3">
      <w:pPr>
        <w:ind w:firstLine="720"/>
      </w:pPr>
      <w:r>
        <w:t xml:space="preserve">Tầng thu thập đảm nhiệm việc tiếp nhận dữ liệu giao dịch phát sinh liên tục từ nhiều nguồn khác nhau như cổng thanh toán trực tuyến, ứng dụng ngân hàng số, máy ATM, thiết bị POS và các dịch vụ thanh toán trung gian. Mỗi giao dịch được chuyển thành một sự kiện và đưa vào Apache Kafka thông qua các chủ đề dữ liệu tương ứng. Kafka đóng vai trò tầng đệm trung gian, giúp tách biệt nguồn phát sinh </w:t>
      </w:r>
      <w:r>
        <w:lastRenderedPageBreak/>
        <w:t>dữ liệu với hệ thống xử lý phía sau, đảm bảo tính bền vững của dữ liệu và khả năng mở rộng khi khối lượng giao dịch tăng cao.</w:t>
      </w:r>
    </w:p>
    <w:p w14:paraId="6E583A31" w14:textId="77777777" w:rsidR="006116BD" w:rsidRDefault="00A31331">
      <w:pPr>
        <w:pStyle w:val="Heading3"/>
      </w:pPr>
      <w:bookmarkStart w:id="86" w:name="_Toc233573308"/>
      <w:r>
        <w:t>Tầng xử lý luồng và trích xuất đặc trưng</w:t>
      </w:r>
      <w:bookmarkEnd w:id="86"/>
    </w:p>
    <w:p w14:paraId="6E583A32" w14:textId="77777777" w:rsidR="006116BD" w:rsidRDefault="00A31331" w:rsidP="002B4123">
      <w:pPr>
        <w:ind w:firstLine="720"/>
      </w:pPr>
      <w:r>
        <w:t>Dữ liệu từ Kafka được Apache Flink tiếp nhận và xử lý theo thời gian thực. Tại tầng này, hệ thống thực hiện làm sạch dữ liệu, chuẩn hóa định dạng và loại bỏ các bản ghi lỗi. Dựa trên cơ chế quản lý trạng thái và xử lý theo cửa sổ thời gian, Flink tính toán các đặc trưng hành vi của từng giao dịch và từng khách hàng, chẳng hạn số lượng giao dịch trong một khoảng thời gian, tổng giá trị giao dịch, tần suất giao dịch thất bại liên tiếp hoặc sự thay đổi vị trí địa lý. Các đặc trưng này là đầu vào quan trọng cho tầng phân tích và chấm điểm rủi ro.</w:t>
      </w:r>
    </w:p>
    <w:p w14:paraId="6E583A33" w14:textId="77777777" w:rsidR="006116BD" w:rsidRDefault="00A31331">
      <w:pPr>
        <w:pStyle w:val="Heading3"/>
      </w:pPr>
      <w:bookmarkStart w:id="87" w:name="_Toc233573309"/>
      <w:r>
        <w:t>Tầng phân tích và chấm điểm rủi ro</w:t>
      </w:r>
      <w:bookmarkEnd w:id="87"/>
    </w:p>
    <w:p w14:paraId="6E583A34" w14:textId="77777777" w:rsidR="006116BD" w:rsidRDefault="00A31331" w:rsidP="002B4123">
      <w:pPr>
        <w:ind w:firstLine="720"/>
      </w:pPr>
      <w:r>
        <w:rPr>
          <w:szCs w:val="26"/>
        </w:rPr>
        <w:t>Tầng phân tích là nơi đưa ra đánh giá về mức độ rủi ro của giao dịch dựa trên hai nguồn tín hiệu bổ trợ cho nhau. Thứ nhất, mô hình học máy CatBoost nhận véc-tơ đặc trưng từ tầng xử lý luồng và tính toán xác suất gian lận cho từng giao dịch. Thứ hai, thư viện Flink CEP phân tích chuỗi sự kiện nhằm phát hiện các mẫu hành vi bất thường mà mô hình đơn lẻ khó nhận diện. Kết quả từ hai nguồn này được tổng hợp thành điểm rủi ro chung, làm cơ sở cho quyết định phân loại cuối cùng.</w:t>
      </w:r>
    </w:p>
    <w:p w14:paraId="6E583A35" w14:textId="77777777" w:rsidR="006116BD" w:rsidRDefault="00A31331">
      <w:pPr>
        <w:pStyle w:val="Heading3"/>
      </w:pPr>
      <w:bookmarkStart w:id="88" w:name="_Toc233573310"/>
      <w:r>
        <w:t>Tầng ra quyết định và phân phối kết quả</w:t>
      </w:r>
      <w:bookmarkEnd w:id="88"/>
    </w:p>
    <w:p w14:paraId="6E583A36" w14:textId="77777777" w:rsidR="006116BD" w:rsidRDefault="00A31331" w:rsidP="002B4123">
      <w:pPr>
        <w:ind w:firstLine="720"/>
      </w:pPr>
      <w:r>
        <w:t>Dựa trên điểm rủi ro tổng hợp, hệ thống đưa ra quyết định đối với từng giao dịch như chấp nhận, từ chối, yêu cầu xác thực bổ sung hoặc gắn cờ nghi ngờ để giám sát. Kết quả xử lý tiếp tục được phân phối qua Kafka đến các thành phần liên quan, bao gồm cơ sở dữ liệu lưu trữ lịch sử giao dịch, hệ thống cảnh báo thời gian thực và bảng điều khiển giám sát dành cho quản trị viên.</w:t>
      </w:r>
    </w:p>
    <w:p w14:paraId="6E583A37" w14:textId="77777777" w:rsidR="006116BD" w:rsidRDefault="00A31331">
      <w:pPr>
        <w:pStyle w:val="Heading3"/>
      </w:pPr>
      <w:bookmarkStart w:id="89" w:name="_Toc233573311"/>
      <w:r>
        <w:t>Tầng cập nhật mô hình</w:t>
      </w:r>
      <w:bookmarkEnd w:id="89"/>
    </w:p>
    <w:p w14:paraId="6E583A38" w14:textId="77777777" w:rsidR="006116BD" w:rsidRDefault="00A31331" w:rsidP="003935E2">
      <w:pPr>
        <w:ind w:firstLine="720"/>
      </w:pPr>
      <w:r>
        <w:t xml:space="preserve">Để thích nghi với hiện tượng hành vi gian lận thay đổi theo thời gian, hệ thống duy trì một vòng cập nhật mô hình hoạt động song song với luồng xử lý chính. Các giao dịch đã được xác minh được thu thập và bổ sung vào tập dữ liệu huấn luyện, sau đó mô hình CatBoost được tái huấn luyện theo chu kỳ và đánh giá hiệu năng trước khi thay thế mô hình hiện tại. Nhờ tách biệt khỏi luồng suy luận </w:t>
      </w:r>
      <w:r>
        <w:lastRenderedPageBreak/>
        <w:t>thời gian thực, quá trình cập nhật không làm gián đoạn hoạt động phát hiện gian lận của hệ thống.</w:t>
      </w:r>
    </w:p>
    <w:p w14:paraId="6E583A39" w14:textId="77777777" w:rsidR="006116BD" w:rsidRDefault="00A31331">
      <w:pPr>
        <w:ind w:firstLine="720"/>
      </w:pPr>
      <w:r>
        <w:t>Quy trình xử lý dữ liệu xuyên suốt hệ thống được thực hiện tuần tự qua các bước sau:</w:t>
      </w:r>
    </w:p>
    <w:p w14:paraId="6E583A3A" w14:textId="77777777" w:rsidR="006116BD" w:rsidRDefault="00A31331">
      <w:pPr>
        <w:pStyle w:val="ListParagraph"/>
        <w:numPr>
          <w:ilvl w:val="0"/>
          <w:numId w:val="21"/>
        </w:numPr>
      </w:pPr>
      <w:r>
        <w:t>Giao dịch phát sinh từ các nguồn được đẩy vào Apache Kafka dưới dạng sự kiện;</w:t>
      </w:r>
    </w:p>
    <w:p w14:paraId="6E583A3B" w14:textId="77777777" w:rsidR="006116BD" w:rsidRDefault="00A31331">
      <w:pPr>
        <w:pStyle w:val="ListParagraph"/>
        <w:numPr>
          <w:ilvl w:val="0"/>
          <w:numId w:val="21"/>
        </w:numPr>
      </w:pPr>
      <w:r>
        <w:t>Apache Flink tiếp nhận luồng sự kiện, thực hiện tiền xử lý và trích xuất đặc trưng;</w:t>
      </w:r>
    </w:p>
    <w:p w14:paraId="6E583A3C" w14:textId="77777777" w:rsidR="006116BD" w:rsidRDefault="00A31331">
      <w:pPr>
        <w:pStyle w:val="ListParagraph"/>
        <w:numPr>
          <w:ilvl w:val="0"/>
          <w:numId w:val="21"/>
        </w:numPr>
      </w:pPr>
      <w:r>
        <w:t>Đặc trưng được đưa vào mô hình CatBoost để tính xác suất gian lận, đồng thời luồng sự kiện được chuyển tới Flink CEP để kiểm tra các mẫu hành vi bất thường;</w:t>
      </w:r>
    </w:p>
    <w:p w14:paraId="6E583A3D" w14:textId="77777777" w:rsidR="006116BD" w:rsidRDefault="00A31331">
      <w:pPr>
        <w:pStyle w:val="ListParagraph"/>
        <w:numPr>
          <w:ilvl w:val="0"/>
          <w:numId w:val="21"/>
        </w:numPr>
      </w:pPr>
      <w:r>
        <w:t>Điểm dự đoán của mô hình và kết quả ghép mẫu của CEP được tổng hợp thành điểm rủi ro chung;</w:t>
      </w:r>
    </w:p>
    <w:p w14:paraId="6E583A3E" w14:textId="77777777" w:rsidR="006116BD" w:rsidRDefault="00A31331">
      <w:pPr>
        <w:pStyle w:val="ListParagraph"/>
        <w:numPr>
          <w:ilvl w:val="0"/>
          <w:numId w:val="21"/>
        </w:numPr>
      </w:pPr>
      <w:r>
        <w:t>Hệ thống ra quyết định phân loại và phân phối kết quả tới cơ sở dữ liệu, hệ thống cảnh báo và bảng điều khiển giám sát;</w:t>
      </w:r>
    </w:p>
    <w:p w14:paraId="6E583A3F" w14:textId="77777777" w:rsidR="006116BD" w:rsidRDefault="00A31331">
      <w:pPr>
        <w:pStyle w:val="ListParagraph"/>
        <w:numPr>
          <w:ilvl w:val="0"/>
          <w:numId w:val="21"/>
        </w:numPr>
      </w:pPr>
      <w:r>
        <w:t>Song song, các giao dịch đã được xác minh được đưa vào vòng cập nhật mô hình để tái huấn luyện định kỳ.</w:t>
      </w:r>
    </w:p>
    <w:p w14:paraId="6E583A40" w14:textId="77777777" w:rsidR="00403AE2" w:rsidRPr="00403AE2" w:rsidRDefault="00DD3767" w:rsidP="00736891">
      <w:pPr>
        <w:pStyle w:val="Heading2"/>
      </w:pPr>
      <w:bookmarkStart w:id="90" w:name="_Toc233573312"/>
      <w:r>
        <w:t>Mô hình học máy có giám sát</w:t>
      </w:r>
      <w:bookmarkEnd w:id="90"/>
    </w:p>
    <w:p w14:paraId="6E583A41" w14:textId="77777777" w:rsidR="0002536D" w:rsidRPr="0002536D" w:rsidRDefault="00A46DB8" w:rsidP="0002536D">
      <w:pPr>
        <w:ind w:firstLine="720"/>
        <w:rPr>
          <w:lang w:val="vi-VN"/>
        </w:rPr>
      </w:pPr>
      <w:r w:rsidRPr="005B5248">
        <w:rPr>
          <w:lang w:val="fr-FR"/>
        </w:rPr>
        <w:t>Đề án lựa chọn CatBoost, một thuật toán tăng cường độ dốc trên cây quyết định, làm mô hình phân loại chính trong hệ thống phát hiện gian lận [21].</w:t>
      </w:r>
    </w:p>
    <w:p w14:paraId="6E583A42" w14:textId="77777777" w:rsidR="0002536D" w:rsidRPr="0002536D" w:rsidRDefault="0002536D" w:rsidP="0002536D">
      <w:pPr>
        <w:ind w:firstLine="720"/>
      </w:pPr>
      <w:r w:rsidRPr="0002536D">
        <w:t>Thuật toán</w:t>
      </w:r>
      <w:r>
        <w:rPr>
          <w:lang w:val="vi-VN"/>
        </w:rPr>
        <w:t xml:space="preserve"> </w:t>
      </w:r>
      <w:r w:rsidRPr="0002536D">
        <w:t xml:space="preserve">được lựa chọn do có khả năng xử lý tốt dữ liệu dạng </w:t>
      </w:r>
      <w:r>
        <w:t>bảng</w:t>
      </w:r>
      <w:r>
        <w:rPr>
          <w:lang w:val="vi-VN"/>
        </w:rPr>
        <w:t xml:space="preserve">, </w:t>
      </w:r>
      <w:r w:rsidRPr="0002536D">
        <w:t>hoạt động hiệu quả với dữ liệu mất cân bằng và không yêu cầu quá nhiều bước tiền xử lý phức tạp. Bên cạnh đó, mô hình cho hiệu suất cao và ổn định trong nhiều bài toán phát hiện gian lận.</w:t>
      </w:r>
    </w:p>
    <w:p w14:paraId="6E583A43" w14:textId="77777777" w:rsidR="00802B19" w:rsidRPr="00A61508" w:rsidRDefault="0002536D" w:rsidP="00A61508">
      <w:pPr>
        <w:ind w:firstLine="720"/>
        <w:rPr>
          <w:lang w:val="vi-VN"/>
        </w:rPr>
      </w:pPr>
      <w:r w:rsidRPr="0002536D">
        <w:t>Tuy nhiên, đặc điểm của dữ liệu giao dịch tài chính là liên tục thay đổi theo thời gian, dẫn đến sự thay đổi mối quan hệ giữa dữ liệu đầu vào và đầu ra. Do đó, mô hình cần được cập nhật định kỳ nhằm duy trì khả năng phát hiện các hình thức gian lận mới. Vì vậy, đề án áp dụng cơ chế cập nhật mô hình động để tự động tái huấn luyện và thay thế mô hình khi cần thiết. [10]</w:t>
      </w:r>
    </w:p>
    <w:p w14:paraId="6E583A44" w14:textId="77777777" w:rsidR="005A3356" w:rsidRDefault="00DD63D2">
      <w:pPr>
        <w:ind w:firstLine="720"/>
      </w:pPr>
      <w:r>
        <w:lastRenderedPageBreak/>
        <w:t>Trong hệ thống, mô hình CatBoost được huấn luyện trên 29 đặc trưng đầu vào và xuất ra xác suất gian lận P(y=1|x); xác suất này là một trong hai nguồn tín hiệu được tổng hợp trong công thức điểm rủi ro (công thức 2.7), bên cạnh điểm xử lý sự kiện phức tạp.</w:t>
      </w:r>
    </w:p>
    <w:p w14:paraId="6E583A45" w14:textId="77777777" w:rsidR="0044266B" w:rsidRPr="00532BD0" w:rsidRDefault="00532BD0" w:rsidP="00736891">
      <w:pPr>
        <w:pStyle w:val="Heading2"/>
      </w:pPr>
      <w:bookmarkStart w:id="91" w:name="_Toc233573313"/>
      <w:r w:rsidRPr="00532BD0">
        <w:t>Xử lý dữ liệu luồng</w:t>
      </w:r>
      <w:bookmarkEnd w:id="91"/>
    </w:p>
    <w:p w14:paraId="6E583A46" w14:textId="77777777" w:rsidR="003755AD" w:rsidRPr="003755AD" w:rsidRDefault="003755AD" w:rsidP="003755AD">
      <w:pPr>
        <w:widowControl w:val="0"/>
        <w:spacing w:after="120"/>
        <w:ind w:firstLine="720"/>
        <w:rPr>
          <w:szCs w:val="26"/>
          <w:lang w:val="vi-VN"/>
        </w:rPr>
      </w:pPr>
      <w:r w:rsidRPr="003755AD">
        <w:rPr>
          <w:szCs w:val="26"/>
          <w:lang w:val="vi-VN"/>
        </w:rPr>
        <w:t>Trong bài toán phát hiện gian lận tín dụng, dữ liệu giao dịch thường phát sinh liên tục với tốc độ cao từ nhiều nguồn khác nhau như hệ thống thanh toán, ứng dụng ngân hàng số, cổng giao dịch trực tuyến, máy POS, ATM hoặc các dịch vụ trung gian thanh toán. Đặc điểm của loại dữ liệu này là có tính thời gian thực, khối lượng lớn, cấu trúc đa dạng và yêu cầu xử lý trong thời gian ngắn. Do đó, việc áp dụng mô hình xử lý dữ liệu luồng là cần thiết nhằm phát hiện kịp thời các hành vi bất thường, giảm thiểu rủi ro tài chính và hỗ trợ hệ thống cảnh báo sớm.</w:t>
      </w:r>
    </w:p>
    <w:p w14:paraId="6E583A47" w14:textId="77777777" w:rsidR="00DA6C12" w:rsidRPr="00831BC6" w:rsidRDefault="003755AD" w:rsidP="00DA6C12">
      <w:pPr>
        <w:widowControl w:val="0"/>
        <w:spacing w:after="120"/>
        <w:ind w:firstLine="720"/>
        <w:rPr>
          <w:szCs w:val="26"/>
          <w:lang w:val="vi-VN"/>
        </w:rPr>
      </w:pPr>
      <w:r w:rsidRPr="003755AD">
        <w:rPr>
          <w:szCs w:val="26"/>
          <w:lang w:val="vi-VN"/>
        </w:rPr>
        <w:t>Xử lý dữ liệu luồng là phương pháp xử lý dữ liệu ngay khi dữ liệu được sinh ra, thay vì lưu trữ toàn bộ dữ liệu rồi mới xử lý theo từng lô. Trong hệ thống phát hiện gian lận tín dụng, cách tiếp cận này cho phép phân tích từng giao dịch gần như theo thời gian thực, từ đó đưa ra quyết định như chấp nhận giao dịch, từ chối giao dịch, yêu cầu xác thực bổ sung hoặc gửi cảnh báo đến bộ phận giám sát.</w:t>
      </w:r>
      <w:r>
        <w:t xml:space="preserve"> [22]</w:t>
      </w:r>
    </w:p>
    <w:p w14:paraId="6E583A48" w14:textId="77777777" w:rsidR="00C45694" w:rsidRDefault="00897014">
      <w:pPr>
        <w:pStyle w:val="Heading3"/>
      </w:pPr>
      <w:bookmarkStart w:id="92" w:name="_Toc233573314"/>
      <w:r>
        <w:t>Apache Kafka</w:t>
      </w:r>
      <w:bookmarkEnd w:id="92"/>
    </w:p>
    <w:p w14:paraId="6E583A49" w14:textId="77777777" w:rsidR="00C45694" w:rsidRDefault="00897014">
      <w:pPr>
        <w:ind w:firstLine="720"/>
      </w:pPr>
      <w:r>
        <w:t>Trong hệ thống, Apache Kafka đóng vai trò nền tảng truyền tải trung gian theo mô hình xuất bản, đăng ký: các nguồn giao dịch ghi dữ liệu vào các chủ đề (topic), còn tầng xử lý Apache Flink đọc và xử lý dữ liệu từ đó. Nhờ tách rời nguồn phát sinh dữ liệu khỏi tầng xử lý, hai phía có thể vận hành và mở rộng độc lập; đồng thời dữ liệu được lưu lại theo chính sách giữ lại trong một khoảng thời gian định trước, cho phép đọc lại lịch sử giao dịch phục vụ huấn luyện lại mô hình mà không cần một kho lưu trữ riêng. [14]</w:t>
      </w:r>
    </w:p>
    <w:p w14:paraId="6E583A4A" w14:textId="77777777" w:rsidR="00C45694" w:rsidRDefault="00897014">
      <w:pPr>
        <w:ind w:firstLine="720"/>
      </w:pPr>
      <w:r>
        <w:t xml:space="preserve">Mỗi chủ đề được chia thành nhiều phân vùng (partition) là đơn vị song song của Kafka, giúp tăng thông lượng theo chiều ngang. Đề án chọn khóa phân vùng là mã thẻ (card_id), nhờ đó toàn bộ giao dịch của một thẻ luôn nằm trên cùng một </w:t>
      </w:r>
      <w:r>
        <w:lastRenderedPageBreak/>
        <w:t>phân vùng và được xử lý đúng thứ tự thời gian; đây là tiền đề để tầng xử lý sự kiện phức tạp tính chính xác các đặc trưng phụ thuộc trình tự như vận tốc, tần suất và đột biến giá trị giao dịch. Hệ thống áp dụng mức bảo đảm phân phối tối thiểu một lần ở khâu ghi kết quả để không bỏ sót bản ghi, và sử dụng chế độ KRaft để quản lý siêu dữ liệu cụm thay cho ZooKeeper nhằm đơn giản hóa triển khai. Kiến trúc Kafka trong đề án được minh họa ở Hình 2.2.</w:t>
      </w:r>
    </w:p>
    <w:p w14:paraId="6E583A4B" w14:textId="77777777" w:rsidR="006D4F1E" w:rsidRDefault="00897014" w:rsidP="006D4F1E">
      <w:pPr>
        <w:keepNext/>
        <w:jc w:val="center"/>
      </w:pPr>
      <w:r>
        <w:rPr>
          <w:noProof/>
          <w:lang w:val="vi-VN" w:eastAsia="vi-VN"/>
        </w:rPr>
        <w:drawing>
          <wp:inline distT="0" distB="0" distL="0" distR="0" wp14:anchorId="6E583C61" wp14:editId="6E583C62">
            <wp:extent cx="5400000" cy="2816392"/>
            <wp:effectExtent l="0" t="0" r="0" b="0"/>
            <wp:docPr id="758292370" name="Picture 75829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fka_arch.png"/>
                    <pic:cNvPicPr/>
                  </pic:nvPicPr>
                  <pic:blipFill>
                    <a:blip r:embed="rId14"/>
                    <a:stretch>
                      <a:fillRect/>
                    </a:stretch>
                  </pic:blipFill>
                  <pic:spPr>
                    <a:xfrm>
                      <a:off x="0" y="0"/>
                      <a:ext cx="5400000" cy="2816392"/>
                    </a:xfrm>
                    <a:prstGeom prst="rect">
                      <a:avLst/>
                    </a:prstGeom>
                  </pic:spPr>
                </pic:pic>
              </a:graphicData>
            </a:graphic>
          </wp:inline>
        </w:drawing>
      </w:r>
    </w:p>
    <w:p w14:paraId="6E583A4C" w14:textId="77777777" w:rsidR="00C45694" w:rsidRDefault="006D4F1E" w:rsidP="006D4F1E">
      <w:pPr>
        <w:pStyle w:val="Caption"/>
      </w:pPr>
      <w:bookmarkStart w:id="93" w:name="_Toc233727976"/>
      <w:r>
        <w:t xml:space="preserve">Hình </w:t>
      </w:r>
      <w:r w:rsidR="00936188">
        <w:fldChar w:fldCharType="begin"/>
      </w:r>
      <w:r w:rsidR="00936188">
        <w:instrText xml:space="preserve"> STYLEREF 1 \s </w:instrText>
      </w:r>
      <w:r w:rsidR="00936188">
        <w:fldChar w:fldCharType="separate"/>
      </w:r>
      <w:r w:rsidR="00BF2079">
        <w:rPr>
          <w:noProof/>
        </w:rPr>
        <w:t>2</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2</w:t>
      </w:r>
      <w:r w:rsidR="00936188">
        <w:fldChar w:fldCharType="end"/>
      </w:r>
      <w:r w:rsidRPr="006D4F1E">
        <w:t xml:space="preserve"> </w:t>
      </w:r>
      <w:r w:rsidR="00833B0D">
        <w:t xml:space="preserve">Luồng xử lý </w:t>
      </w:r>
      <w:r>
        <w:t>Apache Kafka</w:t>
      </w:r>
      <w:bookmarkEnd w:id="93"/>
    </w:p>
    <w:p w14:paraId="6E583A4D" w14:textId="77777777" w:rsidR="00C45694" w:rsidRDefault="00897014">
      <w:pPr>
        <w:pStyle w:val="Heading3"/>
      </w:pPr>
      <w:bookmarkStart w:id="94" w:name="_Toc233573315"/>
      <w:r>
        <w:t>Apache Flink</w:t>
      </w:r>
      <w:bookmarkEnd w:id="94"/>
    </w:p>
    <w:p w14:paraId="6E583A4E" w14:textId="77777777" w:rsidR="00C45694" w:rsidRDefault="00897014">
      <w:pPr>
        <w:ind w:firstLine="720"/>
      </w:pPr>
      <w:r>
        <w:t>Apache Flink là công cụ xử lý luồng phân tán có trạng thái, xử lý từng sự kiện ngay khi đến nên đạt độ trễ thấp mà vẫn quản lý được trạng thái và bảo đảm tính nhất quán của dữ liệu, phù hợp với bài toán phát hiện gian lận vốn dựa trên chuỗi hành vi giao dịch. Trong đề án, chương trình Flink được tổ chức thành một đồ thị xử lý gồm: nguồn đọc dữ liệu từ Kafka, phép phân vùng theo khóa keyBy(card_id), một hàm xử lý có trạng thái thực hiện đồng thời xử lý sự kiện phức tạp và chấm điểm bằng mô hình học máy, và cuối cùng là đích ghi kết quả trở lại Kafka; mức song song được đặt bằng 2. [5]</w:t>
      </w:r>
    </w:p>
    <w:p w14:paraId="6E583A4F" w14:textId="77777777" w:rsidR="00C45694" w:rsidRDefault="00897014">
      <w:pPr>
        <w:ind w:firstLine="720"/>
      </w:pPr>
      <w:r>
        <w:t xml:space="preserve">Trên luồng đã phân khóa, Flink lưu trạng thái theo từng thẻ bằng ListState để giữ danh sách mốc thời gian và giá trị của các giao dịch gần nhất, làm dữ liệu nền cho các mẫu xử lý sự kiện phức tạp. Flink phân biệt thời gian sự kiện với thời gian </w:t>
      </w:r>
      <w:r>
        <w:lastRenderedPageBreak/>
        <w:t>xử lý và dùng cơ chế dấu mốc thời gian để xử lý đúng ngay cả khi giao dịch đến trễ hoặc không đúng thứ tự, đồng thời hỗ trợ các cửa sổ thời gian phục vụ tính đặc trưng theo khoảng thời gian. Khả năng chịu lỗi được bảo đảm bằng cơ chế điểm kiểm tra định kỳ 60 giây: khi xảy ra sự cố, hệ thống khôi phục cả trạng thái lẫn vị trí đọc, bảo đảm không bỏ sót và không tính trùng giao dịch. Kiến trúc xử lý của Flink trong đề án được minh họa ở Hình 2.3.</w:t>
      </w:r>
    </w:p>
    <w:p w14:paraId="6E583A50" w14:textId="77777777" w:rsidR="006D4F1E" w:rsidRDefault="00897014" w:rsidP="006D4F1E">
      <w:pPr>
        <w:keepNext/>
        <w:jc w:val="center"/>
      </w:pPr>
      <w:r>
        <w:rPr>
          <w:noProof/>
          <w:lang w:val="vi-VN" w:eastAsia="vi-VN"/>
        </w:rPr>
        <w:drawing>
          <wp:inline distT="0" distB="0" distL="0" distR="0" wp14:anchorId="6E583C63" wp14:editId="6E583C64">
            <wp:extent cx="5400000" cy="2988824"/>
            <wp:effectExtent l="0" t="0" r="0" b="0"/>
            <wp:docPr id="758292371" name="Picture 75829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nk_arch.png"/>
                    <pic:cNvPicPr/>
                  </pic:nvPicPr>
                  <pic:blipFill>
                    <a:blip r:embed="rId15"/>
                    <a:stretch>
                      <a:fillRect/>
                    </a:stretch>
                  </pic:blipFill>
                  <pic:spPr>
                    <a:xfrm>
                      <a:off x="0" y="0"/>
                      <a:ext cx="5400000" cy="2988824"/>
                    </a:xfrm>
                    <a:prstGeom prst="rect">
                      <a:avLst/>
                    </a:prstGeom>
                  </pic:spPr>
                </pic:pic>
              </a:graphicData>
            </a:graphic>
          </wp:inline>
        </w:drawing>
      </w:r>
    </w:p>
    <w:p w14:paraId="6E583A51" w14:textId="77777777" w:rsidR="00C45694" w:rsidRDefault="006D4F1E" w:rsidP="006D4F1E">
      <w:pPr>
        <w:pStyle w:val="Caption"/>
      </w:pPr>
      <w:bookmarkStart w:id="95" w:name="_Toc233727977"/>
      <w:r>
        <w:t xml:space="preserve">Hình </w:t>
      </w:r>
      <w:r w:rsidR="00936188">
        <w:fldChar w:fldCharType="begin"/>
      </w:r>
      <w:r w:rsidR="00936188">
        <w:instrText xml:space="preserve"> STYLEREF 1 \s </w:instrText>
      </w:r>
      <w:r w:rsidR="00936188">
        <w:fldChar w:fldCharType="separate"/>
      </w:r>
      <w:r w:rsidR="00BF2079">
        <w:rPr>
          <w:noProof/>
        </w:rPr>
        <w:t>2</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3</w:t>
      </w:r>
      <w:r w:rsidR="00936188">
        <w:fldChar w:fldCharType="end"/>
      </w:r>
      <w:r w:rsidRPr="006D4F1E">
        <w:t xml:space="preserve"> </w:t>
      </w:r>
      <w:r w:rsidR="00833B0D">
        <w:t>Luồng xử lý</w:t>
      </w:r>
      <w:r>
        <w:t xml:space="preserve"> Apache Flink</w:t>
      </w:r>
      <w:bookmarkEnd w:id="95"/>
    </w:p>
    <w:p w14:paraId="6E583A52" w14:textId="77777777" w:rsidR="0044266B" w:rsidRDefault="003B3839" w:rsidP="00FF4E9A">
      <w:pPr>
        <w:pStyle w:val="Heading2"/>
        <w:rPr>
          <w:lang w:val="en-US"/>
        </w:rPr>
      </w:pPr>
      <w:bookmarkStart w:id="96" w:name="_Toc233573316"/>
      <w:r>
        <w:rPr>
          <w:lang w:val="en-US"/>
        </w:rPr>
        <w:t>Xử</w:t>
      </w:r>
      <w:r>
        <w:t xml:space="preserve"> lý sự kiện phức tạp</w:t>
      </w:r>
      <w:bookmarkEnd w:id="96"/>
    </w:p>
    <w:p w14:paraId="6E583A53" w14:textId="77777777" w:rsidR="00E65DD9" w:rsidRPr="00E65DD9" w:rsidRDefault="00E65DD9" w:rsidP="00E65DD9">
      <w:pPr>
        <w:ind w:firstLine="720"/>
      </w:pPr>
      <w:r w:rsidRPr="00E65DD9">
        <w:t>Mô hình học máy đánh giá từng giao dịch riêng lẻ thông qua véc-tơ đặc trưng tĩnh, do đó khó nhận diện các hành vi gian lận biểu hiện dưới dạng chuỗi sự kiện theo thời gian. Trong thực tế, nhiều mẫu gian lận chỉ trở nên đáng ngờ khi xem xét tổng thể lịch sử giao dịch của một thẻ, ví dụ một loạt giao dịch dồn dập trong khoảng thời gian ngắn hoặc giao dịch có giá trị đột biến so với hành vi chi tiêu thông thường. Để phát hiện các mẫu hành vi này, đề án áp dụng kỹ thuật xử lý sự kiện phức tạp (Complex Event Processing, CEP) trên nền Apache Flink.</w:t>
      </w:r>
    </w:p>
    <w:p w14:paraId="6E583A54" w14:textId="77777777" w:rsidR="0044266B" w:rsidRDefault="00AE2DC6" w:rsidP="00017685">
      <w:pPr>
        <w:pStyle w:val="Heading3"/>
      </w:pPr>
      <w:bookmarkStart w:id="97" w:name="_Toc233573317"/>
      <w:r>
        <w:t>Apache Flink CEP</w:t>
      </w:r>
      <w:bookmarkEnd w:id="97"/>
    </w:p>
    <w:p w14:paraId="6E583A55" w14:textId="77777777" w:rsidR="00551ED1" w:rsidRPr="00551ED1" w:rsidRDefault="00551ED1" w:rsidP="00551ED1">
      <w:pPr>
        <w:ind w:firstLine="720"/>
      </w:pPr>
      <w:r w:rsidRPr="00551ED1">
        <w:t xml:space="preserve">Bên cạnh việc sử dụng mô hình học máy để đánh giá từng giao dịch riêng lẻ, nhiều hành vi gian lận trong thực tế lại xuất hiện dưới dạng chuỗi sự kiện liên tiếp </w:t>
      </w:r>
      <w:r w:rsidRPr="00551ED1">
        <w:lastRenderedPageBreak/>
        <w:t>thay vì chỉ một giao dịch đơn lẻ. Vì vậy, việc phân tích mối quan hệ giữa các sự kiện theo thời gian là cần thiết nhằm nâng cao khả năng phát hiện gian lận.</w:t>
      </w:r>
    </w:p>
    <w:p w14:paraId="6E583A56" w14:textId="77777777" w:rsidR="00551ED1" w:rsidRPr="00551ED1" w:rsidRDefault="00130F55" w:rsidP="004E6246">
      <w:pPr>
        <w:ind w:firstLine="720"/>
      </w:pPr>
      <w:r>
        <w:t>Xử</w:t>
      </w:r>
      <w:r>
        <w:rPr>
          <w:lang w:val="vi-VN"/>
        </w:rPr>
        <w:t xml:space="preserve"> lý sự kiện phức tạp </w:t>
      </w:r>
      <w:r w:rsidR="00551ED1" w:rsidRPr="00551ED1">
        <w:t>(</w:t>
      </w:r>
      <w:r w:rsidR="00C702C9">
        <w:t>CEP</w:t>
      </w:r>
      <w:r w:rsidR="00C702C9">
        <w:rPr>
          <w:lang w:val="vi-VN"/>
        </w:rPr>
        <w:t>)</w:t>
      </w:r>
      <w:r w:rsidR="00551ED1" w:rsidRPr="00551ED1">
        <w:t xml:space="preserve"> là kỹ thuật cho phép phát hiện các mẫu sự kiện phức tạp thông qua việc phân tích luồng dữ liệu liên tục theo thời gian thực. CEP không chỉ xem xét từng sự kiện riêng lẻ mà còn đánh giá mối liên hệ giữa nhiều sự kiện nhằm phát hiện các hành vi bất thường.</w:t>
      </w:r>
      <w:r>
        <w:t xml:space="preserve"> [7]</w:t>
      </w:r>
    </w:p>
    <w:p w14:paraId="6E583A57" w14:textId="77777777" w:rsidR="00551ED1" w:rsidRPr="00551ED1" w:rsidRDefault="00551ED1" w:rsidP="00D77AFD">
      <w:pPr>
        <w:ind w:firstLine="720"/>
      </w:pPr>
      <w:r w:rsidRPr="00551ED1">
        <w:t>Trong đề án này, thư viện CEP của Apache Flink được sử dụng để phát hiện các mẫu giao dịch nghi ngờ. Flink CEP cung cấp cơ chế xây dựng các mẫu sự kiện (Pattern) dựa trên:</w:t>
      </w:r>
      <w:r>
        <w:t xml:space="preserve"> [7]</w:t>
      </w:r>
    </w:p>
    <w:p w14:paraId="6E583A58" w14:textId="77777777" w:rsidR="00D77AFD" w:rsidRPr="00D77AFD" w:rsidRDefault="00D77AFD">
      <w:pPr>
        <w:numPr>
          <w:ilvl w:val="0"/>
          <w:numId w:val="7"/>
        </w:numPr>
        <w:ind w:firstLine="720"/>
      </w:pPr>
      <w:r w:rsidRPr="00D77AFD">
        <w:t xml:space="preserve">Thứ tự xuất hiện của các sự </w:t>
      </w:r>
      <w:r w:rsidR="00BF3AE4">
        <w:t>kiện</w:t>
      </w:r>
      <w:r w:rsidR="00BF3AE4">
        <w:rPr>
          <w:lang w:val="vi-VN"/>
        </w:rPr>
        <w:t>;</w:t>
      </w:r>
    </w:p>
    <w:p w14:paraId="6E583A59" w14:textId="77777777" w:rsidR="00D77AFD" w:rsidRPr="00D77AFD" w:rsidRDefault="00D77AFD">
      <w:pPr>
        <w:numPr>
          <w:ilvl w:val="0"/>
          <w:numId w:val="7"/>
        </w:numPr>
        <w:ind w:firstLine="720"/>
      </w:pPr>
      <w:r w:rsidRPr="00D77AFD">
        <w:t xml:space="preserve">Điều kiện ràng buộc giữa các sự </w:t>
      </w:r>
      <w:r w:rsidR="00BF3AE4">
        <w:t>kiện</w:t>
      </w:r>
      <w:r w:rsidR="00BF3AE4">
        <w:rPr>
          <w:lang w:val="vi-VN"/>
        </w:rPr>
        <w:t>;</w:t>
      </w:r>
    </w:p>
    <w:p w14:paraId="6E583A5A" w14:textId="77777777" w:rsidR="00D77AFD" w:rsidRPr="00D77AFD" w:rsidRDefault="00D77AFD">
      <w:pPr>
        <w:numPr>
          <w:ilvl w:val="0"/>
          <w:numId w:val="7"/>
        </w:numPr>
        <w:ind w:firstLine="720"/>
      </w:pPr>
      <w:r w:rsidRPr="00D77AFD">
        <w:t xml:space="preserve">Khoảng thời gian xảy ra giữa các sự </w:t>
      </w:r>
      <w:r w:rsidR="00BF3AE4">
        <w:t>kiện</w:t>
      </w:r>
      <w:r w:rsidR="00BF3AE4">
        <w:rPr>
          <w:lang w:val="vi-VN"/>
        </w:rPr>
        <w:t>;</w:t>
      </w:r>
    </w:p>
    <w:p w14:paraId="6E583A5B" w14:textId="77777777" w:rsidR="00551ED1" w:rsidRDefault="00D77AFD">
      <w:pPr>
        <w:numPr>
          <w:ilvl w:val="0"/>
          <w:numId w:val="7"/>
        </w:numPr>
        <w:ind w:firstLine="720"/>
        <w:rPr>
          <w:lang w:val="vi-VN"/>
        </w:rPr>
      </w:pPr>
      <w:r w:rsidRPr="00D77AFD">
        <w:t xml:space="preserve">Các thuộc tính của từng giao </w:t>
      </w:r>
      <w:r w:rsidR="00BF3AE4">
        <w:t>dịch</w:t>
      </w:r>
      <w:r w:rsidR="00BF3AE4">
        <w:rPr>
          <w:lang w:val="vi-VN"/>
        </w:rPr>
        <w:t>.</w:t>
      </w:r>
    </w:p>
    <w:p w14:paraId="6E583A5C" w14:textId="77777777" w:rsidR="00B338CB" w:rsidRPr="00B338CB" w:rsidRDefault="00B338CB" w:rsidP="00B338CB">
      <w:pPr>
        <w:ind w:firstLine="720"/>
      </w:pPr>
      <w:r w:rsidRPr="00B338CB">
        <w:t xml:space="preserve">Thông qua cơ chế </w:t>
      </w:r>
      <w:r w:rsidR="0051453C">
        <w:t>ghép</w:t>
      </w:r>
      <w:r w:rsidR="0051453C">
        <w:rPr>
          <w:lang w:val="vi-VN"/>
        </w:rPr>
        <w:t xml:space="preserve"> mẫu</w:t>
      </w:r>
      <w:r w:rsidRPr="00B338CB">
        <w:t>, Flink CEP có khả năng phát hiện các chuỗi hành vi bất thường ngay khi chúng xuất hiện trong luồng dữ liệu.</w:t>
      </w:r>
    </w:p>
    <w:p w14:paraId="6E583A5D" w14:textId="77777777" w:rsidR="007067CC" w:rsidRPr="00B761A8" w:rsidRDefault="007067CC" w:rsidP="00276BBE">
      <w:pPr>
        <w:ind w:firstLine="720"/>
        <w:rPr>
          <w:bCs/>
        </w:rPr>
      </w:pPr>
      <w:r w:rsidRPr="00B761A8">
        <w:rPr>
          <w:bCs/>
        </w:rPr>
        <w:t>Apache Flink hỗ trợ CEP qua hai phương án triển khai:</w:t>
      </w:r>
    </w:p>
    <w:p w14:paraId="6E583A5E" w14:textId="77777777" w:rsidR="001A5392" w:rsidRPr="001A5392" w:rsidRDefault="001A5392" w:rsidP="00195034">
      <w:pPr>
        <w:ind w:firstLine="720"/>
      </w:pPr>
      <w:r w:rsidRPr="00B761A8">
        <w:rPr>
          <w:bCs/>
        </w:rPr>
        <w:t>Thư viện FlinkCEP</w:t>
      </w:r>
      <w:r w:rsidRPr="001A5392">
        <w:t xml:space="preserve"> với ngôn ngữ Java/Scala cung cấp một bộ DSL khai báo khuôn </w:t>
      </w:r>
      <w:r w:rsidR="004F6503">
        <w:t>mẫu</w:t>
      </w:r>
      <w:r w:rsidR="004F6503">
        <w:rPr>
          <w:lang w:val="vi-VN"/>
        </w:rPr>
        <w:t xml:space="preserve">, </w:t>
      </w:r>
      <w:r w:rsidRPr="001A5392">
        <w:t xml:space="preserve">tự động khớp mẫu trên dòng dữ liệu đã được phân vùng theo khoá và sinh kết quả qua hàm chọn </w:t>
      </w:r>
      <w:r w:rsidR="00340C1F">
        <w:t>mẫu</w:t>
      </w:r>
      <w:r w:rsidRPr="001A5392">
        <w:t>.</w:t>
      </w:r>
    </w:p>
    <w:p w14:paraId="6E583A5F" w14:textId="77777777" w:rsidR="001A5392" w:rsidRPr="001A5392" w:rsidRDefault="001A5392" w:rsidP="00195034">
      <w:pPr>
        <w:ind w:firstLine="720"/>
      </w:pPr>
      <w:r w:rsidRPr="00B761A8">
        <w:rPr>
          <w:bCs/>
        </w:rPr>
        <w:t>PyFlink DataStream API</w:t>
      </w:r>
      <w:r w:rsidRPr="001A5392">
        <w:t xml:space="preserve"> cho phép thực hiện chính cùng mô hình CEP nhưng dưới dạng hàm xử lý có quản lý trạng thái: pattern được hiện thực hoá bằng logic Python trên trạng thái có quản lý khuôn mẫu, ràng buộc cửa sổ thời gian và hàm chọn được cài đặt tường minh.</w:t>
      </w:r>
    </w:p>
    <w:p w14:paraId="6E583A60" w14:textId="77777777" w:rsidR="001A5392" w:rsidRPr="007067CC" w:rsidRDefault="001A5392" w:rsidP="001B1611">
      <w:pPr>
        <w:ind w:firstLine="720"/>
      </w:pPr>
      <w:r w:rsidRPr="001A5392">
        <w:t>Do đề án xây dựng pipeline phát hiện gian lận hoàn toàn bằng Python để đồng nhất với tầng mô hình học máy tránh phải duy trì thêm một môi trường Java tương đương, giải pháp được lựa chọn là CEP trên PyFlink. Cách tiếp cận này vẫn đảm bảo các tính chất quan trọng của một hệ CEP đúng nghĩa khi triển khai trên Apache Flink.</w:t>
      </w:r>
    </w:p>
    <w:p w14:paraId="6E583A61" w14:textId="77777777" w:rsidR="00D547E4" w:rsidRPr="00D547E4" w:rsidRDefault="00605FB6" w:rsidP="009C1D53">
      <w:pPr>
        <w:pStyle w:val="Heading4"/>
      </w:pPr>
      <w:r w:rsidRPr="00605FB6">
        <w:rPr>
          <w:bCs/>
        </w:rPr>
        <w:t xml:space="preserve">Định nghĩa </w:t>
      </w:r>
      <w:r w:rsidR="00EF7256">
        <w:rPr>
          <w:lang w:val="vi-VN"/>
        </w:rPr>
        <w:t>khuôn mẫu</w:t>
      </w:r>
    </w:p>
    <w:p w14:paraId="6E583A62" w14:textId="77777777" w:rsidR="00D547E4" w:rsidRDefault="00D547E4" w:rsidP="00D547E4">
      <w:pPr>
        <w:pStyle w:val="Caption"/>
        <w:keepNext/>
      </w:pPr>
      <w:bookmarkStart w:id="98" w:name="_Toc233275039"/>
      <w:bookmarkStart w:id="99" w:name="_Toc233727962"/>
      <w:r>
        <w:lastRenderedPageBreak/>
        <w:t xml:space="preserve">Bảng </w:t>
      </w:r>
      <w:r w:rsidR="00FC5794">
        <w:fldChar w:fldCharType="begin"/>
      </w:r>
      <w:r w:rsidR="00FC5794">
        <w:instrText xml:space="preserve"> STYLEREF 1 \s </w:instrText>
      </w:r>
      <w:r w:rsidR="00FC5794">
        <w:fldChar w:fldCharType="separate"/>
      </w:r>
      <w:r w:rsidR="00BF2079">
        <w:rPr>
          <w:noProof/>
        </w:rPr>
        <w:t>2</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1</w:t>
      </w:r>
      <w:r w:rsidR="00FC5794">
        <w:fldChar w:fldCharType="end"/>
      </w:r>
      <w:r w:rsidRPr="00D547E4">
        <w:rPr>
          <w:bCs/>
          <w:lang w:val="en-US"/>
        </w:rPr>
        <w:t xml:space="preserve"> </w:t>
      </w:r>
      <w:r w:rsidRPr="00431C0C">
        <w:rPr>
          <w:bCs/>
          <w:lang w:val="en-US"/>
        </w:rPr>
        <w:t>Một số mẫu hành vi gian lận phổ biến được áp dụng</w:t>
      </w:r>
      <w:bookmarkEnd w:id="98"/>
      <w:bookmarkEnd w:id="99"/>
    </w:p>
    <w:p w14:paraId="6E583A63" w14:textId="77777777" w:rsidR="00D547E4" w:rsidRDefault="00D547E4" w:rsidP="00D547E4">
      <w:pPr>
        <w:pStyle w:val="Caption"/>
        <w:keepNext/>
        <w:jc w:val="both"/>
      </w:pPr>
    </w:p>
    <w:tbl>
      <w:tblPr>
        <w:tblpPr w:leftFromText="180" w:rightFromText="180" w:vertAnchor="text" w:horzAnchor="page" w:tblpX="2406" w:tblpY="-4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4135"/>
      </w:tblGrid>
      <w:tr w:rsidR="009C1D53" w14:paraId="6E583A66" w14:textId="77777777" w:rsidTr="009C1D53">
        <w:trPr>
          <w:cantSplit/>
          <w:trHeight w:val="394"/>
        </w:trPr>
        <w:tc>
          <w:tcPr>
            <w:tcW w:w="4135" w:type="dxa"/>
            <w:vAlign w:val="bottom"/>
          </w:tcPr>
          <w:p w14:paraId="6E583A64" w14:textId="77777777" w:rsidR="009C1D53" w:rsidRDefault="009C1D53" w:rsidP="009C1D53">
            <w:pPr>
              <w:jc w:val="center"/>
              <w:rPr>
                <w:b/>
                <w:bCs/>
                <w:lang w:val="vi-VN"/>
              </w:rPr>
            </w:pPr>
            <w:r>
              <w:rPr>
                <w:b/>
                <w:bCs/>
              </w:rPr>
              <w:t>Mẫu hành vi</w:t>
            </w:r>
          </w:p>
        </w:tc>
        <w:tc>
          <w:tcPr>
            <w:tcW w:w="4135" w:type="dxa"/>
            <w:vAlign w:val="bottom"/>
          </w:tcPr>
          <w:p w14:paraId="6E583A65" w14:textId="77777777" w:rsidR="009C1D53" w:rsidRDefault="009C1D53" w:rsidP="009C1D53">
            <w:pPr>
              <w:jc w:val="center"/>
              <w:rPr>
                <w:b/>
                <w:bCs/>
                <w:lang w:val="vi-VN"/>
              </w:rPr>
            </w:pPr>
            <w:r>
              <w:rPr>
                <w:b/>
                <w:bCs/>
              </w:rPr>
              <w:t>Mô tả</w:t>
            </w:r>
          </w:p>
        </w:tc>
      </w:tr>
      <w:tr w:rsidR="009C1D53" w14:paraId="6E583A69" w14:textId="77777777" w:rsidTr="009C1D53">
        <w:trPr>
          <w:cantSplit/>
          <w:trHeight w:val="1577"/>
        </w:trPr>
        <w:tc>
          <w:tcPr>
            <w:tcW w:w="4135" w:type="dxa"/>
            <w:vAlign w:val="bottom"/>
          </w:tcPr>
          <w:p w14:paraId="6E583A67" w14:textId="77777777" w:rsidR="009C1D53" w:rsidRDefault="009C1D53" w:rsidP="009C1D53">
            <w:pPr>
              <w:jc w:val="left"/>
              <w:rPr>
                <w:lang w:val="vi-VN"/>
              </w:rPr>
            </w:pPr>
            <w:r>
              <w:t>Giao dịch liên tiếp trong thời gian ngắn</w:t>
            </w:r>
          </w:p>
        </w:tc>
        <w:tc>
          <w:tcPr>
            <w:tcW w:w="4135" w:type="dxa"/>
            <w:vAlign w:val="bottom"/>
          </w:tcPr>
          <w:p w14:paraId="6E583A68" w14:textId="77777777" w:rsidR="009C1D53" w:rsidRDefault="009C1D53" w:rsidP="009C1D53">
            <w:pPr>
              <w:rPr>
                <w:lang w:val="vi-VN"/>
              </w:rPr>
            </w:pPr>
            <w:r>
              <w:t>Khách hàng thực hiện nhiều giao dịch với giá trị lớn trong khoảng thời gian vài phút, bất thường so với thói quen sử dụng thông thường.</w:t>
            </w:r>
          </w:p>
        </w:tc>
      </w:tr>
      <w:tr w:rsidR="009C1D53" w14:paraId="6E583A6C" w14:textId="77777777" w:rsidTr="009C1D53">
        <w:trPr>
          <w:cantSplit/>
          <w:trHeight w:val="1565"/>
        </w:trPr>
        <w:tc>
          <w:tcPr>
            <w:tcW w:w="4135" w:type="dxa"/>
            <w:vAlign w:val="bottom"/>
          </w:tcPr>
          <w:p w14:paraId="6E583A6A" w14:textId="77777777" w:rsidR="009C1D53" w:rsidRPr="00585B83" w:rsidRDefault="009C1D53" w:rsidP="009C1D53">
            <w:r w:rsidRPr="00585B83">
              <w:t>Thay đổi vị trí địa lý bất thường</w:t>
            </w:r>
          </w:p>
        </w:tc>
        <w:tc>
          <w:tcPr>
            <w:tcW w:w="4135" w:type="dxa"/>
            <w:vAlign w:val="bottom"/>
          </w:tcPr>
          <w:p w14:paraId="6E583A6B" w14:textId="77777777" w:rsidR="009C1D53" w:rsidRDefault="009C1D53" w:rsidP="009C1D53">
            <w:pPr>
              <w:rPr>
                <w:lang w:val="vi-VN"/>
              </w:rPr>
            </w:pPr>
            <w:r>
              <w:t>Hai giao dịch liên tiếp xuất hiện tại các khu vực địa lý cách xa nhau trong khoảng thời gian không đủ để di chuyển, gợi ý khả năng thông tin thẻ bị đánh cắp.</w:t>
            </w:r>
          </w:p>
        </w:tc>
      </w:tr>
      <w:tr w:rsidR="009C1D53" w14:paraId="6E583A6F" w14:textId="77777777" w:rsidTr="009C1D53">
        <w:trPr>
          <w:cantSplit/>
          <w:trHeight w:val="1183"/>
        </w:trPr>
        <w:tc>
          <w:tcPr>
            <w:tcW w:w="4135" w:type="dxa"/>
            <w:vAlign w:val="bottom"/>
          </w:tcPr>
          <w:p w14:paraId="6E583A6D" w14:textId="77777777" w:rsidR="009C1D53" w:rsidRDefault="009C1D53" w:rsidP="009C1D53">
            <w:pPr>
              <w:jc w:val="left"/>
              <w:rPr>
                <w:lang w:val="vi-VN"/>
              </w:rPr>
            </w:pPr>
            <w:r>
              <w:t>Gia tăng đột biến giá trị giao dịch</w:t>
            </w:r>
          </w:p>
        </w:tc>
        <w:tc>
          <w:tcPr>
            <w:tcW w:w="4135" w:type="dxa"/>
            <w:vAlign w:val="bottom"/>
          </w:tcPr>
          <w:p w14:paraId="6E583A6E" w14:textId="77777777" w:rsidR="009C1D53" w:rsidRDefault="009C1D53" w:rsidP="009C1D53">
            <w:pPr>
              <w:rPr>
                <w:lang w:val="vi-VN"/>
              </w:rPr>
            </w:pPr>
            <w:r>
              <w:t>Giá trị giao dịch tăng đột biến so với lịch sử chi tiêu thông thường của khách hàng, vượt ngưỡng thống kê cho phép.</w:t>
            </w:r>
          </w:p>
        </w:tc>
      </w:tr>
      <w:tr w:rsidR="009C1D53" w14:paraId="6E583A72" w14:textId="77777777" w:rsidTr="009C1D53">
        <w:trPr>
          <w:cantSplit/>
          <w:trHeight w:val="1577"/>
        </w:trPr>
        <w:tc>
          <w:tcPr>
            <w:tcW w:w="4135" w:type="dxa"/>
            <w:vAlign w:val="bottom"/>
          </w:tcPr>
          <w:p w14:paraId="6E583A70" w14:textId="77777777" w:rsidR="009C1D53" w:rsidRDefault="009C1D53" w:rsidP="009C1D53">
            <w:pPr>
              <w:jc w:val="left"/>
              <w:rPr>
                <w:lang w:val="vi-VN"/>
              </w:rPr>
            </w:pPr>
            <w:r>
              <w:t>Xác thực thất bại nhiều lần liên tiếp</w:t>
            </w:r>
          </w:p>
        </w:tc>
        <w:tc>
          <w:tcPr>
            <w:tcW w:w="4135" w:type="dxa"/>
            <w:vAlign w:val="bottom"/>
          </w:tcPr>
          <w:p w14:paraId="6E583A71" w14:textId="77777777" w:rsidR="009C1D53" w:rsidRDefault="009C1D53" w:rsidP="009C1D53">
            <w:pPr>
              <w:rPr>
                <w:lang w:val="vi-VN"/>
              </w:rPr>
            </w:pPr>
            <w:r>
              <w:t>Nhiều lần xác thực hoặc thanh toán thất bại liên tiếp trong thời gian ngắn, có thể là dấu hiệu của hành vi dò quét thông tin thẻ.</w:t>
            </w:r>
          </w:p>
        </w:tc>
      </w:tr>
    </w:tbl>
    <w:p w14:paraId="6E583A73" w14:textId="77777777" w:rsidR="009C1D53" w:rsidRPr="009C1D53" w:rsidRDefault="009C1D53" w:rsidP="00BD18EE">
      <w:pPr>
        <w:ind w:firstLine="720"/>
        <w:rPr>
          <w:lang w:val="vi-VN"/>
        </w:rPr>
      </w:pPr>
      <w:r w:rsidRPr="007E5811">
        <w:t xml:space="preserve"> </w:t>
      </w:r>
      <w:r w:rsidR="007E5811" w:rsidRPr="007E5811">
        <w:t>Dựa trên đặc điểm dữ liệu Phát hiện gian lận thẻ tín dụng</w:t>
      </w:r>
      <w:r w:rsidR="007E5811">
        <w:t xml:space="preserve"> năm</w:t>
      </w:r>
      <w:r w:rsidR="007E5811" w:rsidRPr="007E5811">
        <w:t xml:space="preserve"> 2023 (28 đặc trưng đã ẩn danh hoá V1–V28 và trường </w:t>
      </w:r>
      <w:r>
        <w:t>tổng</w:t>
      </w:r>
      <w:r>
        <w:rPr>
          <w:lang w:val="vi-VN"/>
        </w:rPr>
        <w:t xml:space="preserve"> tiền giao dịch</w:t>
      </w:r>
      <w:r w:rsidR="007E5811" w:rsidRPr="007E5811">
        <w:t xml:space="preserve">) và các mẫu hành vi gian lận phổ biến (Bảng 2.1), đề án triển khai ba khuôn mẫu CEP. Mỗi pattern là một hàm thuần, lấy đầu vào là trạng thái của một thẻ và giao dịch đang xử lý, trả về điểm số trong khoảng </w:t>
      </w:r>
      <w:r w:rsidR="007E5811" w:rsidRPr="009C1D53">
        <w:t>[0, 1]. Ba khuôn mẫu này do tác giả đề xuất, kế thừa chiến lược tổng hợp giao dịch [11] trong khung xử lý sự kiện phức tạp [7].</w:t>
      </w:r>
    </w:p>
    <w:p w14:paraId="6E583A74" w14:textId="77777777" w:rsidR="001848E1" w:rsidRDefault="00802EB6" w:rsidP="00180E9F">
      <w:pPr>
        <w:ind w:firstLine="720"/>
        <w:rPr>
          <w:lang w:val="vi-VN"/>
        </w:rPr>
      </w:pPr>
      <w:r w:rsidRPr="00B761A8">
        <w:rPr>
          <w:bCs/>
        </w:rPr>
        <w:t>Mẫu</w:t>
      </w:r>
      <w:r w:rsidRPr="00B761A8">
        <w:rPr>
          <w:bCs/>
          <w:lang w:val="vi-VN"/>
        </w:rPr>
        <w:t xml:space="preserve"> 1 – Số lượng giao dịch trong thời gian ngắn</w:t>
      </w:r>
      <w:r w:rsidRPr="00180E9F">
        <w:rPr>
          <w:b/>
          <w:bCs/>
          <w:lang w:val="vi-VN"/>
        </w:rPr>
        <w:t xml:space="preserve">. </w:t>
      </w:r>
      <w:r w:rsidR="008125A3" w:rsidRPr="008125A3">
        <w:t>Phát hiện trường hợp một thẻ phát sinh nhiều giao dịch trong thời gian rất ngắn. Cửa sổ trượt 60 giây, ngưỡng cảnh báo 5 giao dịch:</w:t>
      </w:r>
    </w:p>
    <w:p w14:paraId="6E583A75" w14:textId="77777777" w:rsidR="00815474" w:rsidRPr="00815474" w:rsidRDefault="00815474" w:rsidP="00180E9F">
      <w:pPr>
        <w:rPr>
          <w:lang w:val="vi-VN"/>
        </w:rPr>
      </w:pPr>
    </w:p>
    <w:tbl>
      <w:tblPr>
        <w:tblW w:w="0" w:type="auto"/>
        <w:tblInd w:w="108" w:type="dxa"/>
        <w:tblLook w:val="04A0" w:firstRow="1" w:lastRow="0" w:firstColumn="1" w:lastColumn="0" w:noHBand="0" w:noVBand="1"/>
      </w:tblPr>
      <w:tblGrid>
        <w:gridCol w:w="8181"/>
        <w:gridCol w:w="715"/>
      </w:tblGrid>
      <w:tr w:rsidR="001848E1" w14:paraId="6E583A78" w14:textId="77777777" w:rsidTr="002C52C6">
        <w:tc>
          <w:tcPr>
            <w:tcW w:w="8181" w:type="dxa"/>
            <w:vAlign w:val="center"/>
          </w:tcPr>
          <w:p w14:paraId="6E583A76" w14:textId="77777777" w:rsidR="001848E1" w:rsidRPr="002C52C6" w:rsidRDefault="009E0D75" w:rsidP="002C52C6">
            <w:pPr>
              <w:jc w:val="center"/>
              <w:rPr>
                <w:lang w:val="vi-VN"/>
              </w:rPr>
            </w:pPr>
            <m:oMathPara>
              <m:oMathParaPr>
                <m:jc m:val="center"/>
              </m:oMathParaPr>
              <m:oMath>
                <m:r>
                  <m:rPr>
                    <m:nor/>
                  </m:rPr>
                  <m:t>Velocity</m:t>
                </m:r>
                <m:r>
                  <m:rPr>
                    <m:sty m:val="p"/>
                  </m:rPr>
                  <w:rPr>
                    <w:rFonts w:ascii="Cambria Math" w:hAnsi="Cambria Math"/>
                  </w:rPr>
                  <m:t>(</m:t>
                </m:r>
                <m:r>
                  <w:rPr>
                    <w:rFonts w:ascii="Cambria Math" w:hAnsi="Cambria Math"/>
                  </w:rPr>
                  <m:t>x</m:t>
                </m:r>
                <m:r>
                  <m:rPr>
                    <m:sty m:val="p"/>
                  </m:rPr>
                  <w:rPr>
                    <w:rFonts w:ascii="Cambria Math" w:hAnsi="Cambria Math"/>
                  </w:rPr>
                  <m:t>)=min</m:t>
                </m:r>
                <m:d>
                  <m:dPr>
                    <m:ctrlPr>
                      <w:rPr>
                        <w:rFonts w:ascii="Cambria Math" w:hAnsi="Cambria Math"/>
                      </w:rPr>
                    </m:ctrlPr>
                  </m:dPr>
                  <m:e>
                    <m:f>
                      <m:fPr>
                        <m:ctrlPr>
                          <w:rPr>
                            <w:rFonts w:ascii="Cambria Math" w:hAnsi="Cambria Math"/>
                          </w:rPr>
                        </m:ctrlPr>
                      </m:fPr>
                      <m:num>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m:rPr>
                            <m:sty m:val="p"/>
                          </m:rP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v</m:t>
                            </m:r>
                          </m:sub>
                        </m:sSub>
                        <m:r>
                          <m:rPr>
                            <m:sty m:val="p"/>
                          </m:rP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v</m:t>
                            </m:r>
                          </m:sub>
                        </m:sSub>
                      </m:den>
                    </m:f>
                    <m:r>
                      <m:rPr>
                        <m:sty m:val="p"/>
                      </m:rPr>
                      <w:rPr>
                        <w:rFonts w:ascii="Cambria Math" w:hAnsi="Cambria Math"/>
                      </w:rPr>
                      <m:t>,</m:t>
                    </m:r>
                    <m:r>
                      <w:rPr>
                        <w:rFonts w:ascii="Cambria Math" w:hAnsi="Cambria Math"/>
                      </w:rPr>
                      <m:t> 1</m:t>
                    </m:r>
                  </m:e>
                </m:d>
              </m:oMath>
            </m:oMathPara>
          </w:p>
        </w:tc>
        <w:tc>
          <w:tcPr>
            <w:tcW w:w="715" w:type="dxa"/>
            <w:vAlign w:val="center"/>
          </w:tcPr>
          <w:p w14:paraId="6E583A77" w14:textId="77777777" w:rsidR="001848E1" w:rsidRPr="005F79FF" w:rsidRDefault="00CA279C" w:rsidP="002C52C6">
            <w:pPr>
              <w:jc w:val="right"/>
              <w:rPr>
                <w:lang w:val="vi-VN"/>
              </w:rPr>
            </w:pPr>
            <w:r w:rsidRPr="005F79FF">
              <w:rPr>
                <w:lang w:val="vi-VN"/>
              </w:rPr>
              <w:t>(2.1)</w:t>
            </w:r>
          </w:p>
        </w:tc>
      </w:tr>
    </w:tbl>
    <w:p w14:paraId="6E583A79" w14:textId="77777777" w:rsidR="00815474" w:rsidRDefault="00815474" w:rsidP="00754C4B">
      <w:pPr>
        <w:rPr>
          <w:lang w:val="vi" w:eastAsia="zh-CN"/>
        </w:rPr>
      </w:pPr>
    </w:p>
    <w:p w14:paraId="6E583A7A" w14:textId="77777777" w:rsidR="000D608D" w:rsidRDefault="00754C4B" w:rsidP="00754C4B">
      <w:pPr>
        <w:ind w:firstLine="720"/>
        <w:rPr>
          <w:lang w:val="vi" w:eastAsia="zh-CN"/>
        </w:rPr>
      </w:pPr>
      <w:r w:rsidRPr="00754C4B">
        <w:rPr>
          <w:lang w:val="vi" w:eastAsia="zh-CN"/>
        </w:rPr>
        <w:t xml:space="preserve">trong đó </w:t>
      </w:r>
      <m:oMath>
        <m:sSub>
          <m:sSubPr>
            <m:ctrlPr>
              <w:rPr>
                <w:rFonts w:ascii="Cambria Math" w:hAnsi="Cambria Math"/>
                <w:sz w:val="24"/>
                <w:szCs w:val="24"/>
                <w:lang w:eastAsia="zh-CN"/>
              </w:rPr>
            </m:ctrlPr>
          </m:sSubPr>
          <m:e>
            <m:r>
              <w:rPr>
                <w:rFonts w:ascii="Cambria Math" w:hAnsi="Cambria Math"/>
                <w:sz w:val="24"/>
                <w:szCs w:val="24"/>
                <w:lang w:eastAsia="zh-CN"/>
              </w:rPr>
              <m:t>T</m:t>
            </m:r>
          </m:e>
          <m:sub>
            <m:r>
              <w:rPr>
                <w:rFonts w:ascii="Cambria Math" w:hAnsi="Cambria Math"/>
                <w:sz w:val="24"/>
                <w:szCs w:val="24"/>
                <w:lang w:eastAsia="zh-CN"/>
              </w:rPr>
              <m:t>c</m:t>
            </m:r>
          </m:sub>
        </m:sSub>
      </m:oMath>
      <w:r w:rsidRPr="00754C4B">
        <w:rPr>
          <w:lang w:val="vi" w:eastAsia="zh-CN"/>
        </w:rPr>
        <w:t xml:space="preserve"> là tập mốc thời gian giao dịch của thẻ </w:t>
      </w:r>
      <m:oMath>
        <m:r>
          <w:rPr>
            <w:rFonts w:ascii="Cambria Math" w:hAnsi="Cambria Math"/>
            <w:sz w:val="24"/>
            <w:szCs w:val="24"/>
            <w:lang w:eastAsia="zh-CN"/>
          </w:rPr>
          <m:t>c</m:t>
        </m:r>
      </m:oMath>
      <w:r w:rsidRPr="00754C4B">
        <w:rPr>
          <w:lang w:val="vi" w:eastAsia="zh-CN"/>
        </w:rPr>
        <w:t xml:space="preserve">, </w:t>
      </w:r>
      <m:oMath>
        <m:sSub>
          <m:sSubPr>
            <m:ctrlPr>
              <w:rPr>
                <w:rFonts w:ascii="Cambria Math" w:hAnsi="Cambria Math"/>
                <w:sz w:val="24"/>
                <w:szCs w:val="24"/>
                <w:lang w:eastAsia="zh-CN"/>
              </w:rPr>
            </m:ctrlPr>
          </m:sSubPr>
          <m:e>
            <m:r>
              <w:rPr>
                <w:rFonts w:ascii="Cambria Math" w:hAnsi="Cambria Math"/>
                <w:sz w:val="24"/>
                <w:szCs w:val="24"/>
                <w:lang w:eastAsia="zh-CN"/>
              </w:rPr>
              <m:t>W</m:t>
            </m:r>
          </m:e>
          <m:sub>
            <m:r>
              <w:rPr>
                <w:rFonts w:ascii="Cambria Math" w:hAnsi="Cambria Math"/>
                <w:sz w:val="24"/>
                <w:szCs w:val="24"/>
                <w:lang w:eastAsia="zh-CN"/>
              </w:rPr>
              <m:t>v</m:t>
            </m:r>
          </m:sub>
        </m:sSub>
        <m:r>
          <m:rPr>
            <m:sty m:val="p"/>
          </m:rPr>
          <w:rPr>
            <w:rFonts w:ascii="Cambria Math" w:hAnsi="Cambria Math"/>
            <w:sz w:val="24"/>
            <w:szCs w:val="24"/>
            <w:lang w:eastAsia="zh-CN"/>
          </w:rPr>
          <m:t>=</m:t>
        </m:r>
        <m:r>
          <w:rPr>
            <w:rFonts w:ascii="Cambria Math" w:hAnsi="Cambria Math"/>
            <w:sz w:val="24"/>
            <w:szCs w:val="24"/>
            <w:lang w:eastAsia="zh-CN"/>
          </w:rPr>
          <m:t>60</m:t>
        </m:r>
      </m:oMath>
      <w:r w:rsidRPr="00754C4B">
        <w:rPr>
          <w:lang w:val="vi" w:eastAsia="zh-CN"/>
        </w:rPr>
        <w:t xml:space="preserve"> giây, </w:t>
      </w:r>
      <m:oMath>
        <m:sSub>
          <m:sSubPr>
            <m:ctrlPr>
              <w:rPr>
                <w:rFonts w:ascii="Cambria Math" w:hAnsi="Cambria Math"/>
                <w:sz w:val="24"/>
                <w:szCs w:val="24"/>
                <w:lang w:eastAsia="zh-CN"/>
              </w:rPr>
            </m:ctrlPr>
          </m:sSubPr>
          <m:e>
            <m:r>
              <w:rPr>
                <w:rFonts w:ascii="Cambria Math" w:hAnsi="Cambria Math"/>
                <w:sz w:val="24"/>
                <w:szCs w:val="24"/>
                <w:lang w:eastAsia="zh-CN"/>
              </w:rPr>
              <m:t>N</m:t>
            </m:r>
          </m:e>
          <m:sub>
            <m:r>
              <w:rPr>
                <w:rFonts w:ascii="Cambria Math" w:hAnsi="Cambria Math"/>
                <w:sz w:val="24"/>
                <w:szCs w:val="24"/>
                <w:lang w:eastAsia="zh-CN"/>
              </w:rPr>
              <m:t>v</m:t>
            </m:r>
          </m:sub>
        </m:sSub>
        <m:r>
          <m:rPr>
            <m:sty m:val="p"/>
          </m:rPr>
          <w:rPr>
            <w:rFonts w:ascii="Cambria Math" w:hAnsi="Cambria Math"/>
            <w:sz w:val="24"/>
            <w:szCs w:val="24"/>
            <w:lang w:eastAsia="zh-CN"/>
          </w:rPr>
          <m:t>=</m:t>
        </m:r>
        <m:r>
          <w:rPr>
            <w:rFonts w:ascii="Cambria Math" w:hAnsi="Cambria Math"/>
            <w:sz w:val="24"/>
            <w:szCs w:val="24"/>
            <w:lang w:eastAsia="zh-CN"/>
          </w:rPr>
          <m:t>5</m:t>
        </m:r>
      </m:oMath>
      <w:r w:rsidRPr="00754C4B">
        <w:rPr>
          <w:lang w:val="vi" w:eastAsia="zh-CN"/>
        </w:rPr>
        <w:t>.</w:t>
      </w:r>
    </w:p>
    <w:p w14:paraId="6E583A7B" w14:textId="77777777" w:rsidR="003B2933" w:rsidRPr="00470F14" w:rsidRDefault="003B2933" w:rsidP="00180E9F">
      <w:pPr>
        <w:ind w:firstLine="720"/>
        <w:rPr>
          <w:lang w:val="vi-VN" w:eastAsia="zh-CN"/>
        </w:rPr>
      </w:pPr>
      <w:r w:rsidRPr="00B761A8">
        <w:rPr>
          <w:bCs/>
        </w:rPr>
        <w:t>Mẫu</w:t>
      </w:r>
      <w:r w:rsidRPr="00B761A8">
        <w:rPr>
          <w:bCs/>
          <w:lang w:val="vi-VN"/>
        </w:rPr>
        <w:t xml:space="preserve"> 2 – </w:t>
      </w:r>
      <w:r w:rsidR="00D52F06" w:rsidRPr="00B761A8">
        <w:rPr>
          <w:bCs/>
          <w:lang w:val="vi-VN"/>
        </w:rPr>
        <w:t>Giá trị giao dịch tăng đột biến</w:t>
      </w:r>
      <w:r w:rsidRPr="003E7395">
        <w:rPr>
          <w:b/>
          <w:bCs/>
          <w:lang w:val="vi-VN"/>
        </w:rPr>
        <w:t xml:space="preserve">. </w:t>
      </w:r>
      <w:r w:rsidR="003E7395">
        <w:t>Phát hiện giao dịch có giá trị lệch khỏi mức chi tiêu trung bình của thẻ. Lịch sử 20 giao dịch gần nhất của thẻ được dùng để tính trung bình và độ lệch chuẩn; z-score được ép về khoảng</w:t>
      </w:r>
      <w:r w:rsidR="003E7395">
        <w:rPr>
          <w:lang w:val="vi-VN"/>
        </w:rPr>
        <w:t xml:space="preserve"> </w:t>
      </w:r>
      <w:r w:rsidR="003E7395" w:rsidRPr="009C1D53">
        <w:t>[0, 1]</w:t>
      </w:r>
      <w:r w:rsidR="003E7395">
        <w:t xml:space="preserve"> qua hàm </w:t>
      </w:r>
      <w:r w:rsidR="00470F14">
        <w:t>sigmoid</w:t>
      </w:r>
      <w:r w:rsidR="00470F14">
        <w:rPr>
          <w:lang w:val="vi-VN"/>
        </w:rPr>
        <w:t>.</w:t>
      </w:r>
    </w:p>
    <w:tbl>
      <w:tblPr>
        <w:tblW w:w="0" w:type="auto"/>
        <w:tblInd w:w="108" w:type="dxa"/>
        <w:tblLook w:val="04A0" w:firstRow="1" w:lastRow="0" w:firstColumn="1" w:lastColumn="0" w:noHBand="0" w:noVBand="1"/>
      </w:tblPr>
      <w:tblGrid>
        <w:gridCol w:w="7965"/>
        <w:gridCol w:w="715"/>
      </w:tblGrid>
      <w:tr w:rsidR="00D52F06" w14:paraId="6E583A7E" w14:textId="77777777" w:rsidTr="00200AE9">
        <w:trPr>
          <w:trHeight w:val="1020"/>
        </w:trPr>
        <w:tc>
          <w:tcPr>
            <w:tcW w:w="7965" w:type="dxa"/>
            <w:vAlign w:val="center"/>
          </w:tcPr>
          <w:p w14:paraId="6E583A7C" w14:textId="77777777" w:rsidR="00200AE9" w:rsidRPr="00200AE9" w:rsidRDefault="00B138B5" w:rsidP="00200AE9">
            <w:pPr>
              <w:jc w:val="center"/>
              <w:rPr>
                <w:i/>
                <w:lang w:val="vi-VN"/>
              </w:rPr>
            </w:pPr>
            <m:oMathPara>
              <m:oMath>
                <m:r>
                  <m:rPr>
                    <m:nor/>
                  </m:rPr>
                  <m:t>Spike</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σ</m:t>
                </m:r>
                <m:r>
                  <m:rPr>
                    <m:sty m:val="p"/>
                  </m:rPr>
                  <w:rPr>
                    <w:rFonts w:ascii="Cambria Math" w:hAnsi="Cambria Math"/>
                  </w:rPr>
                  <m:t>(</m:t>
                </m:r>
                <m:r>
                  <w:rPr>
                    <w:rFonts w:ascii="Cambria Math" w:hAnsi="Cambria Math"/>
                  </w:rPr>
                  <m:t>z</m:t>
                </m:r>
                <m:r>
                  <m:rPr>
                    <m:sty m:val="p"/>
                  </m:rPr>
                  <w:rPr>
                    <w:rFonts w:ascii="Cambria Math" w:hAnsi="Cambria Math"/>
                  </w:rPr>
                  <m:t>)</m:t>
                </m:r>
              </m:oMath>
            </m:oMathPara>
          </w:p>
        </w:tc>
        <w:tc>
          <w:tcPr>
            <w:tcW w:w="715" w:type="dxa"/>
            <w:vAlign w:val="center"/>
          </w:tcPr>
          <w:p w14:paraId="6E583A7D" w14:textId="77777777" w:rsidR="00D52F06" w:rsidRPr="005F79FF" w:rsidRDefault="00D52F06" w:rsidP="00A31331">
            <w:pPr>
              <w:jc w:val="right"/>
              <w:rPr>
                <w:lang w:val="vi-VN"/>
              </w:rPr>
            </w:pPr>
            <w:r w:rsidRPr="005F79FF">
              <w:rPr>
                <w:lang w:val="vi-VN"/>
              </w:rPr>
              <w:t>(2.</w:t>
            </w:r>
            <w:r>
              <w:rPr>
                <w:lang w:val="vi-VN"/>
              </w:rPr>
              <w:t>2</w:t>
            </w:r>
            <w:r w:rsidRPr="005F79FF">
              <w:rPr>
                <w:lang w:val="vi-VN"/>
              </w:rPr>
              <w:t>)</w:t>
            </w:r>
          </w:p>
        </w:tc>
      </w:tr>
      <w:tr w:rsidR="00B43FB0" w14:paraId="6E583A81" w14:textId="77777777" w:rsidTr="00180E9F">
        <w:tc>
          <w:tcPr>
            <w:tcW w:w="7965" w:type="dxa"/>
            <w:vAlign w:val="center"/>
          </w:tcPr>
          <w:p w14:paraId="6E583A7F" w14:textId="77777777" w:rsidR="00B43FB0" w:rsidRDefault="00B43FB0" w:rsidP="00B43FB0">
            <w:pPr>
              <w:jc w:val="center"/>
            </w:pPr>
            <m:oMathPara>
              <m:oMath>
                <m:r>
                  <w:rPr>
                    <w:rFonts w:ascii="Cambria Math" w:hAnsi="Cambria Math"/>
                  </w:rPr>
                  <m:t>z</m:t>
                </m:r>
                <m:r>
                  <m:rPr>
                    <m:sty m:val="p"/>
                  </m:rPr>
                  <w:rPr>
                    <w:rFonts w:ascii="Cambria Math" w:hAnsi="Cambria Math"/>
                  </w:rPr>
                  <m:t>=</m:t>
                </m:r>
                <m:f>
                  <m:fPr>
                    <m:ctrlPr>
                      <w:rPr>
                        <w:rFonts w:ascii="Cambria Math" w:hAnsi="Cambria Math"/>
                      </w:rPr>
                    </m:ctrlPr>
                  </m:fPr>
                  <m:num>
                    <m:r>
                      <w:rPr>
                        <w:rFonts w:ascii="Cambria Math" w:hAnsi="Cambria Math"/>
                      </w:rPr>
                      <m:t>a</m:t>
                    </m:r>
                    <m:r>
                      <m:rPr>
                        <m:sty m:val="p"/>
                      </m:rPr>
                      <w:rPr>
                        <w:rFonts w:ascii="Cambria Math" w:hAnsi="Cambria Math"/>
                      </w:rPr>
                      <m:t>-</m:t>
                    </m:r>
                    <m:sSub>
                      <m:sSubPr>
                        <m:ctrlPr>
                          <w:rPr>
                            <w:rFonts w:ascii="Cambria Math" w:hAnsi="Cambria Math"/>
                          </w:rPr>
                        </m:ctrlPr>
                      </m:sSubPr>
                      <m:e>
                        <m:r>
                          <w:rPr>
                            <w:rFonts w:ascii="Cambria Math" w:hAnsi="Cambria Math"/>
                          </w:rPr>
                          <m:t>μ</m:t>
                        </m:r>
                      </m:e>
                      <m:sub>
                        <m:r>
                          <w:rPr>
                            <w:rFonts w:ascii="Cambria Math" w:hAnsi="Cambria Math"/>
                          </w:rPr>
                          <m:t>c</m:t>
                        </m:r>
                      </m:sub>
                    </m:sSub>
                  </m:num>
                  <m:den>
                    <m:sSub>
                      <m:sSubPr>
                        <m:ctrlPr>
                          <w:rPr>
                            <w:rFonts w:ascii="Cambria Math" w:hAnsi="Cambria Math"/>
                          </w:rPr>
                        </m:ctrlPr>
                      </m:sSubPr>
                      <m:e>
                        <m:r>
                          <w:rPr>
                            <w:rFonts w:ascii="Cambria Math" w:hAnsi="Cambria Math"/>
                          </w:rPr>
                          <m:t>σ</m:t>
                        </m:r>
                      </m:e>
                      <m:sub>
                        <m:r>
                          <w:rPr>
                            <w:rFonts w:ascii="Cambria Math" w:hAnsi="Cambria Math"/>
                          </w:rPr>
                          <m:t>c</m:t>
                        </m:r>
                      </m:sub>
                    </m:sSub>
                    <m:r>
                      <m:rPr>
                        <m:sty m:val="p"/>
                      </m:rPr>
                      <w:rPr>
                        <w:rFonts w:ascii="Cambria Math" w:hAnsi="Cambria Math"/>
                      </w:rPr>
                      <m:t>+</m:t>
                    </m:r>
                    <m:r>
                      <w:rPr>
                        <w:rFonts w:ascii="Cambria Math" w:hAnsi="Cambria Math"/>
                      </w:rPr>
                      <m:t>ε</m:t>
                    </m:r>
                  </m:den>
                </m:f>
              </m:oMath>
            </m:oMathPara>
          </w:p>
        </w:tc>
        <w:tc>
          <w:tcPr>
            <w:tcW w:w="715" w:type="dxa"/>
            <w:vAlign w:val="center"/>
          </w:tcPr>
          <w:p w14:paraId="6E583A80" w14:textId="77777777" w:rsidR="00B43FB0" w:rsidRPr="005F79FF" w:rsidRDefault="00B43FB0" w:rsidP="00B43FB0">
            <w:pPr>
              <w:jc w:val="right"/>
              <w:rPr>
                <w:lang w:val="vi-VN"/>
              </w:rPr>
            </w:pPr>
            <w:r w:rsidRPr="005F79FF">
              <w:rPr>
                <w:lang w:val="vi-VN"/>
              </w:rPr>
              <w:t>(2.</w:t>
            </w:r>
            <w:r>
              <w:rPr>
                <w:lang w:val="vi-VN"/>
              </w:rPr>
              <w:t>3</w:t>
            </w:r>
            <w:r w:rsidRPr="005F79FF">
              <w:rPr>
                <w:lang w:val="vi-VN"/>
              </w:rPr>
              <w:t>)</w:t>
            </w:r>
            <w:r>
              <w:rPr>
                <w:lang w:val="vi-VN"/>
              </w:rPr>
              <w:t xml:space="preserve"> [4]</w:t>
            </w:r>
          </w:p>
        </w:tc>
      </w:tr>
      <w:tr w:rsidR="00B43FB0" w14:paraId="6E583A84" w14:textId="77777777" w:rsidTr="00180E9F">
        <w:tc>
          <w:tcPr>
            <w:tcW w:w="7965" w:type="dxa"/>
            <w:vAlign w:val="center"/>
          </w:tcPr>
          <w:p w14:paraId="6E583A82" w14:textId="77777777" w:rsidR="00B43FB0" w:rsidRDefault="00B43FB0" w:rsidP="00B43FB0">
            <w:pPr>
              <w:jc w:val="center"/>
            </w:pPr>
            <m:oMathPara>
              <m:oMath>
                <m:r>
                  <w:rPr>
                    <w:rFonts w:ascii="Cambria Math" w:hAnsi="Cambria Math"/>
                  </w:rPr>
                  <m:t>σ</m:t>
                </m:r>
                <m:r>
                  <m:rPr>
                    <m:sty m:val="p"/>
                  </m:rPr>
                  <w:rPr>
                    <w:rFonts w:ascii="Cambria Math" w:hAnsi="Cambria Math"/>
                  </w:rPr>
                  <m:t>(</m:t>
                </m:r>
                <m:r>
                  <w:rPr>
                    <w:rFonts w:ascii="Cambria Math" w:hAnsi="Cambria Math"/>
                  </w:rPr>
                  <m:t>z</m:t>
                </m:r>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1</m:t>
                    </m:r>
                    <m:r>
                      <m:rPr>
                        <m:sty m:val="p"/>
                      </m:rPr>
                      <w:rPr>
                        <w:rFonts w:ascii="Cambria Math" w:hAnsi="Cambria Math"/>
                      </w:rPr>
                      <m:t>+</m:t>
                    </m:r>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z</m:t>
                        </m:r>
                      </m:sup>
                    </m:sSup>
                  </m:den>
                </m:f>
              </m:oMath>
            </m:oMathPara>
          </w:p>
        </w:tc>
        <w:tc>
          <w:tcPr>
            <w:tcW w:w="715" w:type="dxa"/>
            <w:vAlign w:val="center"/>
          </w:tcPr>
          <w:p w14:paraId="6E583A83" w14:textId="77777777" w:rsidR="00B43FB0" w:rsidRPr="005F79FF" w:rsidRDefault="00B43FB0" w:rsidP="00B43FB0">
            <w:pPr>
              <w:jc w:val="right"/>
              <w:rPr>
                <w:lang w:val="vi-VN"/>
              </w:rPr>
            </w:pPr>
            <w:r w:rsidRPr="005F79FF">
              <w:rPr>
                <w:lang w:val="vi-VN"/>
              </w:rPr>
              <w:t>(2.</w:t>
            </w:r>
            <w:r>
              <w:rPr>
                <w:lang w:val="vi-VN"/>
              </w:rPr>
              <w:t>4</w:t>
            </w:r>
            <w:r w:rsidRPr="005F79FF">
              <w:rPr>
                <w:lang w:val="vi-VN"/>
              </w:rPr>
              <w:t>)</w:t>
            </w:r>
            <w:r>
              <w:rPr>
                <w:lang w:val="vi-VN"/>
              </w:rPr>
              <w:t xml:space="preserve"> [4]</w:t>
            </w:r>
          </w:p>
        </w:tc>
      </w:tr>
    </w:tbl>
    <w:p w14:paraId="6E583A85" w14:textId="77777777" w:rsidR="00815474" w:rsidRDefault="00815474" w:rsidP="00180E9F">
      <w:pPr>
        <w:rPr>
          <w:lang w:val="vi-VN"/>
        </w:rPr>
      </w:pPr>
    </w:p>
    <w:p w14:paraId="6E583A86" w14:textId="77777777" w:rsidR="000D608D" w:rsidRPr="000D608D" w:rsidRDefault="00180E9F" w:rsidP="00180E9F">
      <w:pPr>
        <w:ind w:firstLine="720"/>
        <w:rPr>
          <w:lang w:val="vi-VN"/>
        </w:rPr>
      </w:pPr>
      <w:r w:rsidRPr="00180E9F">
        <w:t xml:space="preserve">với </w:t>
      </w:r>
      <m:oMath>
        <m:r>
          <w:rPr>
            <w:rFonts w:ascii="Cambria Math" w:hAnsi="Cambria Math"/>
          </w:rPr>
          <m:t>a</m:t>
        </m:r>
      </m:oMath>
      <w:r w:rsidRPr="00180E9F">
        <w:t xml:space="preserve"> là giá trị giao dịch hiện tại, </w:t>
      </w:r>
      <m:oMath>
        <m:sSub>
          <m:sSubPr>
            <m:ctrlPr>
              <w:rPr>
                <w:rFonts w:ascii="Cambria Math" w:hAnsi="Cambria Math"/>
              </w:rPr>
            </m:ctrlPr>
          </m:sSubPr>
          <m:e>
            <m:r>
              <w:rPr>
                <w:rFonts w:ascii="Cambria Math" w:hAnsi="Cambria Math"/>
              </w:rPr>
              <m:t>μ</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c</m:t>
            </m:r>
          </m:sub>
        </m:sSub>
      </m:oMath>
      <w:r w:rsidRPr="00180E9F">
        <w:t xml:space="preserve"> là trung bình và độ lệch chuẩn lịch sử của thẻ </w:t>
      </w:r>
      <m:oMath>
        <m:r>
          <w:rPr>
            <w:rFonts w:ascii="Cambria Math" w:hAnsi="Cambria Math"/>
          </w:rPr>
          <m:t>c</m:t>
        </m:r>
      </m:oMath>
      <w:r w:rsidRPr="00180E9F">
        <w:t xml:space="preserve">, </w:t>
      </w:r>
      <m:oMath>
        <m:r>
          <w:rPr>
            <w:rFonts w:ascii="Cambria Math" w:hAnsi="Cambria Math"/>
          </w:rPr>
          <m:t>ε</m:t>
        </m:r>
        <m:r>
          <m:rPr>
            <m:sty m:val="p"/>
          </m:rPr>
          <w:rPr>
            <w:rFonts w:ascii="Cambria Math" w:hAnsi="Cambria Math"/>
          </w:rPr>
          <m:t>=</m:t>
        </m:r>
        <m:sSup>
          <m:sSupPr>
            <m:ctrlPr>
              <w:rPr>
                <w:rFonts w:ascii="Cambria Math" w:hAnsi="Cambria Math"/>
              </w:rPr>
            </m:ctrlPr>
          </m:sSupPr>
          <m:e>
            <m:r>
              <w:rPr>
                <w:rFonts w:ascii="Cambria Math" w:hAnsi="Cambria Math"/>
              </w:rPr>
              <m:t>10</m:t>
            </m:r>
          </m:e>
          <m:sup>
            <m:r>
              <m:rPr>
                <m:sty m:val="p"/>
              </m:rPr>
              <w:rPr>
                <w:rFonts w:ascii="Cambria Math" w:hAnsi="Cambria Math"/>
              </w:rPr>
              <m:t>-</m:t>
            </m:r>
            <m:r>
              <w:rPr>
                <w:rFonts w:ascii="Cambria Math" w:hAnsi="Cambria Math"/>
              </w:rPr>
              <m:t>9</m:t>
            </m:r>
          </m:sup>
        </m:sSup>
      </m:oMath>
      <w:r w:rsidRPr="00180E9F">
        <w:t xml:space="preserve"> là số nhỏ để tránh chia cho không.</w:t>
      </w:r>
    </w:p>
    <w:p w14:paraId="6E583A87" w14:textId="77777777" w:rsidR="000D608D" w:rsidRDefault="000D608D" w:rsidP="000D608D">
      <w:pPr>
        <w:ind w:firstLine="720"/>
        <w:rPr>
          <w:lang w:val="vi-VN"/>
        </w:rPr>
      </w:pPr>
      <w:r w:rsidRPr="00B761A8">
        <w:rPr>
          <w:bCs/>
        </w:rPr>
        <w:t>Mẫu</w:t>
      </w:r>
      <w:r w:rsidRPr="00B761A8">
        <w:rPr>
          <w:bCs/>
          <w:lang w:val="vi-VN"/>
        </w:rPr>
        <w:t xml:space="preserve"> 3 – </w:t>
      </w:r>
      <w:r w:rsidR="0018182E" w:rsidRPr="00B761A8">
        <w:rPr>
          <w:bCs/>
          <w:lang w:val="vi-VN"/>
        </w:rPr>
        <w:t>Tần suất trung hạn</w:t>
      </w:r>
      <w:r w:rsidRPr="003E7395">
        <w:rPr>
          <w:b/>
          <w:bCs/>
          <w:lang w:val="vi-VN"/>
        </w:rPr>
        <w:t xml:space="preserve">. </w:t>
      </w:r>
      <w:r w:rsidR="0018182E">
        <w:t xml:space="preserve">Phát hiện thẻ có tần suất giao dịch cao bất thường trong khoảng thời gian dài hơn pattern Velocity. Cửa sổ 5 phút, ngưỡng 15 giao </w:t>
      </w:r>
      <w:r w:rsidR="00470F14">
        <w:t>dịch</w:t>
      </w:r>
      <w:r w:rsidR="00470F14">
        <w:rPr>
          <w:lang w:val="vi-VN"/>
        </w:rPr>
        <w:t>.</w:t>
      </w:r>
    </w:p>
    <w:p w14:paraId="6E583A88" w14:textId="77777777" w:rsidR="00815474" w:rsidRPr="00470F14" w:rsidRDefault="00815474" w:rsidP="000D608D">
      <w:pPr>
        <w:rPr>
          <w:lang w:val="vi-VN" w:eastAsia="zh-CN"/>
        </w:rPr>
      </w:pPr>
    </w:p>
    <w:tbl>
      <w:tblPr>
        <w:tblW w:w="0" w:type="auto"/>
        <w:tblInd w:w="108" w:type="dxa"/>
        <w:tblLook w:val="04A0" w:firstRow="1" w:lastRow="0" w:firstColumn="1" w:lastColumn="0" w:noHBand="0" w:noVBand="1"/>
      </w:tblPr>
      <w:tblGrid>
        <w:gridCol w:w="7965"/>
        <w:gridCol w:w="715"/>
      </w:tblGrid>
      <w:tr w:rsidR="0000163B" w14:paraId="6E583A8B" w14:textId="77777777" w:rsidTr="00981D7E">
        <w:tc>
          <w:tcPr>
            <w:tcW w:w="7965" w:type="dxa"/>
            <w:vAlign w:val="center"/>
          </w:tcPr>
          <w:p w14:paraId="6E583A89" w14:textId="77777777" w:rsidR="0000163B" w:rsidRPr="002C52C6" w:rsidRDefault="0000163B" w:rsidP="00A31331">
            <w:pPr>
              <w:jc w:val="center"/>
              <w:rPr>
                <w:lang w:val="vi-VN"/>
              </w:rPr>
            </w:pPr>
            <m:oMathPara>
              <m:oMathParaPr>
                <m:jc m:val="center"/>
              </m:oMathParaPr>
              <m:oMath>
                <m:r>
                  <m:rPr>
                    <m:nor/>
                  </m:rPr>
                  <m:t>Frequency</m:t>
                </m:r>
                <m:r>
                  <m:rPr>
                    <m:sty m:val="p"/>
                  </m:rPr>
                  <w:rPr>
                    <w:rFonts w:ascii="Cambria Math" w:hAnsi="Cambria Math"/>
                  </w:rPr>
                  <m:t>(</m:t>
                </m:r>
                <m:r>
                  <w:rPr>
                    <w:rFonts w:ascii="Cambria Math" w:hAnsi="Cambria Math"/>
                  </w:rPr>
                  <m:t>x</m:t>
                </m:r>
                <m:r>
                  <m:rPr>
                    <m:sty m:val="p"/>
                  </m:rPr>
                  <w:rPr>
                    <w:rFonts w:ascii="Cambria Math" w:hAnsi="Cambria Math"/>
                  </w:rPr>
                  <m:t>)=min</m:t>
                </m:r>
                <m:d>
                  <m:dPr>
                    <m:ctrlPr>
                      <w:rPr>
                        <w:rFonts w:ascii="Cambria Math" w:hAnsi="Cambria Math"/>
                      </w:rPr>
                    </m:ctrlPr>
                  </m:dPr>
                  <m:e>
                    <m:f>
                      <m:fPr>
                        <m:ctrlPr>
                          <w:rPr>
                            <w:rFonts w:ascii="Cambria Math" w:hAnsi="Cambria Math"/>
                          </w:rPr>
                        </m:ctrlPr>
                      </m:fPr>
                      <m:num>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m:rPr>
                            <m:sty m:val="p"/>
                          </m:rP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f</m:t>
                            </m:r>
                          </m:sub>
                        </m:sSub>
                        <m:r>
                          <m:rPr>
                            <m:sty m:val="p"/>
                          </m:rP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f</m:t>
                            </m:r>
                          </m:sub>
                        </m:sSub>
                      </m:den>
                    </m:f>
                    <m:r>
                      <m:rPr>
                        <m:sty m:val="p"/>
                      </m:rPr>
                      <w:rPr>
                        <w:rFonts w:ascii="Cambria Math" w:hAnsi="Cambria Math"/>
                      </w:rPr>
                      <m:t>,</m:t>
                    </m:r>
                    <m:r>
                      <w:rPr>
                        <w:rFonts w:ascii="Cambria Math" w:hAnsi="Cambria Math"/>
                      </w:rPr>
                      <m:t> 1</m:t>
                    </m:r>
                  </m:e>
                </m:d>
              </m:oMath>
            </m:oMathPara>
          </w:p>
        </w:tc>
        <w:tc>
          <w:tcPr>
            <w:tcW w:w="715" w:type="dxa"/>
            <w:vAlign w:val="center"/>
          </w:tcPr>
          <w:p w14:paraId="6E583A8A" w14:textId="77777777" w:rsidR="0000163B" w:rsidRPr="005F79FF" w:rsidRDefault="0000163B" w:rsidP="00A31331">
            <w:pPr>
              <w:jc w:val="right"/>
              <w:rPr>
                <w:lang w:val="vi-VN"/>
              </w:rPr>
            </w:pPr>
            <w:r w:rsidRPr="005F79FF">
              <w:rPr>
                <w:lang w:val="vi-VN"/>
              </w:rPr>
              <w:t>(2.</w:t>
            </w:r>
            <w:r>
              <w:rPr>
                <w:lang w:val="vi-VN"/>
              </w:rPr>
              <w:t>5</w:t>
            </w:r>
            <w:r w:rsidRPr="005F79FF">
              <w:rPr>
                <w:lang w:val="vi-VN"/>
              </w:rPr>
              <w:t>)</w:t>
            </w:r>
          </w:p>
        </w:tc>
      </w:tr>
    </w:tbl>
    <w:p w14:paraId="6E583A8C" w14:textId="77777777" w:rsidR="00815474" w:rsidRDefault="00815474" w:rsidP="00981D7E">
      <w:pPr>
        <w:rPr>
          <w:lang w:val="vi-VN"/>
        </w:rPr>
      </w:pPr>
    </w:p>
    <w:p w14:paraId="6E583A8D" w14:textId="77777777" w:rsidR="0056074E" w:rsidRPr="0056074E" w:rsidRDefault="00981D7E" w:rsidP="00981D7E">
      <w:pPr>
        <w:ind w:firstLine="720"/>
        <w:rPr>
          <w:lang w:val="vi-VN"/>
        </w:rPr>
      </w:pPr>
      <w:r>
        <w:t xml:space="preserve">với </w:t>
      </w:r>
      <m:oMath>
        <m:sSub>
          <m:sSubPr>
            <m:ctrlPr>
              <w:rPr>
                <w:rFonts w:ascii="Cambria Math" w:hAnsi="Cambria Math"/>
              </w:rPr>
            </m:ctrlPr>
          </m:sSubPr>
          <m:e>
            <m:r>
              <w:rPr>
                <w:rFonts w:ascii="Cambria Math" w:hAnsi="Cambria Math"/>
              </w:rPr>
              <m:t>W</m:t>
            </m:r>
          </m:e>
          <m:sub>
            <m:r>
              <w:rPr>
                <w:rFonts w:ascii="Cambria Math" w:hAnsi="Cambria Math"/>
              </w:rPr>
              <m:t>f</m:t>
            </m:r>
          </m:sub>
        </m:sSub>
        <m:r>
          <m:rPr>
            <m:sty m:val="p"/>
          </m:rPr>
          <w:rPr>
            <w:rFonts w:ascii="Cambria Math" w:hAnsi="Cambria Math"/>
          </w:rPr>
          <m:t>=</m:t>
        </m:r>
        <m:r>
          <w:rPr>
            <w:rFonts w:ascii="Cambria Math" w:hAnsi="Cambria Math"/>
          </w:rPr>
          <m:t>300</m:t>
        </m:r>
      </m:oMath>
      <w:r>
        <w:t xml:space="preserve"> giây, </w:t>
      </w:r>
      <m:oMath>
        <m:sSub>
          <m:sSubPr>
            <m:ctrlPr>
              <w:rPr>
                <w:rFonts w:ascii="Cambria Math" w:hAnsi="Cambria Math"/>
              </w:rPr>
            </m:ctrlPr>
          </m:sSubPr>
          <m:e>
            <m:r>
              <w:rPr>
                <w:rFonts w:ascii="Cambria Math" w:hAnsi="Cambria Math"/>
              </w:rPr>
              <m:t>N</m:t>
            </m:r>
          </m:e>
          <m:sub>
            <m:r>
              <w:rPr>
                <w:rFonts w:ascii="Cambria Math" w:hAnsi="Cambria Math"/>
              </w:rPr>
              <m:t>f</m:t>
            </m:r>
          </m:sub>
        </m:sSub>
        <m:r>
          <m:rPr>
            <m:sty m:val="p"/>
          </m:rPr>
          <w:rPr>
            <w:rFonts w:ascii="Cambria Math" w:hAnsi="Cambria Math"/>
          </w:rPr>
          <m:t>=</m:t>
        </m:r>
        <m:r>
          <w:rPr>
            <w:rFonts w:ascii="Cambria Math" w:hAnsi="Cambria Math"/>
          </w:rPr>
          <m:t>15</m:t>
        </m:r>
      </m:oMath>
      <w:r>
        <w:t>. So sánh với mẫu</w:t>
      </w:r>
      <w:r>
        <w:rPr>
          <w:lang w:val="vi-VN"/>
        </w:rPr>
        <w:t xml:space="preserve"> 2</w:t>
      </w:r>
      <w:r>
        <w:t>, mẫu</w:t>
      </w:r>
      <w:r>
        <w:rPr>
          <w:lang w:val="vi-VN"/>
        </w:rPr>
        <w:t xml:space="preserve"> </w:t>
      </w:r>
      <w:r>
        <w:t>này có cửa sổ dài và ngưỡng cao hơn, nhằm phát hiện hành vi tần suất cao ổn định thay vì burst tức thời.</w:t>
      </w:r>
    </w:p>
    <w:p w14:paraId="6E583A8E" w14:textId="77777777" w:rsidR="0056074E" w:rsidRDefault="0056074E" w:rsidP="0056074E">
      <w:pPr>
        <w:ind w:firstLine="720"/>
        <w:rPr>
          <w:lang w:val="vi-VN"/>
        </w:rPr>
      </w:pPr>
      <w:r w:rsidRPr="00B761A8">
        <w:rPr>
          <w:bCs/>
        </w:rPr>
        <w:t>Tổng</w:t>
      </w:r>
      <w:r w:rsidRPr="00B761A8">
        <w:rPr>
          <w:bCs/>
          <w:lang w:val="vi-VN"/>
        </w:rPr>
        <w:t xml:space="preserve"> hợp </w:t>
      </w:r>
      <w:r w:rsidR="00A43732" w:rsidRPr="00B761A8">
        <w:rPr>
          <w:bCs/>
          <w:lang w:val="vi-VN"/>
        </w:rPr>
        <w:t>ba mẫu</w:t>
      </w:r>
      <w:r w:rsidRPr="003E7395">
        <w:rPr>
          <w:b/>
          <w:bCs/>
          <w:lang w:val="vi-VN"/>
        </w:rPr>
        <w:t xml:space="preserve">. </w:t>
      </w:r>
      <w:r w:rsidR="00EE6B37">
        <w:t>Điểm CEP cuối cùng được tính bằng phép hợp lớn nhất, tức một giao dịch chỉ cần khớp với một pattern là đã được CEP đánh giá đáng ngờ:</w:t>
      </w:r>
    </w:p>
    <w:p w14:paraId="6E583A8F" w14:textId="77777777" w:rsidR="00815474" w:rsidRPr="00815474" w:rsidRDefault="00815474" w:rsidP="0056074E">
      <w:pPr>
        <w:rPr>
          <w:lang w:val="vi-VN"/>
        </w:rPr>
      </w:pPr>
    </w:p>
    <w:tbl>
      <w:tblPr>
        <w:tblW w:w="0" w:type="auto"/>
        <w:tblInd w:w="108" w:type="dxa"/>
        <w:tblLook w:val="04A0" w:firstRow="1" w:lastRow="0" w:firstColumn="1" w:lastColumn="0" w:noHBand="0" w:noVBand="1"/>
      </w:tblPr>
      <w:tblGrid>
        <w:gridCol w:w="7965"/>
        <w:gridCol w:w="715"/>
      </w:tblGrid>
      <w:tr w:rsidR="005F7510" w14:paraId="6E583A92" w14:textId="77777777" w:rsidTr="00A31331">
        <w:tc>
          <w:tcPr>
            <w:tcW w:w="7965" w:type="dxa"/>
            <w:vAlign w:val="center"/>
          </w:tcPr>
          <w:p w14:paraId="6E583A90" w14:textId="77777777" w:rsidR="005F7510" w:rsidRPr="002C52C6" w:rsidRDefault="00927E1B" w:rsidP="00A31331">
            <w:pPr>
              <w:jc w:val="center"/>
              <w:rPr>
                <w:lang w:val="vi-VN"/>
              </w:rPr>
            </w:pPr>
            <m:oMathPara>
              <m:oMathParaPr>
                <m:jc m:val="center"/>
              </m:oMathParaPr>
              <m:oMath>
                <m:sSub>
                  <m:sSubPr>
                    <m:ctrlPr>
                      <w:rPr>
                        <w:rFonts w:ascii="Cambria Math" w:hAnsi="Cambria Math"/>
                      </w:rPr>
                    </m:ctrlPr>
                  </m:sSubPr>
                  <m:e>
                    <m:r>
                      <w:rPr>
                        <w:rFonts w:ascii="Cambria Math" w:hAnsi="Cambria Math"/>
                      </w:rPr>
                      <m:t>S</m:t>
                    </m:r>
                  </m:e>
                  <m:sub>
                    <m:r>
                      <w:rPr>
                        <w:rFonts w:ascii="Cambria Math" w:hAnsi="Cambria Math"/>
                      </w:rPr>
                      <m:t>CEP</m:t>
                    </m:r>
                  </m:sub>
                </m:sSub>
                <m:r>
                  <m:rPr>
                    <m:sty m:val="p"/>
                  </m:rPr>
                  <w:rPr>
                    <w:rFonts w:ascii="Cambria Math" w:hAnsi="Cambria Math"/>
                  </w:rPr>
                  <m:t>(</m:t>
                </m:r>
                <m:r>
                  <w:rPr>
                    <w:rFonts w:ascii="Cambria Math" w:hAnsi="Cambria Math"/>
                  </w:rPr>
                  <m:t>x</m:t>
                </m:r>
                <m:r>
                  <m:rPr>
                    <m:sty m:val="p"/>
                  </m:rPr>
                  <w:rPr>
                    <w:rFonts w:ascii="Cambria Math" w:hAnsi="Cambria Math"/>
                  </w:rPr>
                  <m:t>)=max{</m:t>
                </m:r>
                <m:r>
                  <m:rPr>
                    <m:nor/>
                  </m:rPr>
                  <m:t>Velocity</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 </m:t>
                </m:r>
                <m:r>
                  <m:rPr>
                    <m:nor/>
                  </m:rPr>
                  <m:t>Spike</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 </m:t>
                </m:r>
                <m:r>
                  <m:rPr>
                    <m:nor/>
                  </m:rPr>
                  <m:t>Frequency</m:t>
                </m:r>
                <m:r>
                  <m:rPr>
                    <m:sty m:val="p"/>
                  </m:rPr>
                  <w:rPr>
                    <w:rFonts w:ascii="Cambria Math" w:hAnsi="Cambria Math"/>
                  </w:rPr>
                  <m:t>(</m:t>
                </m:r>
                <m:r>
                  <w:rPr>
                    <w:rFonts w:ascii="Cambria Math" w:hAnsi="Cambria Math"/>
                  </w:rPr>
                  <m:t>x</m:t>
                </m:r>
                <m:r>
                  <m:rPr>
                    <m:sty m:val="p"/>
                  </m:rPr>
                  <w:rPr>
                    <w:rFonts w:ascii="Cambria Math" w:hAnsi="Cambria Math"/>
                  </w:rPr>
                  <m:t>)}</m:t>
                </m:r>
              </m:oMath>
            </m:oMathPara>
          </w:p>
        </w:tc>
        <w:tc>
          <w:tcPr>
            <w:tcW w:w="715" w:type="dxa"/>
            <w:vAlign w:val="center"/>
          </w:tcPr>
          <w:p w14:paraId="6E583A91" w14:textId="77777777" w:rsidR="005F7510" w:rsidRPr="005F79FF" w:rsidRDefault="005F7510" w:rsidP="00A31331">
            <w:pPr>
              <w:jc w:val="right"/>
              <w:rPr>
                <w:lang w:val="vi-VN"/>
              </w:rPr>
            </w:pPr>
            <w:r w:rsidRPr="005F79FF">
              <w:rPr>
                <w:lang w:val="vi-VN"/>
              </w:rPr>
              <w:t>(2.</w:t>
            </w:r>
            <w:r>
              <w:rPr>
                <w:lang w:val="vi-VN"/>
              </w:rPr>
              <w:t>6</w:t>
            </w:r>
            <w:r w:rsidRPr="005F79FF">
              <w:rPr>
                <w:lang w:val="vi-VN"/>
              </w:rPr>
              <w:t>)</w:t>
            </w:r>
          </w:p>
        </w:tc>
      </w:tr>
    </w:tbl>
    <w:p w14:paraId="6E583A93" w14:textId="77777777" w:rsidR="00815474" w:rsidRDefault="00815474" w:rsidP="00815474">
      <w:pPr>
        <w:rPr>
          <w:lang w:val="vi-VN"/>
        </w:rPr>
      </w:pPr>
    </w:p>
    <w:p w14:paraId="6E583A94" w14:textId="77777777" w:rsidR="009D629C" w:rsidRPr="000B5F60" w:rsidRDefault="00815474" w:rsidP="00B338CB">
      <w:pPr>
        <w:ind w:firstLine="720"/>
        <w:rPr>
          <w:lang w:val="vi-VN"/>
        </w:rPr>
      </w:pPr>
      <w:r>
        <w:t>Cờ</w:t>
      </w:r>
      <w:r w:rsidR="00EB768A">
        <w:rPr>
          <w:lang w:val="vi-VN"/>
        </w:rPr>
        <w:t xml:space="preserve"> mẫu</w:t>
      </w:r>
      <w:r w:rsidR="000427FC">
        <w:rPr>
          <w:lang w:val="vi-VN"/>
        </w:rPr>
        <w:t xml:space="preserve"> phát hiện gian lận</w:t>
      </w:r>
      <w:r>
        <w:t xml:space="preserve"> được bật khi có ít nhất một pattern vượt ngưỡng cảnh báo riêng, lần lượt là </w:t>
      </w:r>
      <m:oMath>
        <m:sSub>
          <m:sSubPr>
            <m:ctrlPr>
              <w:rPr>
                <w:rFonts w:ascii="Cambria Math" w:hAnsi="Cambria Math"/>
              </w:rPr>
            </m:ctrlPr>
          </m:sSubPr>
          <m:e>
            <m:r>
              <w:rPr>
                <w:rFonts w:ascii="Cambria Math" w:hAnsi="Cambria Math"/>
              </w:rPr>
              <m:t>θ</m:t>
            </m:r>
          </m:e>
          <m:sub>
            <m:r>
              <w:rPr>
                <w:rFonts w:ascii="Cambria Math" w:hAnsi="Cambria Math"/>
              </w:rPr>
              <m:t>v</m:t>
            </m:r>
          </m:sub>
        </m:sSub>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6</m:t>
        </m:r>
      </m:oMath>
      <w:r>
        <w:t xml:space="preserve">, </w:t>
      </w:r>
      <m:oMath>
        <m:sSub>
          <m:sSubPr>
            <m:ctrlPr>
              <w:rPr>
                <w:rFonts w:ascii="Cambria Math" w:hAnsi="Cambria Math"/>
              </w:rPr>
            </m:ctrlPr>
          </m:sSubPr>
          <m:e>
            <m:r>
              <w:rPr>
                <w:rFonts w:ascii="Cambria Math" w:hAnsi="Cambria Math"/>
              </w:rPr>
              <m:t>θ</m:t>
            </m:r>
          </m:e>
          <m:sub>
            <m:r>
              <w:rPr>
                <w:rFonts w:ascii="Cambria Math" w:hAnsi="Cambria Math"/>
              </w:rPr>
              <m:t>s</m:t>
            </m:r>
          </m:sub>
        </m:sSub>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8</m:t>
        </m:r>
      </m:oMath>
      <w:r>
        <w:t xml:space="preserve">, </w:t>
      </w:r>
      <m:oMath>
        <m:sSub>
          <m:sSubPr>
            <m:ctrlPr>
              <w:rPr>
                <w:rFonts w:ascii="Cambria Math" w:hAnsi="Cambria Math"/>
              </w:rPr>
            </m:ctrlPr>
          </m:sSubPr>
          <m:e>
            <m:r>
              <w:rPr>
                <w:rFonts w:ascii="Cambria Math" w:hAnsi="Cambria Math"/>
              </w:rPr>
              <m:t>θ</m:t>
            </m:r>
          </m:e>
          <m:sub>
            <m:r>
              <w:rPr>
                <w:rFonts w:ascii="Cambria Math" w:hAnsi="Cambria Math"/>
              </w:rPr>
              <m:t>f</m:t>
            </m:r>
          </m:sub>
        </m:sSub>
        <m:r>
          <m:rPr>
            <m:sty m:val="p"/>
          </m:rPr>
          <w:rPr>
            <w:rFonts w:ascii="Cambria Math" w:hAnsi="Cambria Math"/>
          </w:rPr>
          <m:t>=</m:t>
        </m:r>
        <m:r>
          <w:rPr>
            <w:rFonts w:ascii="Cambria Math" w:hAnsi="Cambria Math"/>
          </w:rPr>
          <m:t>0</m:t>
        </m:r>
        <m:r>
          <m:rPr>
            <m:sty m:val="p"/>
          </m:rPr>
          <w:rPr>
            <w:rFonts w:ascii="Cambria Math" w:hAnsi="Cambria Math"/>
          </w:rPr>
          <m:t>,</m:t>
        </m:r>
        <m:r>
          <w:rPr>
            <w:rFonts w:ascii="Cambria Math" w:hAnsi="Cambria Math"/>
          </w:rPr>
          <m:t>6</m:t>
        </m:r>
      </m:oMath>
      <w:r>
        <w:t xml:space="preserve"> tương ứng cho Velocity, Spike, Frequency.</w:t>
      </w:r>
    </w:p>
    <w:p w14:paraId="6E583A95" w14:textId="77777777" w:rsidR="00B338CB" w:rsidRPr="00B338CB" w:rsidRDefault="00A97F4F" w:rsidP="001A4C28">
      <w:pPr>
        <w:pStyle w:val="Heading4"/>
      </w:pPr>
      <w:r>
        <w:t>Luồng</w:t>
      </w:r>
      <w:r>
        <w:rPr>
          <w:lang w:val="vi-VN"/>
        </w:rPr>
        <w:t xml:space="preserve"> sự kiện</w:t>
      </w:r>
    </w:p>
    <w:p w14:paraId="6E583A96" w14:textId="77777777" w:rsidR="00A52DA5" w:rsidRDefault="00D8408F" w:rsidP="00D72CD8">
      <w:pPr>
        <w:ind w:firstLine="720"/>
        <w:rPr>
          <w:lang w:val="vi-VN"/>
        </w:rPr>
      </w:pPr>
      <w:r w:rsidRPr="00D8408F">
        <w:t xml:space="preserve">Luồng sự kiện là tập dữ liệu đầu vào mà Flink CEP tiếp nhận và áp dụng khuôn mẫu đã định nghĩa nhằm tìm kiếm các chuỗi sự kiện thỏa mãn điều kiện. </w:t>
      </w:r>
      <w:r w:rsidR="00A52DA5">
        <w:t xml:space="preserve">Toàn bộ logic CEP được đóng gói trong một </w:t>
      </w:r>
      <w:r w:rsidR="00E91E46" w:rsidRPr="00E91E46">
        <w:t>hàm</w:t>
      </w:r>
      <w:r w:rsidR="00E91E46" w:rsidRPr="00E91E46">
        <w:rPr>
          <w:lang w:val="vi-VN"/>
        </w:rPr>
        <w:t xml:space="preserve"> xử lý quy trình</w:t>
      </w:r>
      <w:r w:rsidR="00E91E46">
        <w:rPr>
          <w:b/>
          <w:bCs/>
          <w:lang w:val="vi-VN"/>
        </w:rPr>
        <w:t xml:space="preserve"> </w:t>
      </w:r>
      <w:r w:rsidR="00A52DA5">
        <w:t xml:space="preserve">của PyFlink. Luồng giao dịch từ Kafka được phân vùng theo </w:t>
      </w:r>
      <w:r w:rsidR="00906DFB" w:rsidRPr="00906DFB">
        <w:t>mã</w:t>
      </w:r>
      <w:r w:rsidR="00906DFB" w:rsidRPr="00906DFB">
        <w:rPr>
          <w:lang w:val="vi-VN"/>
        </w:rPr>
        <w:t xml:space="preserve"> số thẻ</w:t>
      </w:r>
      <w:r w:rsidR="00906DFB">
        <w:rPr>
          <w:b/>
          <w:bCs/>
          <w:lang w:val="vi-VN"/>
        </w:rPr>
        <w:t xml:space="preserve"> </w:t>
      </w:r>
      <w:r w:rsidR="00A52DA5">
        <w:t xml:space="preserve">trước khi đi vào hàm xử lý, đảm bảo các giao dịch của cùng một thẻ được điều phối tới cùng một </w:t>
      </w:r>
      <w:r w:rsidR="00906DFB">
        <w:t>luồng</w:t>
      </w:r>
      <w:r w:rsidR="00906DFB">
        <w:rPr>
          <w:lang w:val="vi-VN"/>
        </w:rPr>
        <w:t xml:space="preserve"> </w:t>
      </w:r>
      <w:r w:rsidR="00A52DA5">
        <w:t>và do đó truy cập đúng phần trạng thái của thẻ đó.</w:t>
      </w:r>
    </w:p>
    <w:p w14:paraId="6E583A97" w14:textId="77777777" w:rsidR="00B338CB" w:rsidRPr="00590BDD" w:rsidRDefault="00D72CD8" w:rsidP="00590BDD">
      <w:pPr>
        <w:ind w:firstLine="720"/>
        <w:rPr>
          <w:lang w:val="vi-VN"/>
        </w:rPr>
      </w:pPr>
      <w:r>
        <w:t>Việc dùng trạng thái này thay cho cấu trúc dữ liệu phía ứng dụng cho phép Flink quản lý trạng thái như một phần của bản chụp điểm kiểm tra. Khi quản lý tác vụ khởi động lại hoặc thay đổi mức song song, trạng thái CEP của mỗi thẻ được khôi phục tự động từ điểm kiểm tra gần nhất, đảm bảo tính nhất quán của các mẫu tích luỹ theo thời gian.</w:t>
      </w:r>
    </w:p>
    <w:p w14:paraId="6E583A98" w14:textId="77777777" w:rsidR="00B338CB" w:rsidRPr="00B338CB" w:rsidRDefault="00B338CB" w:rsidP="00590BDD">
      <w:pPr>
        <w:ind w:firstLine="720"/>
      </w:pPr>
      <w:r w:rsidRPr="00B338CB">
        <w:t xml:space="preserve">Sau khi phát hiện thành công một mẫu sự kiện, </w:t>
      </w:r>
      <w:r w:rsidR="00E838BE">
        <w:t>chức</w:t>
      </w:r>
      <w:r w:rsidR="00E838BE">
        <w:rPr>
          <w:lang w:val="vi-VN"/>
        </w:rPr>
        <w:t xml:space="preserve"> năng chọn mẫu </w:t>
      </w:r>
      <w:r w:rsidRPr="00B338CB">
        <w:t>sẽ thực hiện các hành động tiếp theo như:</w:t>
      </w:r>
    </w:p>
    <w:p w14:paraId="6E583A99" w14:textId="77777777" w:rsidR="00B338CB" w:rsidRPr="00E838BE" w:rsidRDefault="00B338CB">
      <w:pPr>
        <w:numPr>
          <w:ilvl w:val="0"/>
          <w:numId w:val="20"/>
        </w:numPr>
        <w:ind w:firstLine="720"/>
        <w:rPr>
          <w:lang w:val="vi-VN"/>
        </w:rPr>
      </w:pPr>
      <w:r w:rsidRPr="00B338CB">
        <w:t xml:space="preserve">Gắn cờ giao dịch nghi </w:t>
      </w:r>
      <w:r w:rsidR="00BF3AE4">
        <w:t>ngờ</w:t>
      </w:r>
      <w:r w:rsidR="00BF3AE4">
        <w:rPr>
          <w:lang w:val="vi-VN"/>
        </w:rPr>
        <w:t>;</w:t>
      </w:r>
    </w:p>
    <w:p w14:paraId="6E583A9A" w14:textId="77777777" w:rsidR="00B338CB" w:rsidRPr="009C1D53" w:rsidRDefault="00B338CB">
      <w:pPr>
        <w:numPr>
          <w:ilvl w:val="0"/>
          <w:numId w:val="20"/>
        </w:numPr>
        <w:ind w:firstLine="720"/>
        <w:rPr>
          <w:lang w:val="vi-VN"/>
        </w:rPr>
      </w:pPr>
      <w:r w:rsidRPr="00B338CB">
        <w:t xml:space="preserve">Gửi dữ liệu tới hệ thống xử lý tiếp </w:t>
      </w:r>
      <w:r w:rsidR="00BF3AE4">
        <w:t>theo</w:t>
      </w:r>
      <w:r w:rsidR="00BF3AE4">
        <w:rPr>
          <w:lang w:val="vi-VN"/>
        </w:rPr>
        <w:t>.</w:t>
      </w:r>
    </w:p>
    <w:p w14:paraId="6E583A9B" w14:textId="77777777" w:rsidR="00952BBB" w:rsidRPr="00952BBB" w:rsidRDefault="00952BBB" w:rsidP="00952BBB">
      <w:pPr>
        <w:pStyle w:val="Heading3"/>
      </w:pPr>
      <w:bookmarkStart w:id="100" w:name="_Toc233573318"/>
      <w:r w:rsidRPr="00952BBB">
        <w:t>Tích hợp CEP vào hệ thống xử lý dữ liệu</w:t>
      </w:r>
      <w:bookmarkEnd w:id="100"/>
    </w:p>
    <w:p w14:paraId="6E583A9C" w14:textId="77777777" w:rsidR="004C3C3F" w:rsidRPr="003F1F51" w:rsidRDefault="00CC4AAE" w:rsidP="003F1F51">
      <w:pPr>
        <w:ind w:firstLine="720"/>
        <w:rPr>
          <w:lang w:val="vi-VN"/>
        </w:rPr>
      </w:pPr>
      <w:r>
        <w:rPr>
          <w:lang w:val="vi-VN"/>
        </w:rPr>
        <w:tab/>
      </w:r>
      <w:r w:rsidR="004C3C3F" w:rsidRPr="004C3C3F">
        <w:rPr>
          <w:lang w:val="vi-VN"/>
        </w:rPr>
        <w:t>Trong hệ thống đề xuất, Flink CEP được triển khai như một thành phần bổ sung cho mô hình học máy, hoạt động song song nhằm tăng cường khả năng phát hiện gian lận theo thời gian thực. Sự kết hợp này cho phép hệ thống vừa khai thác năng lực phân tích đặc trưng của học máy, vừa tận dụng khả năng nhận diện chuỗi hành vi của CEP.</w:t>
      </w:r>
    </w:p>
    <w:p w14:paraId="6E583A9D" w14:textId="77777777" w:rsidR="0066090E" w:rsidRPr="0066090E" w:rsidRDefault="00B3515A" w:rsidP="003E381D">
      <w:pPr>
        <w:ind w:firstLine="720"/>
        <w:rPr>
          <w:color w:val="000000"/>
          <w:szCs w:val="26"/>
        </w:rPr>
      </w:pPr>
      <w:r>
        <w:rPr>
          <w:color w:val="000000"/>
          <w:szCs w:val="26"/>
        </w:rPr>
        <w:lastRenderedPageBreak/>
        <w:t>Kết quả ghép mẫu của Flink CEP được biểu diễn dưới dạng một điểm rủi ro, sau đó được tổng hợp cùng xác suất dự đoán của mô hình CatBoost để tạo thành điểm rủi ro chung của giao dịch. Công thức tổng hợp hai nguồn tín hiệu và cơ chế ra quyết định dựa trên điểm rủi ro được trình bày chi tiết ở mục 2.6.</w:t>
      </w:r>
    </w:p>
    <w:p w14:paraId="6E583A9E" w14:textId="77777777" w:rsidR="0044266B" w:rsidRDefault="000117B8" w:rsidP="008E41F2">
      <w:pPr>
        <w:pStyle w:val="Heading2"/>
      </w:pPr>
      <w:bookmarkStart w:id="101" w:name="_Toc233573319"/>
      <w:r>
        <w:t>Cơ chế cập nhật mô hình động</w:t>
      </w:r>
      <w:bookmarkEnd w:id="101"/>
    </w:p>
    <w:p w14:paraId="6E583A9F" w14:textId="77777777" w:rsidR="000117B8" w:rsidRPr="000117B8" w:rsidRDefault="000117B8" w:rsidP="000117B8">
      <w:pPr>
        <w:ind w:firstLine="720"/>
      </w:pPr>
      <w:r w:rsidRPr="000117B8">
        <w:t>Có nhiều phương pháp cập nhật mô hình khác nhau như cập nhật thủ công, học trực tuyến và huấn luyện lại định kỳ. Trong đề án này, cơ chế huấn luyện lại</w:t>
      </w:r>
      <w:r>
        <w:rPr>
          <w:lang w:val="vi-VN"/>
        </w:rPr>
        <w:t xml:space="preserve"> </w:t>
      </w:r>
      <w:r w:rsidRPr="000117B8">
        <w:t>được lựa chọn do đảm bảo sự cân bằng giữa hiệu năng, độ ổn định và tính khả thi khi triển khai.</w:t>
      </w:r>
    </w:p>
    <w:p w14:paraId="6E583AA0" w14:textId="77777777" w:rsidR="000117B8" w:rsidRPr="000117B8" w:rsidRDefault="000117B8" w:rsidP="000117B8">
      <w:pPr>
        <w:ind w:firstLine="720"/>
      </w:pPr>
      <w:r w:rsidRPr="000117B8">
        <w:t>Phương pháp này cho phép hệ thống thu thập dữ liệu giao dịch mới đã được xác minh, thực hiện huấn luyện lại theo chu kỳ và đánh giá hiệu năng của mô hình mới trước khi thay thế mô hình hiện tại. Nhờ đó, hệ thống có khả năng thích nghi với sự thay đổi của dữ liệu mà không ảnh hưởng đến quá trình suy luận thời gian thực.</w:t>
      </w:r>
    </w:p>
    <w:p w14:paraId="6E583AA1" w14:textId="77777777" w:rsidR="000117B8" w:rsidRPr="000117B8" w:rsidRDefault="000117B8" w:rsidP="000117B8">
      <w:pPr>
        <w:ind w:firstLine="720"/>
      </w:pPr>
      <w:r w:rsidRPr="000117B8">
        <w:t>Quy trình cập nhật mô hình liên tục, được minh họa ở Hình 2.4, bao gồm các bước sau:</w:t>
      </w:r>
    </w:p>
    <w:p w14:paraId="6E583AA2" w14:textId="77777777" w:rsidR="000117B8" w:rsidRPr="000117B8" w:rsidRDefault="000117B8">
      <w:pPr>
        <w:numPr>
          <w:ilvl w:val="0"/>
          <w:numId w:val="5"/>
        </w:numPr>
        <w:ind w:firstLine="720"/>
      </w:pPr>
      <w:r w:rsidRPr="000117B8">
        <w:t xml:space="preserve">Thu thập các giao dịch đã được xác minh và bổ sung vào tập dữ liệu huấn luyện. </w:t>
      </w:r>
    </w:p>
    <w:p w14:paraId="6E583AA3" w14:textId="77777777" w:rsidR="000117B8" w:rsidRPr="000117B8" w:rsidRDefault="000117B8">
      <w:pPr>
        <w:numPr>
          <w:ilvl w:val="0"/>
          <w:numId w:val="5"/>
        </w:numPr>
        <w:ind w:firstLine="720"/>
      </w:pPr>
      <w:r w:rsidRPr="000117B8">
        <w:t xml:space="preserve">Thực hiện tiền xử lý dữ liệu và trích xuất đặc trưng. </w:t>
      </w:r>
    </w:p>
    <w:p w14:paraId="6E583AA4" w14:textId="77777777" w:rsidR="000117B8" w:rsidRPr="000117B8" w:rsidRDefault="000117B8">
      <w:pPr>
        <w:numPr>
          <w:ilvl w:val="0"/>
          <w:numId w:val="5"/>
        </w:numPr>
        <w:ind w:firstLine="720"/>
      </w:pPr>
      <w:r w:rsidRPr="000117B8">
        <w:t>Kích hoạt quá trình huấn luyện lại</w:t>
      </w:r>
      <w:r>
        <w:rPr>
          <w:lang w:val="vi-VN"/>
        </w:rPr>
        <w:t xml:space="preserve"> </w:t>
      </w:r>
      <w:r w:rsidRPr="000117B8">
        <w:t xml:space="preserve">mô hình theo chu kỳ. </w:t>
      </w:r>
    </w:p>
    <w:p w14:paraId="6E583AA5" w14:textId="77777777" w:rsidR="000117B8" w:rsidRPr="000117B8" w:rsidRDefault="000117B8">
      <w:pPr>
        <w:numPr>
          <w:ilvl w:val="0"/>
          <w:numId w:val="5"/>
        </w:numPr>
        <w:ind w:firstLine="720"/>
        <w:rPr>
          <w:lang w:val="vi-VN"/>
        </w:rPr>
      </w:pPr>
      <w:r w:rsidRPr="000117B8">
        <w:t>Đánh giá mô hình mới thông qua các chỉ số độ chính xác</w:t>
      </w:r>
    </w:p>
    <w:p w14:paraId="6E583AA6" w14:textId="77777777" w:rsidR="000117B8" w:rsidRPr="00C114D6" w:rsidRDefault="000117B8">
      <w:pPr>
        <w:numPr>
          <w:ilvl w:val="0"/>
          <w:numId w:val="5"/>
        </w:numPr>
        <w:ind w:firstLine="720"/>
      </w:pPr>
      <w:r w:rsidRPr="000117B8">
        <w:t xml:space="preserve">Nếu mô hình mới đạt hiệu năng cao hơn mô hình hiện tại, hệ thống sẽ thực hiện thay thế mô hình và triển khai vào môi trường xử lý thời gian thực. </w:t>
      </w:r>
    </w:p>
    <w:p w14:paraId="6E583AA7" w14:textId="77777777" w:rsidR="00C114D6" w:rsidRDefault="00C114D6" w:rsidP="00C114D6">
      <w:pPr>
        <w:ind w:left="720"/>
        <w:rPr>
          <w:lang w:val="vi-VN"/>
        </w:rPr>
      </w:pPr>
    </w:p>
    <w:p w14:paraId="6E583AA8" w14:textId="77777777" w:rsidR="006D4F1E" w:rsidRDefault="009E0D75" w:rsidP="006D4F1E">
      <w:pPr>
        <w:keepNext/>
        <w:jc w:val="center"/>
      </w:pPr>
      <w:r>
        <w:rPr>
          <w:noProof/>
          <w:lang w:val="vi-VN" w:eastAsia="vi-VN"/>
        </w:rPr>
        <w:lastRenderedPageBreak/>
        <w:drawing>
          <wp:inline distT="0" distB="0" distL="0" distR="0" wp14:anchorId="6E583C65" wp14:editId="6E583C66">
            <wp:extent cx="6157474" cy="3260035"/>
            <wp:effectExtent l="0" t="0" r="0" b="0"/>
            <wp:docPr id="1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5446" cy="3258961"/>
                    </a:xfrm>
                    <a:prstGeom prst="rect">
                      <a:avLst/>
                    </a:prstGeom>
                    <a:noFill/>
                    <a:ln>
                      <a:noFill/>
                    </a:ln>
                  </pic:spPr>
                </pic:pic>
              </a:graphicData>
            </a:graphic>
          </wp:inline>
        </w:drawing>
      </w:r>
    </w:p>
    <w:p w14:paraId="6E583AA9" w14:textId="77777777" w:rsidR="00D547E4" w:rsidRDefault="006D4F1E" w:rsidP="006D4F1E">
      <w:pPr>
        <w:pStyle w:val="Caption"/>
      </w:pPr>
      <w:bookmarkStart w:id="102" w:name="_Toc233727978"/>
      <w:r>
        <w:t xml:space="preserve">Hình </w:t>
      </w:r>
      <w:r w:rsidR="00936188">
        <w:fldChar w:fldCharType="begin"/>
      </w:r>
      <w:r w:rsidR="00936188">
        <w:instrText xml:space="preserve"> STYLEREF 1 \s </w:instrText>
      </w:r>
      <w:r w:rsidR="00936188">
        <w:fldChar w:fldCharType="separate"/>
      </w:r>
      <w:r w:rsidR="00BF2079">
        <w:rPr>
          <w:noProof/>
        </w:rPr>
        <w:t>2</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4</w:t>
      </w:r>
      <w:r w:rsidR="00936188">
        <w:fldChar w:fldCharType="end"/>
      </w:r>
      <w:r w:rsidRPr="006D4F1E">
        <w:t xml:space="preserve"> </w:t>
      </w:r>
      <w:r>
        <w:t>Quy trình cập nhật mô hình liên tục</w:t>
      </w:r>
      <w:bookmarkEnd w:id="102"/>
    </w:p>
    <w:p w14:paraId="6E583AAA" w14:textId="77777777" w:rsidR="000117B8" w:rsidRPr="00FF4E9A" w:rsidRDefault="000117B8" w:rsidP="00FF4E9A">
      <w:pPr>
        <w:ind w:firstLine="720"/>
        <w:rPr>
          <w:lang w:val="vi-VN"/>
        </w:rPr>
      </w:pPr>
      <w:r w:rsidRPr="000117B8">
        <w:t xml:space="preserve">Cơ chế </w:t>
      </w:r>
      <w:r w:rsidR="009D7BE2">
        <w:t>cập</w:t>
      </w:r>
      <w:r w:rsidR="009D7BE2">
        <w:rPr>
          <w:lang w:val="vi-VN"/>
        </w:rPr>
        <w:t xml:space="preserve"> nhật mô hình </w:t>
      </w:r>
      <w:r w:rsidRPr="000117B8">
        <w:t>giúp hệ thống duy trì hiệu quả phát hiện gian lận trong thời gian dài, đồng thời nâng cao khả năng thích ứng trước các hình thức gian lận mới xuất hiện.</w:t>
      </w:r>
    </w:p>
    <w:p w14:paraId="6E583AAB" w14:textId="77777777" w:rsidR="006116BD" w:rsidRDefault="00A31331">
      <w:pPr>
        <w:pStyle w:val="Heading2"/>
      </w:pPr>
      <w:bookmarkStart w:id="103" w:name="_Toc233573320"/>
      <w:r>
        <w:t>Hậu xử lý của hệ thống</w:t>
      </w:r>
      <w:bookmarkEnd w:id="103"/>
    </w:p>
    <w:p w14:paraId="6E583AAC" w14:textId="77777777" w:rsidR="00F42B55" w:rsidRDefault="003D36C3">
      <w:pPr>
        <w:pStyle w:val="Heading3"/>
      </w:pPr>
      <w:bookmarkStart w:id="104" w:name="_Toc233573321"/>
      <w:r>
        <w:t>Tổng hợp điểm rủi ro và ra quyết định</w:t>
      </w:r>
      <w:bookmarkEnd w:id="104"/>
    </w:p>
    <w:p w14:paraId="6E583AAD" w14:textId="77777777" w:rsidR="006116BD" w:rsidRDefault="00A31331" w:rsidP="00AD2E60">
      <w:pPr>
        <w:ind w:firstLine="720"/>
      </w:pPr>
      <w:r>
        <w:rPr>
          <w:szCs w:val="26"/>
        </w:rPr>
        <w:t>Sau khi mô hình học máy và Flink CEP hoàn tất việc đánh giá một giao dịch, hệ thống chuyển sang giai đoạn hậu xử lý nhằm tổng hợp các tín hiệu rủi ro và đưa ra quyết định cuối cùng. Thay vì chỉ dựa trên một nguồn tín hiệu duy nhất, hệ thống kết hợp hai thành phần gồm xác suất gian lận từ mô hình CatBoost và kết quả ghép mẫu từ Flink CEP để tính điểm rủi ro tổng hợp cho giao dịch.</w:t>
      </w:r>
    </w:p>
    <w:p w14:paraId="6E583AAE" w14:textId="77777777" w:rsidR="006116BD" w:rsidRDefault="008A7F1D" w:rsidP="00C90238">
      <w:pPr>
        <w:ind w:firstLine="720"/>
      </w:pPr>
      <w:r>
        <w:t xml:space="preserve">Điểm rủi ro tổng hợp Risk(x) được tính bằng cách kết hợp tuyến tính có trọng số điểm số từ hai nguồn phân loại, dựa theo quy tắc tổng (sum rule) trong kết hợp bộ phân loại [13] - một trong những cách kết hợp được chứng minh là đơn giản và ổn định nhất. Theo đó, xác suất gian lận từ mô hình học máy CatBoost [21] được kết hợp với điểm rủi ro thu được từ xử lý sự kiện phức tạp (CEP) thông qua hai </w:t>
      </w:r>
      <w:r>
        <w:lastRenderedPageBreak/>
        <w:t>trọng số không âm α và β nhằm cân bằng mức đóng góp của hai nguồn tín hiệu, theo công thức (2.7):</w:t>
      </w:r>
    </w:p>
    <w:tbl>
      <w:tblPr>
        <w:tblW w:w="0" w:type="auto"/>
        <w:tblInd w:w="108" w:type="dxa"/>
        <w:tblLook w:val="04A0" w:firstRow="1" w:lastRow="0" w:firstColumn="1" w:lastColumn="0" w:noHBand="0" w:noVBand="1"/>
      </w:tblPr>
      <w:tblGrid>
        <w:gridCol w:w="7965"/>
        <w:gridCol w:w="715"/>
      </w:tblGrid>
      <w:tr w:rsidR="000B78AE" w14:paraId="6E583AB1" w14:textId="77777777" w:rsidTr="005F464F">
        <w:trPr>
          <w:trHeight w:val="1020"/>
        </w:trPr>
        <w:tc>
          <w:tcPr>
            <w:tcW w:w="7965" w:type="dxa"/>
            <w:vAlign w:val="center"/>
          </w:tcPr>
          <w:p w14:paraId="6E583AAF" w14:textId="77777777" w:rsidR="000B78AE" w:rsidRPr="002C52C6" w:rsidRDefault="000B78AE" w:rsidP="00A31331">
            <w:pPr>
              <w:jc w:val="center"/>
              <w:rPr>
                <w:lang w:val="vi-VN"/>
              </w:rPr>
            </w:pPr>
            <m:oMathPara>
              <m:oMathParaPr>
                <m:jc m:val="center"/>
              </m:oMathParaPr>
              <m:oMath>
                <m:r>
                  <m:rPr>
                    <m:nor/>
                  </m:rPr>
                  <m:t>Risk</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α</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β</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CEP</m:t>
                    </m:r>
                  </m:sub>
                </m:sSub>
                <m:r>
                  <m:rPr>
                    <m:sty m:val="p"/>
                  </m:rPr>
                  <w:rPr>
                    <w:rFonts w:ascii="Cambria Math" w:hAnsi="Cambria Math"/>
                  </w:rPr>
                  <m:t>(</m:t>
                </m:r>
                <m:r>
                  <w:rPr>
                    <w:rFonts w:ascii="Cambria Math" w:hAnsi="Cambria Math"/>
                  </w:rPr>
                  <m:t>x</m:t>
                </m:r>
                <m:r>
                  <m:rPr>
                    <m:sty m:val="p"/>
                  </m:rPr>
                  <w:rPr>
                    <w:rFonts w:ascii="Cambria Math" w:hAnsi="Cambria Math"/>
                  </w:rPr>
                  <m:t>)</m:t>
                </m:r>
              </m:oMath>
            </m:oMathPara>
          </w:p>
        </w:tc>
        <w:tc>
          <w:tcPr>
            <w:tcW w:w="715" w:type="dxa"/>
            <w:vAlign w:val="center"/>
          </w:tcPr>
          <w:p w14:paraId="6E583AB0" w14:textId="77777777" w:rsidR="000B78AE" w:rsidRPr="005F79FF" w:rsidRDefault="000B78AE" w:rsidP="00A31331">
            <w:pPr>
              <w:jc w:val="right"/>
              <w:rPr>
                <w:lang w:val="vi-VN"/>
              </w:rPr>
            </w:pPr>
            <w:r w:rsidRPr="005F79FF">
              <w:rPr>
                <w:lang w:val="vi-VN"/>
              </w:rPr>
              <w:t>(2.</w:t>
            </w:r>
            <w:r>
              <w:rPr>
                <w:lang w:val="vi-VN"/>
              </w:rPr>
              <w:t>7</w:t>
            </w:r>
            <w:r w:rsidRPr="005F79FF">
              <w:rPr>
                <w:lang w:val="vi-VN"/>
              </w:rPr>
              <w:t>)</w:t>
            </w:r>
            <w:r>
              <w:rPr>
                <w:lang w:val="vi-VN"/>
              </w:rPr>
              <w:t xml:space="preserve"> [13]</w:t>
            </w:r>
          </w:p>
        </w:tc>
      </w:tr>
    </w:tbl>
    <w:p w14:paraId="6E583AB2" w14:textId="77777777" w:rsidR="006C074D" w:rsidRPr="006034BC" w:rsidRDefault="00C90238" w:rsidP="006034BC">
      <w:pPr>
        <w:ind w:firstLine="720"/>
        <w:rPr>
          <w:lang w:val="vi-VN"/>
        </w:rPr>
      </w:pPr>
      <w:r>
        <w:rPr>
          <w:szCs w:val="26"/>
        </w:rPr>
        <w:t>Trong đó P là xác suất gian lận do mô hình CatBoost dự đoán và S_CEP là điểm rủi ro thu được khi giao dịch khớp với một mẫu hành vi bất thường trong Flink CEP; α và β là hai trọng số không âm thể hiện mức độ đóng góp của hai nguồn tín hiệu, thỏa mãn ràng buộc α + β = 1. Một giao dịch được đánh dấu là gian lận nếu thỏa mãn một trong các điều kiện sau (cơ chế OR): xác suất gian lận từ mô hình vượt ngưỡng cao, có ít nhất một mẫu CEP khớp, hoặc điểm rủi ro tổng hợp đạt ngưỡng thấp. Cơ chế này cho phép hệ thống đạt độ chính xác cao hơn so với từng phương pháp đơn lẻ, đồng thời giảm thiểu tỷ lệ bỏ sót giao dịch gian lận.</w:t>
      </w:r>
    </w:p>
    <w:p w14:paraId="6E583AB3" w14:textId="77777777" w:rsidR="006116BD" w:rsidRDefault="008A7F1D" w:rsidP="00C90238">
      <w:pPr>
        <w:ind w:firstLine="720"/>
      </w:pPr>
      <w:r>
        <w:t>Các trọng số α, β có thể được điều chỉnh theo đặc thù dữ liệu và yêu cầu nghiệp vụ của tổ chức tín dụng. Quyết định phân loại cuối cùng được đưa ra bằng cách so sánh điểm rủi ro tổng hợp với một ngưỡng θ cho trước:</w:t>
      </w:r>
    </w:p>
    <w:tbl>
      <w:tblPr>
        <w:tblW w:w="8816" w:type="dxa"/>
        <w:tblInd w:w="108" w:type="dxa"/>
        <w:tblLook w:val="04A0" w:firstRow="1" w:lastRow="0" w:firstColumn="1" w:lastColumn="0" w:noHBand="0" w:noVBand="1"/>
      </w:tblPr>
      <w:tblGrid>
        <w:gridCol w:w="8090"/>
        <w:gridCol w:w="726"/>
      </w:tblGrid>
      <w:tr w:rsidR="00E65F42" w14:paraId="6E583AB6" w14:textId="77777777" w:rsidTr="0084625C">
        <w:trPr>
          <w:trHeight w:val="680"/>
        </w:trPr>
        <w:tc>
          <w:tcPr>
            <w:tcW w:w="8090" w:type="dxa"/>
            <w:vAlign w:val="center"/>
          </w:tcPr>
          <w:p w14:paraId="6E583AB4" w14:textId="77777777" w:rsidR="00E65F42" w:rsidRPr="002C52C6" w:rsidRDefault="00E65F42" w:rsidP="00A31331">
            <w:pPr>
              <w:jc w:val="center"/>
              <w:rPr>
                <w:lang w:val="vi-VN"/>
              </w:rPr>
            </w:pPr>
            <m:oMathPara>
              <m:oMathParaPr>
                <m:jc m:val="center"/>
              </m:oMathParaPr>
              <m:oMath>
                <m:r>
                  <w:rPr>
                    <w:rFonts w:ascii="Cambria Math" w:hAnsi="Cambria Math"/>
                  </w:rPr>
                  <m:t>ŷ = 1 nếu Risk(x) ≥ θ;  ŷ = 0 nếu Risk(x) &lt; θ</m:t>
                </m:r>
              </m:oMath>
            </m:oMathPara>
          </w:p>
        </w:tc>
        <w:tc>
          <w:tcPr>
            <w:tcW w:w="726" w:type="dxa"/>
            <w:vAlign w:val="center"/>
          </w:tcPr>
          <w:p w14:paraId="6E583AB5" w14:textId="77777777" w:rsidR="00E65F42" w:rsidRPr="005F79FF" w:rsidRDefault="00E65F42" w:rsidP="00A31331">
            <w:pPr>
              <w:jc w:val="right"/>
              <w:rPr>
                <w:lang w:val="vi-VN"/>
              </w:rPr>
            </w:pPr>
            <w:r w:rsidRPr="005F79FF">
              <w:rPr>
                <w:lang w:val="vi-VN"/>
              </w:rPr>
              <w:t>(2.</w:t>
            </w:r>
            <w:r w:rsidR="0084625C">
              <w:t>8</w:t>
            </w:r>
            <w:r w:rsidRPr="005F79FF">
              <w:rPr>
                <w:lang w:val="vi-VN"/>
              </w:rPr>
              <w:t>)</w:t>
            </w:r>
          </w:p>
        </w:tc>
      </w:tr>
    </w:tbl>
    <w:p w14:paraId="6E583AB7" w14:textId="77777777" w:rsidR="006116BD" w:rsidRDefault="0084625C" w:rsidP="00400916">
      <w:pPr>
        <w:ind w:firstLine="720"/>
      </w:pPr>
      <w:r>
        <w:t xml:space="preserve">Trong đó  </w:t>
      </w:r>
      <m:oMath>
        <m:r>
          <w:rPr>
            <w:rFonts w:ascii="Cambria Math" w:hAnsi="Cambria Math"/>
          </w:rPr>
          <m:t>ŷ=1</m:t>
        </m:r>
      </m:oMath>
      <w:r w:rsidR="00273443">
        <w:t xml:space="preserve"> </w:t>
      </w:r>
      <w:r>
        <w:t xml:space="preserve">tương ứng với giao dịch bị đánh dấu là nghi ngờ gian lận và </w:t>
      </w:r>
      <m:oMath>
        <m:r>
          <w:rPr>
            <w:rFonts w:ascii="Cambria Math" w:hAnsi="Cambria Math"/>
          </w:rPr>
          <m:t>ŷ=0</m:t>
        </m:r>
      </m:oMath>
      <w:r w:rsidR="00273443">
        <w:t xml:space="preserve"> </w:t>
      </w:r>
      <w:r>
        <w:t>tương ứng với giao dịch hợp lệ. Ngưỡng θ được lựa chọn dựa trên sự cân bằng giữa tỷ lệ phát hiện gian lận và tỷ lệ cảnh báo sai, phù hợp với mức độ chấp nhận rủi ro của tổ chức.</w:t>
      </w:r>
    </w:p>
    <w:p w14:paraId="6E583AB8" w14:textId="77777777" w:rsidR="00F42B55" w:rsidRDefault="003D36C3">
      <w:pPr>
        <w:pStyle w:val="Heading3"/>
      </w:pPr>
      <w:bookmarkStart w:id="105" w:name="_Toc233573322"/>
      <w:r>
        <w:t>Hành động ứng phó, cảnh báo và giám sát</w:t>
      </w:r>
      <w:bookmarkEnd w:id="105"/>
    </w:p>
    <w:p w14:paraId="6E583AB9" w14:textId="77777777" w:rsidR="00F42B55" w:rsidRDefault="003D36C3" w:rsidP="005F13F3">
      <w:pPr>
        <w:ind w:firstLine="720"/>
      </w:pPr>
      <w:r>
        <w:t>Các thành phần hậu xử lý trình bày dưới đây, gồm hành động ứng phó theo mức rủi ro và cơ chế cảnh báo, giám sát, được mô tả ở mức thiết kế và là định hướng để hoàn thiện, m</w:t>
      </w:r>
      <w:r w:rsidR="00926860">
        <w:t>ở rộng hệ thống trong tương lai</w:t>
      </w:r>
      <w:r w:rsidR="00926860">
        <w:rPr>
          <w:lang w:val="vi-VN"/>
        </w:rPr>
        <w:t>,</w:t>
      </w:r>
      <w:r>
        <w:t xml:space="preserve"> việc triển khai và đánh giá đầy đủ các thành phần này nằm ngoài phạm vi thử nghiệm của đề án. Tùy theo giá trị điểm rủi ro, hệ thống có thể áp dụng các hành động ứng phó khác nhau:</w:t>
      </w:r>
    </w:p>
    <w:p w14:paraId="6E583ABA" w14:textId="77777777" w:rsidR="006116BD" w:rsidRPr="00B761A8" w:rsidRDefault="00A31331">
      <w:pPr>
        <w:pStyle w:val="ListParagraph"/>
        <w:numPr>
          <w:ilvl w:val="0"/>
          <w:numId w:val="22"/>
        </w:numPr>
      </w:pPr>
      <w:r w:rsidRPr="00B761A8">
        <w:rPr>
          <w:bCs/>
        </w:rPr>
        <w:t>Điểm rủi ro thấp</w:t>
      </w:r>
      <w:r w:rsidRPr="00B761A8">
        <w:t>: giao dịch được chấp nhận và xử lý bình thường;</w:t>
      </w:r>
    </w:p>
    <w:p w14:paraId="6E583ABB" w14:textId="77777777" w:rsidR="006116BD" w:rsidRPr="00B761A8" w:rsidRDefault="00A31331">
      <w:pPr>
        <w:pStyle w:val="ListParagraph"/>
        <w:numPr>
          <w:ilvl w:val="0"/>
          <w:numId w:val="22"/>
        </w:numPr>
      </w:pPr>
      <w:r w:rsidRPr="00B761A8">
        <w:rPr>
          <w:bCs/>
        </w:rPr>
        <w:lastRenderedPageBreak/>
        <w:t>Điểm rủi ro trung bình</w:t>
      </w:r>
      <w:r w:rsidRPr="00B761A8">
        <w:t>: giao dịch được yêu cầu xác thực bổ sung, ví dụ xác thực một lần (OTP) hoặc xác thực sinh trắc học;</w:t>
      </w:r>
    </w:p>
    <w:p w14:paraId="6E583ABC" w14:textId="77777777" w:rsidR="006116BD" w:rsidRPr="00B761A8" w:rsidRDefault="00A31331">
      <w:pPr>
        <w:pStyle w:val="ListParagraph"/>
        <w:numPr>
          <w:ilvl w:val="0"/>
          <w:numId w:val="22"/>
        </w:numPr>
      </w:pPr>
      <w:r w:rsidRPr="00B761A8">
        <w:rPr>
          <w:bCs/>
        </w:rPr>
        <w:t>Điểm rủi ro cao</w:t>
      </w:r>
      <w:r w:rsidRPr="00B761A8">
        <w:t>: giao dịch bị tạm giữ hoặc từ chối, đồng thời sinh cảnh báo gửi tới bộ phận giám sát.</w:t>
      </w:r>
    </w:p>
    <w:p w14:paraId="6E583ABD" w14:textId="77777777" w:rsidR="006116BD" w:rsidRDefault="00A31331" w:rsidP="000B2193">
      <w:pPr>
        <w:ind w:firstLine="720"/>
      </w:pPr>
      <w:r>
        <w:t>Kết quả của quá trình hậu xử lý, cùng với phản hồi xác minh từ bộ phận nghiệp vụ, được lưu lại và đưa trở lại vòng cập nhật mô hình. Cơ chế phản hồi này giúp hệ thống liên tục học từ các giao dịch mới và duy trì hiệu quả phát hiện trong dài hạn.</w:t>
      </w:r>
    </w:p>
    <w:p w14:paraId="6E583ABE" w14:textId="77777777" w:rsidR="006116BD" w:rsidRDefault="00A31331" w:rsidP="00086AAB">
      <w:pPr>
        <w:ind w:firstLine="720"/>
      </w:pPr>
      <w:r>
        <w:t>Bên cạnh khả năng phát hiện gian lận, hệ thống cần được trang bị cơ chế cảnh báo và giám sát nhằm bảo đảm hoạt động ổn định, phát hiện kịp thời các giao dịch rủi ro cao và theo dõi sức khỏe của toàn bộ hệ thống theo thời gian thực.</w:t>
      </w:r>
    </w:p>
    <w:p w14:paraId="6E583ABF" w14:textId="77777777" w:rsidR="006116BD" w:rsidRDefault="00A31331" w:rsidP="0076028E">
      <w:pPr>
        <w:ind w:firstLine="720"/>
      </w:pPr>
      <w:r>
        <w:t>Cơ chế cảnh báo được thiết kế theo nhiều mức độ ưu tiên tương ứng với điểm rủi ro của giao dịch. Khi một giao dịch vượt ngưỡng rủi ro hoặc khớp với một mẫu hành vi gian lận nghiêm trọng, hệ thống sinh cảnh báo và phân phối qua Kafka tới các kênh tiếp nhận như bảng điều khiển giám sát, thư điện tử hoặc dịch vụ nhắn tin nội bộ. Mỗi cảnh báo bao gồm thông tin về giao dịch, điểm rủi ro, lý do gắn cờ và mức độ ưu tiên, giúp bộ phận giám sát nhanh chóng xác minh và xử lý.</w:t>
      </w:r>
    </w:p>
    <w:p w14:paraId="6E583AC0" w14:textId="77777777" w:rsidR="006116BD" w:rsidRDefault="00A31331" w:rsidP="0076028E">
      <w:pPr>
        <w:ind w:firstLine="720"/>
      </w:pPr>
      <w:r>
        <w:t>Cơ chế giám sát theo dõi đồng thời hai nhóm chỉ số. Nhóm thứ nhất là các chỉ số vận hành của hệ thống, bao gồm thông lượng xử lý, độ trễ đầu cuối, tỷ lệ lỗi và tình trạng hoạt động của Kafka và Flink. Nhóm thứ hai là các chỉ số chất lượng của mô hình, bao gồm tỷ lệ giao dịch bị gắn cờ, độ chính xác trên dữ liệu đã xác minh và mức độ thay đổi của hành vi gian lận theo thời gian. Khi một chỉ số vượt ngưỡng cho phép, hệ thống phát cảnh báo vận hành để quản trị viên can thiệp hoặc kích hoạt quá trình tái huấn luyện mô hình.</w:t>
      </w:r>
    </w:p>
    <w:p w14:paraId="6E583AC1" w14:textId="77777777" w:rsidR="006116BD" w:rsidRDefault="00A31331" w:rsidP="0076028E">
      <w:pPr>
        <w:ind w:firstLine="720"/>
      </w:pPr>
      <w:r>
        <w:t>Các chỉ số giám sát được trực quan hóa trên bảng điều khiển thời gian thực, cho phép quản trị viên quan sát toàn cảnh hoạt động của hệ thống, theo dõi xu hướng gian lận và đánh giá hiệu quả của mô hình. Nhờ đó, hệ thống không chỉ phát hiện gian lận mà còn bảo đảm khả năng vận hành liên tục, ổn định và thích nghi trong môi trường tài chính có yêu cầu cao về độ tin cậy.</w:t>
      </w:r>
    </w:p>
    <w:p w14:paraId="6E583AC2" w14:textId="77777777" w:rsidR="006116BD" w:rsidRDefault="00A31331">
      <w:pPr>
        <w:pStyle w:val="Heading2"/>
      </w:pPr>
      <w:bookmarkStart w:id="106" w:name="_Toc233573323"/>
      <w:r>
        <w:lastRenderedPageBreak/>
        <w:t>Kết luận chương</w:t>
      </w:r>
      <w:bookmarkEnd w:id="106"/>
    </w:p>
    <w:p w14:paraId="6E583AC3" w14:textId="77777777" w:rsidR="006116BD" w:rsidRDefault="00A31331" w:rsidP="00086AAB">
      <w:pPr>
        <w:ind w:firstLine="720"/>
        <w:rPr>
          <w:lang w:val="vi-VN"/>
        </w:rPr>
      </w:pPr>
      <w:r>
        <w:t>Chương 2 đã trình bày chi tiết quá trình hiện thực hóa kiến trúc phát hiện gian lận tín dụng thời gian thực được đề xuất ở Chương 1. Trước hết, chương giới thiệu kiến trúc tổng thể phân tầng của hệ thống cùng cách bốn thành phần phối hợp để giải quyết bài toán. Tiếp theo, chương lần lượt trình bày từng thành phần: mô hình học máy có giám sát CatBoost làm lõi phân loại; tầng xử lý dữ liệu luồng thời gian thực dựa trên Apache Kafka và Apache Flink; kỹ thuật xử lý sự kiện phức tạp với Flink CEP để phát hiện các chuỗi hành vi bất thường; và cơ chế cập nhật mô hình động giúp hệ thống thích nghi với sự thay đổi của hành vi gian lận theo thời gian. Cuối cùng, chương mô tả khâu hậu xử lý dựa trên điểm rủi ro tổng hợp cùng hệ thống cảnh báo và giám sát. Các nội dung trình bày trong Chương 2 là cơ sở cho việc thử nghiệm và đánh giá hệ thống ở Chương 3.</w:t>
      </w:r>
    </w:p>
    <w:p w14:paraId="6E583AC4" w14:textId="77777777" w:rsidR="00B26E9E" w:rsidRDefault="00B26E9E"/>
    <w:p w14:paraId="6E583AC5" w14:textId="77777777" w:rsidR="00EC3F50" w:rsidRDefault="00EC3F50"/>
    <w:p w14:paraId="6E583AC6" w14:textId="77777777" w:rsidR="00EC3F50" w:rsidRDefault="00EC3F50"/>
    <w:p w14:paraId="6E583AC7" w14:textId="77777777" w:rsidR="00EC3F50" w:rsidRDefault="00EC3F50" w:rsidP="00EC3F50">
      <w:pPr>
        <w:spacing w:line="240" w:lineRule="auto"/>
        <w:jc w:val="left"/>
      </w:pPr>
    </w:p>
    <w:p w14:paraId="6E583AC8" w14:textId="77777777" w:rsidR="00EC3F50" w:rsidRDefault="00EC3F50" w:rsidP="00EC3F50">
      <w:pPr>
        <w:spacing w:line="240" w:lineRule="auto"/>
        <w:jc w:val="left"/>
      </w:pPr>
    </w:p>
    <w:p w14:paraId="6E583AC9" w14:textId="77777777" w:rsidR="00EC3F50" w:rsidRDefault="00EC3F50" w:rsidP="00EC3F50">
      <w:pPr>
        <w:spacing w:line="240" w:lineRule="auto"/>
        <w:jc w:val="left"/>
      </w:pPr>
    </w:p>
    <w:p w14:paraId="6E583ACA" w14:textId="77777777" w:rsidR="00EC3F50" w:rsidRDefault="00EC3F50" w:rsidP="00EC3F50">
      <w:pPr>
        <w:spacing w:line="240" w:lineRule="auto"/>
        <w:jc w:val="left"/>
      </w:pPr>
    </w:p>
    <w:p w14:paraId="6E583ACB" w14:textId="77777777" w:rsidR="00EC3F50" w:rsidRDefault="00EC3F50" w:rsidP="00EC3F50">
      <w:pPr>
        <w:spacing w:line="240" w:lineRule="auto"/>
        <w:jc w:val="left"/>
      </w:pPr>
    </w:p>
    <w:p w14:paraId="6E583ACC" w14:textId="77777777" w:rsidR="00EC3F50" w:rsidRDefault="00EC3F50" w:rsidP="00EC3F50">
      <w:pPr>
        <w:spacing w:line="240" w:lineRule="auto"/>
        <w:jc w:val="left"/>
      </w:pPr>
    </w:p>
    <w:p w14:paraId="6E583ACD" w14:textId="77777777" w:rsidR="00EC3F50" w:rsidRDefault="00EC3F50" w:rsidP="00EC3F50">
      <w:pPr>
        <w:spacing w:line="240" w:lineRule="auto"/>
        <w:jc w:val="left"/>
      </w:pPr>
    </w:p>
    <w:p w14:paraId="6E583ACE" w14:textId="77777777" w:rsidR="00EC3F50" w:rsidRDefault="00EC3F50" w:rsidP="00EC3F50">
      <w:pPr>
        <w:spacing w:line="240" w:lineRule="auto"/>
        <w:jc w:val="left"/>
      </w:pPr>
    </w:p>
    <w:p w14:paraId="6E583ACF" w14:textId="77777777" w:rsidR="00EC3F50" w:rsidRDefault="00EC3F50" w:rsidP="00EC3F50">
      <w:pPr>
        <w:spacing w:line="240" w:lineRule="auto"/>
        <w:jc w:val="left"/>
      </w:pPr>
    </w:p>
    <w:p w14:paraId="6E583AD0" w14:textId="77777777" w:rsidR="00EC3F50" w:rsidRDefault="00EC3F50" w:rsidP="00EC3F50">
      <w:pPr>
        <w:spacing w:line="240" w:lineRule="auto"/>
        <w:jc w:val="left"/>
      </w:pPr>
    </w:p>
    <w:p w14:paraId="6E583AD1" w14:textId="77777777" w:rsidR="00EC3F50" w:rsidRDefault="00EC3F50" w:rsidP="00EC3F50">
      <w:pPr>
        <w:spacing w:line="240" w:lineRule="auto"/>
        <w:jc w:val="left"/>
      </w:pPr>
    </w:p>
    <w:p w14:paraId="6E583AD2" w14:textId="77777777" w:rsidR="00EC3F50" w:rsidRDefault="00EC3F50" w:rsidP="00EC3F50">
      <w:pPr>
        <w:spacing w:line="240" w:lineRule="auto"/>
        <w:jc w:val="left"/>
      </w:pPr>
    </w:p>
    <w:p w14:paraId="6E583AD3" w14:textId="77777777" w:rsidR="00EC3F50" w:rsidRDefault="00EC3F50" w:rsidP="00EC3F50">
      <w:pPr>
        <w:spacing w:line="240" w:lineRule="auto"/>
        <w:jc w:val="left"/>
      </w:pPr>
    </w:p>
    <w:p w14:paraId="6E583AD4" w14:textId="77777777" w:rsidR="00EC3F50" w:rsidRDefault="00EC3F50" w:rsidP="00EC3F50">
      <w:pPr>
        <w:spacing w:line="240" w:lineRule="auto"/>
        <w:jc w:val="left"/>
      </w:pPr>
    </w:p>
    <w:p w14:paraId="6E583AD5" w14:textId="77777777" w:rsidR="00EC3F50" w:rsidRDefault="00EC3F50" w:rsidP="00EC3F50">
      <w:pPr>
        <w:spacing w:line="240" w:lineRule="auto"/>
        <w:jc w:val="left"/>
      </w:pPr>
    </w:p>
    <w:p w14:paraId="6E583AD6" w14:textId="77777777" w:rsidR="00EC3F50" w:rsidRDefault="00EC3F50" w:rsidP="00EC3F50">
      <w:pPr>
        <w:spacing w:line="240" w:lineRule="auto"/>
        <w:jc w:val="left"/>
      </w:pPr>
    </w:p>
    <w:p w14:paraId="6E583AD7" w14:textId="77777777" w:rsidR="00EC3F50" w:rsidRDefault="00EC3F50" w:rsidP="00EC3F50">
      <w:pPr>
        <w:spacing w:line="240" w:lineRule="auto"/>
        <w:jc w:val="left"/>
      </w:pPr>
    </w:p>
    <w:p w14:paraId="6E583AE5" w14:textId="77777777" w:rsidR="00EC3F50" w:rsidRDefault="00EC3F50" w:rsidP="00EC3F50">
      <w:pPr>
        <w:spacing w:line="240" w:lineRule="auto"/>
        <w:jc w:val="left"/>
      </w:pPr>
    </w:p>
    <w:p w14:paraId="73FF706A" w14:textId="77777777" w:rsidR="00F32C2E" w:rsidRPr="006B0646" w:rsidRDefault="00F32C2E" w:rsidP="00EC3F50">
      <w:pPr>
        <w:spacing w:line="240" w:lineRule="auto"/>
        <w:jc w:val="left"/>
      </w:pPr>
    </w:p>
    <w:p w14:paraId="6E583AE6" w14:textId="77777777" w:rsidR="006116BD" w:rsidRDefault="00A31331">
      <w:pPr>
        <w:pStyle w:val="Heading1"/>
      </w:pPr>
      <w:bookmarkStart w:id="107" w:name="_Toc233573324"/>
      <w:r>
        <w:lastRenderedPageBreak/>
        <w:t>THỬ NGHIỆM, ĐÁNH GIÁ VÀ KẾT LUẬN</w:t>
      </w:r>
      <w:bookmarkEnd w:id="107"/>
    </w:p>
    <w:p w14:paraId="6E583AE7" w14:textId="77777777" w:rsidR="006116BD" w:rsidRDefault="00A31331" w:rsidP="00A0139A">
      <w:pPr>
        <w:pStyle w:val="Heading2"/>
      </w:pPr>
      <w:bookmarkStart w:id="108" w:name="_Toc233573325"/>
      <w:r>
        <w:t>Giới thiệu thử nghiệm</w:t>
      </w:r>
      <w:bookmarkEnd w:id="108"/>
    </w:p>
    <w:p w14:paraId="6E583AE8" w14:textId="77777777" w:rsidR="00E103BD" w:rsidRDefault="00E103BD" w:rsidP="00E103BD">
      <w:pPr>
        <w:ind w:firstLine="720"/>
        <w:rPr>
          <w:lang w:val="vi-VN"/>
        </w:rPr>
      </w:pPr>
      <w:r w:rsidRPr="00E103BD">
        <w:t>Chương 2 đã trình bày cách hiện thực hóa hệ thống phát hiện gian lận tín dụng thời gian thực, giải quyết đồng thời bốn bài toán cốt lõi. Nhiệm vụ của chương này là kiểm chứng bằng thực nghiệm rằng hệ thống giải quyết được cả bốn bài toán đó. Cụ thể, bốn bài toán cùng thành phần đảm nhiệm và tiêu chí đánh giá tương ứng như sau:</w:t>
      </w:r>
    </w:p>
    <w:p w14:paraId="6E583AE9" w14:textId="77777777" w:rsidR="0076028E" w:rsidRDefault="0076028E" w:rsidP="0076028E">
      <w:pPr>
        <w:ind w:firstLine="720"/>
      </w:pPr>
      <w:r>
        <w:t>(1) Phân loại chính xác từng giao dịch là hợp lệ hay gian lận. Đây là nhiệm vụ của mô hình học máy có giám sát (CatBoost), được đánh giá bằng các độ đo Precision, Recall, điểm F1 và AUC.</w:t>
      </w:r>
    </w:p>
    <w:p w14:paraId="6E583AEA" w14:textId="77777777" w:rsidR="0076028E" w:rsidRDefault="0076028E" w:rsidP="0076028E">
      <w:pPr>
        <w:ind w:firstLine="720"/>
      </w:pPr>
      <w:r>
        <w:t>(2) Phát hiện các chuỗi hành vi gian lận theo thời gian mà mô hình xét từng giao dịch độc lập dễ bỏ sót. Đây là nhiệm vụ của kỹ thuật xử lý sự kiện phức tạp (CEP), được đánh giá qua mức cải thiện độ bao phủ khi bổ sung CEP vào mô hình học máy.</w:t>
      </w:r>
    </w:p>
    <w:p w14:paraId="6E583AEB" w14:textId="77777777" w:rsidR="0076028E" w:rsidRDefault="0076028E" w:rsidP="0076028E">
      <w:pPr>
        <w:ind w:firstLine="720"/>
      </w:pPr>
      <w:r>
        <w:t>(3) Tiếp nhận và xử lý giao dịch liên tục với độ trễ thấp, không thất thoát dữ liệu dưới tải cao. Đây là nhiệm vụ của tầng xử lý dữ liệu luồng thời gian thực dựa trên Apache Kafka và Apache Flink, được đánh giá bằng thông lượng, độ trễ và tỉ lệ thất thoát giao dịch.</w:t>
      </w:r>
    </w:p>
    <w:p w14:paraId="6E583AEC" w14:textId="77777777" w:rsidR="0076028E" w:rsidRDefault="0076028E" w:rsidP="0076028E">
      <w:pPr>
        <w:ind w:firstLine="720"/>
      </w:pPr>
      <w:r>
        <w:t>(4) Tự thích nghi với sự thay đổi của hành vi gian lận theo thời gian mà không gián đoạn dịch vụ. Đây là nhiệm vụ của cơ chế cập nhật mô hình động, được đánh giá qua chất lượng mô hình trước và sau các chu kỳ huấn luyện lại tự động.</w:t>
      </w:r>
    </w:p>
    <w:p w14:paraId="6E583AED" w14:textId="77777777" w:rsidR="00E103BD" w:rsidRDefault="00E103BD" w:rsidP="00E103BD">
      <w:pPr>
        <w:ind w:firstLine="720"/>
        <w:rPr>
          <w:lang w:val="vi-VN"/>
        </w:rPr>
      </w:pPr>
      <w:r>
        <w:t>Bốn bài toán trên được kiểm chứng qua hai kịch bản thử nghiệm bổ trợ nhau, mỗi kịch bản trả lời một câu hỏi nghiên cứu trung tâm. Kịch bản 1 tập trung vào năng lực phát hiện, qua đó kiểm chứng hai bài toán (1) và (2); Kịch bản 2 tập trung vào năng lực vận hành, qua đó kiểm chứng hai bài toán (3) và (4).</w:t>
      </w:r>
    </w:p>
    <w:p w14:paraId="6E583AEE" w14:textId="77777777" w:rsidR="0076028E" w:rsidRDefault="0076028E" w:rsidP="0076028E">
      <w:pPr>
        <w:ind w:firstLine="720"/>
      </w:pPr>
      <w:r w:rsidRPr="0076028E">
        <w:t>Kịch bản 1</w:t>
      </w:r>
      <w:r>
        <w:t xml:space="preserve"> trả lời câu </w:t>
      </w:r>
      <w:r w:rsidRPr="00B761A8">
        <w:t xml:space="preserve">hỏi </w:t>
      </w:r>
      <w:r w:rsidRPr="00B761A8">
        <w:rPr>
          <w:i/>
        </w:rPr>
        <w:t>"Hệ thống phát hiện gian lận tốt đến mức nào?"</w:t>
      </w:r>
      <w:r w:rsidRPr="00B761A8">
        <w:t>,</w:t>
      </w:r>
      <w:r>
        <w:t xml:space="preserve"> tập trung đánh giá chất lượng phát hiện ở hai cấp độ: từ một mô hình học máy đơn lẻ đến kiến trúc kết hợp đa nguồn tín hiệu gồm xử lý sự kiện phức hợp (CEP) và học máy (ML).</w:t>
      </w:r>
    </w:p>
    <w:p w14:paraId="6E583AEF" w14:textId="77777777" w:rsidR="0076028E" w:rsidRDefault="0076028E" w:rsidP="0076028E">
      <w:pPr>
        <w:ind w:firstLine="720"/>
      </w:pPr>
      <w:r w:rsidRPr="0076028E">
        <w:lastRenderedPageBreak/>
        <w:t>Kịch bản 2</w:t>
      </w:r>
      <w:r>
        <w:t xml:space="preserve"> trả lời </w:t>
      </w:r>
      <w:r w:rsidRPr="0076028E">
        <w:t>câu hỏi</w:t>
      </w:r>
      <w:r w:rsidRPr="0076028E">
        <w:rPr>
          <w:b/>
        </w:rPr>
        <w:t xml:space="preserve"> </w:t>
      </w:r>
      <w:r w:rsidRPr="00B761A8">
        <w:rPr>
          <w:i/>
        </w:rPr>
        <w:t>"Hệ thống vận hành ổn định ra sao trong điều kiện thời gian thực và dữ liệu biến đổi liên tục?"</w:t>
      </w:r>
      <w:r w:rsidRPr="00B761A8">
        <w:t>,</w:t>
      </w:r>
      <w:r w:rsidRPr="0076028E">
        <w:t xml:space="preserve"> </w:t>
      </w:r>
      <w:r>
        <w:t>tập trung đánh giá hiệu năng xử lý luồng và khả năng tự thích nghi của hệ thống thông qua cơ chế cập nhật mô hình động.</w:t>
      </w:r>
    </w:p>
    <w:p w14:paraId="6E583AF0" w14:textId="77777777" w:rsidR="0040606A" w:rsidRDefault="007879C7">
      <w:r>
        <w:t>Hệ thống được thử nghiệm và đánh giá trên bộ dữ liệu, thiết bị và các độ đo phát hiện gian lận được trình bày dưới đây.</w:t>
      </w:r>
    </w:p>
    <w:p w14:paraId="6E583AF1" w14:textId="77777777" w:rsidR="006116BD" w:rsidRDefault="00A31331">
      <w:pPr>
        <w:pStyle w:val="Heading3"/>
      </w:pPr>
      <w:bookmarkStart w:id="109" w:name="_Toc233573326"/>
      <w:r>
        <w:t>Tập dữ liệu</w:t>
      </w:r>
      <w:bookmarkEnd w:id="109"/>
    </w:p>
    <w:p w14:paraId="6E583AF2" w14:textId="77777777" w:rsidR="006116BD" w:rsidRDefault="00A31331" w:rsidP="00E60D35">
      <w:pPr>
        <w:ind w:firstLine="720"/>
      </w:pPr>
      <w:r>
        <w:t>Đề án sử dụng tập dữ liệu</w:t>
      </w:r>
      <w:r w:rsidR="00481604">
        <w:rPr>
          <w:lang w:val="vi-VN"/>
        </w:rPr>
        <w:t xml:space="preserve"> </w:t>
      </w:r>
      <w:r w:rsidR="00D95F4E">
        <w:rPr>
          <w:lang w:val="vi-VN"/>
        </w:rPr>
        <w:t>“P</w:t>
      </w:r>
      <w:r w:rsidR="00481604">
        <w:rPr>
          <w:lang w:val="vi-VN"/>
        </w:rPr>
        <w:t xml:space="preserve">hát hiện gian lận thẻ tín dụng năm </w:t>
      </w:r>
      <w:r w:rsidR="00D95F4E">
        <w:rPr>
          <w:lang w:val="vi-VN"/>
        </w:rPr>
        <w:t>2023”</w:t>
      </w:r>
      <w:r>
        <w:t xml:space="preserve"> </w:t>
      </w:r>
      <w:r w:rsidR="00481604">
        <w:rPr>
          <w:lang w:val="vi-VN"/>
        </w:rPr>
        <w:t>(</w:t>
      </w:r>
      <w:r w:rsidRPr="00D95F4E">
        <w:rPr>
          <w:i/>
          <w:iCs/>
        </w:rPr>
        <w:t xml:space="preserve">Credit Card Fraud Detection Dataset </w:t>
      </w:r>
      <w:r w:rsidR="00481604" w:rsidRPr="00D95F4E">
        <w:rPr>
          <w:i/>
          <w:iCs/>
        </w:rPr>
        <w:t>2023</w:t>
      </w:r>
      <w:r w:rsidR="00481604">
        <w:rPr>
          <w:lang w:val="vi-VN"/>
        </w:rPr>
        <w:t>)</w:t>
      </w:r>
      <w:r>
        <w:t xml:space="preserve"> được công bố trên nền tảng Kaggle. Đây là tập dữ liệu chứa các giao dịch thẻ tín dụng của các chủ thẻ tại châu Âu trong năm 2023, được sử dụng rộng rãi trong các nghiên cứu về phát hiện gian lận. Tập dữ liệu gồm khoảng 568.630 bản ghi giao dịch, mỗi bản ghi tương ứng với một giao dịch và được gán nhãn là hợp lệ hoặc gian lận. [18]</w:t>
      </w:r>
    </w:p>
    <w:p w14:paraId="6E583AF3" w14:textId="77777777" w:rsidR="006116BD" w:rsidRPr="003C262F" w:rsidRDefault="00A31331" w:rsidP="003C262F">
      <w:pPr>
        <w:ind w:firstLine="720"/>
        <w:rPr>
          <w:lang w:val="vi-VN"/>
        </w:rPr>
      </w:pPr>
      <w:r>
        <w:t>Nhằm bảo đảm tính riêng tư của khách hàng, các đặc trưng gốc của giao dịch đã được ẩn danh và biến đổi thành các đặc trưng số V1 đến V28. Bên cạnh đó, tập dữ liệu còn chứa trường giá trị giao dịch và nhãn phân loại. Cấu trúc các trường dữ liệu được mô tả trong Bảng 3.1.</w:t>
      </w:r>
    </w:p>
    <w:p w14:paraId="6E583AF4" w14:textId="77777777" w:rsidR="003C262F" w:rsidRDefault="003C262F" w:rsidP="003C262F">
      <w:pPr>
        <w:pStyle w:val="Caption"/>
        <w:keepNext/>
      </w:pPr>
      <w:bookmarkStart w:id="110" w:name="_Toc233727963"/>
      <w:r>
        <w:t xml:space="preserve">Bảng </w:t>
      </w:r>
      <w:r w:rsidR="00FC5794">
        <w:fldChar w:fldCharType="begin"/>
      </w:r>
      <w:r w:rsidR="00FC5794">
        <w:instrText xml:space="preserve"> STYLEREF 1 \s </w:instrText>
      </w:r>
      <w:r w:rsidR="00FC5794">
        <w:fldChar w:fldCharType="separate"/>
      </w:r>
      <w:r w:rsidR="00BF2079">
        <w:rPr>
          <w:noProof/>
        </w:rPr>
        <w:t>3</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1</w:t>
      </w:r>
      <w:r w:rsidR="00FC5794">
        <w:fldChar w:fldCharType="end"/>
      </w:r>
      <w:r w:rsidRPr="003C262F">
        <w:t xml:space="preserve"> </w:t>
      </w:r>
      <w:r>
        <w:t>Mô tả các trường dữ liệu của tập phát hiện gian lận thẻ tín dụng 2023</w:t>
      </w:r>
      <w:bookmarkEnd w:id="1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2929"/>
        <w:gridCol w:w="2929"/>
      </w:tblGrid>
      <w:tr w:rsidR="006116BD" w14:paraId="6E583AF8" w14:textId="77777777">
        <w:tc>
          <w:tcPr>
            <w:tcW w:w="2929" w:type="dxa"/>
          </w:tcPr>
          <w:p w14:paraId="6E583AF5" w14:textId="77777777" w:rsidR="006116BD" w:rsidRDefault="00A31331">
            <w:r>
              <w:rPr>
                <w:b/>
              </w:rPr>
              <w:t>Trường dữ liệu</w:t>
            </w:r>
          </w:p>
        </w:tc>
        <w:tc>
          <w:tcPr>
            <w:tcW w:w="2929" w:type="dxa"/>
          </w:tcPr>
          <w:p w14:paraId="6E583AF6" w14:textId="77777777" w:rsidR="006116BD" w:rsidRDefault="00A31331">
            <w:r>
              <w:rPr>
                <w:b/>
              </w:rPr>
              <w:t>Kiểu</w:t>
            </w:r>
          </w:p>
        </w:tc>
        <w:tc>
          <w:tcPr>
            <w:tcW w:w="2929" w:type="dxa"/>
          </w:tcPr>
          <w:p w14:paraId="6E583AF7" w14:textId="77777777" w:rsidR="006116BD" w:rsidRDefault="00A31331">
            <w:r>
              <w:rPr>
                <w:b/>
              </w:rPr>
              <w:t>Mô tả</w:t>
            </w:r>
          </w:p>
        </w:tc>
      </w:tr>
      <w:tr w:rsidR="006116BD" w14:paraId="6E583AFC" w14:textId="77777777">
        <w:tc>
          <w:tcPr>
            <w:tcW w:w="2929" w:type="dxa"/>
          </w:tcPr>
          <w:p w14:paraId="6E583AF9" w14:textId="77777777" w:rsidR="006116BD" w:rsidRDefault="00A31331">
            <w:r>
              <w:t>id</w:t>
            </w:r>
          </w:p>
        </w:tc>
        <w:tc>
          <w:tcPr>
            <w:tcW w:w="2929" w:type="dxa"/>
          </w:tcPr>
          <w:p w14:paraId="6E583AFA" w14:textId="77777777" w:rsidR="006116BD" w:rsidRDefault="00A31331">
            <w:r>
              <w:t>Số nguyên</w:t>
            </w:r>
          </w:p>
        </w:tc>
        <w:tc>
          <w:tcPr>
            <w:tcW w:w="2929" w:type="dxa"/>
          </w:tcPr>
          <w:p w14:paraId="6E583AFB" w14:textId="77777777" w:rsidR="006116BD" w:rsidRDefault="00A31331">
            <w:r>
              <w:t>Mã định danh duy nhất của mỗi giao dịch</w:t>
            </w:r>
          </w:p>
        </w:tc>
      </w:tr>
      <w:tr w:rsidR="006116BD" w14:paraId="6E583B00" w14:textId="77777777">
        <w:tc>
          <w:tcPr>
            <w:tcW w:w="2929" w:type="dxa"/>
          </w:tcPr>
          <w:p w14:paraId="6E583AFD" w14:textId="77777777" w:rsidR="006116BD" w:rsidRDefault="00A31331">
            <w:r>
              <w:t>V1 – V28</w:t>
            </w:r>
          </w:p>
        </w:tc>
        <w:tc>
          <w:tcPr>
            <w:tcW w:w="2929" w:type="dxa"/>
          </w:tcPr>
          <w:p w14:paraId="6E583AFE" w14:textId="77777777" w:rsidR="006116BD" w:rsidRDefault="00A31331">
            <w:r>
              <w:t>Số thực</w:t>
            </w:r>
          </w:p>
        </w:tc>
        <w:tc>
          <w:tcPr>
            <w:tcW w:w="2929" w:type="dxa"/>
          </w:tcPr>
          <w:p w14:paraId="6E583AFF" w14:textId="77777777" w:rsidR="006116BD" w:rsidRDefault="00A31331">
            <w:r>
              <w:t>28 đặc trưng đã được ẩn danh và biến đổi từ thông tin giao dịch gốc nhằm bảo vệ dữ liệu cá nhân</w:t>
            </w:r>
          </w:p>
        </w:tc>
      </w:tr>
      <w:tr w:rsidR="006116BD" w14:paraId="6E583B04" w14:textId="77777777">
        <w:tc>
          <w:tcPr>
            <w:tcW w:w="2929" w:type="dxa"/>
          </w:tcPr>
          <w:p w14:paraId="6E583B01" w14:textId="77777777" w:rsidR="006116BD" w:rsidRDefault="00A31331">
            <w:r>
              <w:t>Amount</w:t>
            </w:r>
          </w:p>
        </w:tc>
        <w:tc>
          <w:tcPr>
            <w:tcW w:w="2929" w:type="dxa"/>
          </w:tcPr>
          <w:p w14:paraId="6E583B02" w14:textId="77777777" w:rsidR="006116BD" w:rsidRDefault="00A31331">
            <w:r>
              <w:t>Số thực</w:t>
            </w:r>
          </w:p>
        </w:tc>
        <w:tc>
          <w:tcPr>
            <w:tcW w:w="2929" w:type="dxa"/>
          </w:tcPr>
          <w:p w14:paraId="6E583B03" w14:textId="77777777" w:rsidR="006116BD" w:rsidRDefault="00A31331">
            <w:r>
              <w:t>Giá trị của giao dịch</w:t>
            </w:r>
          </w:p>
        </w:tc>
      </w:tr>
      <w:tr w:rsidR="006116BD" w14:paraId="6E583B08" w14:textId="77777777">
        <w:tc>
          <w:tcPr>
            <w:tcW w:w="2929" w:type="dxa"/>
          </w:tcPr>
          <w:p w14:paraId="6E583B05" w14:textId="77777777" w:rsidR="006116BD" w:rsidRDefault="00A31331">
            <w:r>
              <w:t>Class</w:t>
            </w:r>
          </w:p>
        </w:tc>
        <w:tc>
          <w:tcPr>
            <w:tcW w:w="2929" w:type="dxa"/>
          </w:tcPr>
          <w:p w14:paraId="6E583B06" w14:textId="77777777" w:rsidR="006116BD" w:rsidRDefault="00A31331">
            <w:r>
              <w:t>Nhị phân</w:t>
            </w:r>
          </w:p>
        </w:tc>
        <w:tc>
          <w:tcPr>
            <w:tcW w:w="2929" w:type="dxa"/>
          </w:tcPr>
          <w:p w14:paraId="6E583B07" w14:textId="77777777" w:rsidR="006116BD" w:rsidRDefault="00A31331">
            <w:r>
              <w:t>Nhãn phân loại: 0 là giao dịch hợp lệ, 1 là giao dịch gian lận</w:t>
            </w:r>
          </w:p>
        </w:tc>
      </w:tr>
    </w:tbl>
    <w:p w14:paraId="6E583B09" w14:textId="77777777" w:rsidR="006116BD" w:rsidRDefault="006116BD"/>
    <w:p w14:paraId="6E583B0A" w14:textId="77777777" w:rsidR="006116BD" w:rsidRDefault="00A31331" w:rsidP="003B668D">
      <w:pPr>
        <w:ind w:firstLine="720"/>
      </w:pPr>
      <w:r>
        <w:t>Một đặc điểm quan trọng của tập dữ liệu là tính cân bằng giữa hai lớp giao dịch hợp lệ và gian lận, khác với nhiều tập dữ liệu gian lận thực tế thường có tỷ lệ mất cân bằng rất cao. Đặc điểm này thuận lợi cho quá trình huấn luyện và đánh giá mô hình. Tuy nhiên, để phản ánh sát hơn điều kiện thực tế, đề án vẫn chú trọng các độ đo phù hợp với bài toán phát hiện gian lận như độ bao phủ, điểm F1 và AUC bên cạnh độ chính xác tổng thể. Số lượng mẫu cụ thể của từng lớp trên toàn bộ tập dữ liệu, tập huấn luyện và tập kiểm thử được trình bày trong Bảng 3.2.</w:t>
      </w:r>
    </w:p>
    <w:p w14:paraId="6E583B0B" w14:textId="77777777" w:rsidR="003C262F" w:rsidRDefault="003C262F" w:rsidP="003C262F">
      <w:pPr>
        <w:pStyle w:val="Caption"/>
        <w:keepNext/>
      </w:pPr>
      <w:bookmarkStart w:id="111" w:name="_Toc233275040"/>
      <w:bookmarkStart w:id="112" w:name="_Toc233727964"/>
      <w:r>
        <w:t xml:space="preserve">Bảng </w:t>
      </w:r>
      <w:r w:rsidR="00FC5794">
        <w:fldChar w:fldCharType="begin"/>
      </w:r>
      <w:r w:rsidR="00FC5794">
        <w:instrText xml:space="preserve"> STYLEREF 1 \s </w:instrText>
      </w:r>
      <w:r w:rsidR="00FC5794">
        <w:fldChar w:fldCharType="separate"/>
      </w:r>
      <w:r w:rsidR="00BF2079">
        <w:rPr>
          <w:noProof/>
        </w:rPr>
        <w:t>3</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2</w:t>
      </w:r>
      <w:r w:rsidR="00FC5794">
        <w:fldChar w:fldCharType="end"/>
      </w:r>
      <w:r w:rsidRPr="003C262F">
        <w:t xml:space="preserve"> </w:t>
      </w:r>
      <w:r>
        <w:t>Phân bố mẫu theo lớp của tập dữ liệu thử nghiệm</w:t>
      </w:r>
      <w:bookmarkEnd w:id="111"/>
      <w:bookmarkEnd w:id="112"/>
    </w:p>
    <w:tbl>
      <w:tblPr>
        <w:tblStyle w:val="TableGrid"/>
        <w:tblW w:w="0" w:type="auto"/>
        <w:tblLook w:val="04A0" w:firstRow="1" w:lastRow="0" w:firstColumn="1" w:lastColumn="0" w:noHBand="0" w:noVBand="1"/>
      </w:tblPr>
      <w:tblGrid>
        <w:gridCol w:w="2197"/>
        <w:gridCol w:w="2197"/>
        <w:gridCol w:w="2197"/>
        <w:gridCol w:w="2197"/>
      </w:tblGrid>
      <w:tr w:rsidR="0040606A" w14:paraId="6E583B10" w14:textId="77777777">
        <w:tc>
          <w:tcPr>
            <w:tcW w:w="2197" w:type="dxa"/>
          </w:tcPr>
          <w:p w14:paraId="6E583B0C" w14:textId="77777777" w:rsidR="0040606A" w:rsidRDefault="007879C7">
            <w:r>
              <w:t>Tập dữ liệu</w:t>
            </w:r>
          </w:p>
        </w:tc>
        <w:tc>
          <w:tcPr>
            <w:tcW w:w="2197" w:type="dxa"/>
          </w:tcPr>
          <w:p w14:paraId="6E583B0D" w14:textId="77777777" w:rsidR="0040606A" w:rsidRDefault="007879C7">
            <w:r>
              <w:t>Giao dịch hợp lệ</w:t>
            </w:r>
          </w:p>
        </w:tc>
        <w:tc>
          <w:tcPr>
            <w:tcW w:w="2197" w:type="dxa"/>
          </w:tcPr>
          <w:p w14:paraId="6E583B0E" w14:textId="77777777" w:rsidR="0040606A" w:rsidRDefault="007879C7">
            <w:r>
              <w:t>Giao dịch gian lận</w:t>
            </w:r>
          </w:p>
        </w:tc>
        <w:tc>
          <w:tcPr>
            <w:tcW w:w="2197" w:type="dxa"/>
          </w:tcPr>
          <w:p w14:paraId="6E583B0F" w14:textId="77777777" w:rsidR="0040606A" w:rsidRDefault="007879C7">
            <w:r>
              <w:t>Tổng cộng</w:t>
            </w:r>
          </w:p>
        </w:tc>
      </w:tr>
      <w:tr w:rsidR="0040606A" w14:paraId="6E583B15" w14:textId="77777777">
        <w:tc>
          <w:tcPr>
            <w:tcW w:w="2197" w:type="dxa"/>
          </w:tcPr>
          <w:p w14:paraId="6E583B11" w14:textId="77777777" w:rsidR="0040606A" w:rsidRDefault="007879C7">
            <w:r>
              <w:t>Toàn bộ</w:t>
            </w:r>
          </w:p>
        </w:tc>
        <w:tc>
          <w:tcPr>
            <w:tcW w:w="2197" w:type="dxa"/>
          </w:tcPr>
          <w:p w14:paraId="6E583B12" w14:textId="77777777" w:rsidR="0040606A" w:rsidRDefault="007879C7">
            <w:r>
              <w:t>284.315</w:t>
            </w:r>
          </w:p>
        </w:tc>
        <w:tc>
          <w:tcPr>
            <w:tcW w:w="2197" w:type="dxa"/>
          </w:tcPr>
          <w:p w14:paraId="6E583B13" w14:textId="77777777" w:rsidR="0040606A" w:rsidRDefault="007879C7">
            <w:r>
              <w:t>284.315</w:t>
            </w:r>
          </w:p>
        </w:tc>
        <w:tc>
          <w:tcPr>
            <w:tcW w:w="2197" w:type="dxa"/>
          </w:tcPr>
          <w:p w14:paraId="6E583B14" w14:textId="77777777" w:rsidR="0040606A" w:rsidRDefault="007879C7">
            <w:r>
              <w:t>568.630</w:t>
            </w:r>
          </w:p>
        </w:tc>
      </w:tr>
      <w:tr w:rsidR="0040606A" w14:paraId="6E583B1A" w14:textId="77777777">
        <w:tc>
          <w:tcPr>
            <w:tcW w:w="2197" w:type="dxa"/>
          </w:tcPr>
          <w:p w14:paraId="6E583B16" w14:textId="77777777" w:rsidR="0040606A" w:rsidRDefault="007879C7">
            <w:r>
              <w:t>Huấn luyện (80%)</w:t>
            </w:r>
          </w:p>
        </w:tc>
        <w:tc>
          <w:tcPr>
            <w:tcW w:w="2197" w:type="dxa"/>
          </w:tcPr>
          <w:p w14:paraId="6E583B17" w14:textId="77777777" w:rsidR="0040606A" w:rsidRDefault="007879C7">
            <w:r>
              <w:t>227.452</w:t>
            </w:r>
          </w:p>
        </w:tc>
        <w:tc>
          <w:tcPr>
            <w:tcW w:w="2197" w:type="dxa"/>
          </w:tcPr>
          <w:p w14:paraId="6E583B18" w14:textId="77777777" w:rsidR="0040606A" w:rsidRDefault="007879C7">
            <w:r>
              <w:t>227.452</w:t>
            </w:r>
          </w:p>
        </w:tc>
        <w:tc>
          <w:tcPr>
            <w:tcW w:w="2197" w:type="dxa"/>
          </w:tcPr>
          <w:p w14:paraId="6E583B19" w14:textId="77777777" w:rsidR="0040606A" w:rsidRDefault="007879C7">
            <w:r>
              <w:t>454.904</w:t>
            </w:r>
          </w:p>
        </w:tc>
      </w:tr>
      <w:tr w:rsidR="0040606A" w14:paraId="6E583B1F" w14:textId="77777777">
        <w:tc>
          <w:tcPr>
            <w:tcW w:w="2197" w:type="dxa"/>
          </w:tcPr>
          <w:p w14:paraId="6E583B1B" w14:textId="77777777" w:rsidR="0040606A" w:rsidRDefault="007879C7">
            <w:r>
              <w:t>Kiểm thử (20%)</w:t>
            </w:r>
          </w:p>
        </w:tc>
        <w:tc>
          <w:tcPr>
            <w:tcW w:w="2197" w:type="dxa"/>
          </w:tcPr>
          <w:p w14:paraId="6E583B1C" w14:textId="77777777" w:rsidR="0040606A" w:rsidRDefault="007879C7">
            <w:r>
              <w:t>56.863</w:t>
            </w:r>
          </w:p>
        </w:tc>
        <w:tc>
          <w:tcPr>
            <w:tcW w:w="2197" w:type="dxa"/>
          </w:tcPr>
          <w:p w14:paraId="6E583B1D" w14:textId="77777777" w:rsidR="0040606A" w:rsidRDefault="007879C7">
            <w:r>
              <w:t>56.863</w:t>
            </w:r>
          </w:p>
        </w:tc>
        <w:tc>
          <w:tcPr>
            <w:tcW w:w="2197" w:type="dxa"/>
          </w:tcPr>
          <w:p w14:paraId="6E583B1E" w14:textId="77777777" w:rsidR="0040606A" w:rsidRDefault="007879C7">
            <w:r>
              <w:t>113.726</w:t>
            </w:r>
          </w:p>
        </w:tc>
      </w:tr>
    </w:tbl>
    <w:p w14:paraId="6E583B20" w14:textId="77777777" w:rsidR="00E47F0C" w:rsidRDefault="00E163E9">
      <w:pPr>
        <w:pStyle w:val="Heading3"/>
      </w:pPr>
      <w:bookmarkStart w:id="113" w:name="_Toc233573327"/>
      <w:r>
        <w:t>Môi trường thử nghiệm</w:t>
      </w:r>
      <w:bookmarkEnd w:id="113"/>
    </w:p>
    <w:p w14:paraId="6E583B21" w14:textId="77777777" w:rsidR="00E47F0C" w:rsidRPr="00BD18EE" w:rsidRDefault="00E163E9" w:rsidP="00BD18EE">
      <w:pPr>
        <w:ind w:firstLine="720"/>
        <w:rPr>
          <w:lang w:val="vi-VN"/>
        </w:rPr>
      </w:pPr>
      <w:r>
        <w:t>Hệ thống được triển khai và thử nghiệm trong môi trường có cấu hình phần cứng và phần mềm được mô tả trong Bảng 3.3. Toàn bộ các thành phần (Apache Kafka, Apache Flink, dịch vụ huấn luyện lại và giao diện giám sát) được đóng gói và vận hành dưới dạng các container độc lập, cho phép tái lập môi trường một cách nhất quán.</w:t>
      </w:r>
    </w:p>
    <w:p w14:paraId="6E583B22" w14:textId="77777777" w:rsidR="00BD18EE" w:rsidRDefault="00BD18EE" w:rsidP="00BD18EE">
      <w:pPr>
        <w:pStyle w:val="Caption"/>
        <w:keepNext/>
      </w:pPr>
      <w:bookmarkStart w:id="114" w:name="_Toc233275043"/>
      <w:bookmarkStart w:id="115" w:name="_Toc233727965"/>
      <w:r>
        <w:t xml:space="preserve">Bảng </w:t>
      </w:r>
      <w:r w:rsidR="00FC5794">
        <w:fldChar w:fldCharType="begin"/>
      </w:r>
      <w:r w:rsidR="00FC5794">
        <w:instrText xml:space="preserve"> STYLEREF 1 \s </w:instrText>
      </w:r>
      <w:r w:rsidR="00FC5794">
        <w:fldChar w:fldCharType="separate"/>
      </w:r>
      <w:r w:rsidR="00BF2079">
        <w:rPr>
          <w:noProof/>
        </w:rPr>
        <w:t>3</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3</w:t>
      </w:r>
      <w:r w:rsidR="00FC5794">
        <w:fldChar w:fldCharType="end"/>
      </w:r>
      <w:r w:rsidRPr="00BD18EE">
        <w:t xml:space="preserve"> </w:t>
      </w:r>
      <w:r>
        <w:t>Môi trường thử nghiệm hệ thống</w:t>
      </w:r>
      <w:bookmarkEnd w:id="114"/>
      <w:bookmarkEnd w:id="115"/>
    </w:p>
    <w:tbl>
      <w:tblPr>
        <w:tblStyle w:val="TableGrid"/>
        <w:tblW w:w="0" w:type="auto"/>
        <w:jc w:val="center"/>
        <w:tblLook w:val="04A0" w:firstRow="1" w:lastRow="0" w:firstColumn="1" w:lastColumn="0" w:noHBand="0" w:noVBand="1"/>
      </w:tblPr>
      <w:tblGrid>
        <w:gridCol w:w="4394"/>
        <w:gridCol w:w="4394"/>
      </w:tblGrid>
      <w:tr w:rsidR="00E47F0C" w14:paraId="6E583B25" w14:textId="77777777" w:rsidTr="00E163E9">
        <w:trPr>
          <w:jc w:val="center"/>
        </w:trPr>
        <w:tc>
          <w:tcPr>
            <w:tcW w:w="4394" w:type="dxa"/>
          </w:tcPr>
          <w:p w14:paraId="6E583B23" w14:textId="77777777" w:rsidR="00E47F0C" w:rsidRDefault="00E163E9">
            <w:r>
              <w:rPr>
                <w:b/>
              </w:rPr>
              <w:t>Thành phần</w:t>
            </w:r>
          </w:p>
        </w:tc>
        <w:tc>
          <w:tcPr>
            <w:tcW w:w="4394" w:type="dxa"/>
          </w:tcPr>
          <w:p w14:paraId="6E583B24" w14:textId="77777777" w:rsidR="00E47F0C" w:rsidRDefault="00E163E9">
            <w:r>
              <w:rPr>
                <w:b/>
              </w:rPr>
              <w:t>Cấu hình / Phiên bản</w:t>
            </w:r>
          </w:p>
        </w:tc>
      </w:tr>
      <w:tr w:rsidR="00E47F0C" w14:paraId="6E583B28" w14:textId="77777777" w:rsidTr="00E163E9">
        <w:trPr>
          <w:jc w:val="center"/>
        </w:trPr>
        <w:tc>
          <w:tcPr>
            <w:tcW w:w="4394" w:type="dxa"/>
          </w:tcPr>
          <w:p w14:paraId="6E583B26" w14:textId="77777777" w:rsidR="00E47F0C" w:rsidRDefault="00E163E9">
            <w:r>
              <w:t>Bộ xử lý (CPU)</w:t>
            </w:r>
          </w:p>
        </w:tc>
        <w:tc>
          <w:tcPr>
            <w:tcW w:w="4394" w:type="dxa"/>
          </w:tcPr>
          <w:p w14:paraId="6E583B27" w14:textId="77777777" w:rsidR="00E47F0C" w:rsidRDefault="00E163E9">
            <w:r>
              <w:t>Intel Core i5-10400F @ 2.90GHz (6 nhân, 12 luồng)</w:t>
            </w:r>
          </w:p>
        </w:tc>
      </w:tr>
      <w:tr w:rsidR="00E47F0C" w14:paraId="6E583B2B" w14:textId="77777777" w:rsidTr="00E163E9">
        <w:trPr>
          <w:jc w:val="center"/>
        </w:trPr>
        <w:tc>
          <w:tcPr>
            <w:tcW w:w="4394" w:type="dxa"/>
          </w:tcPr>
          <w:p w14:paraId="6E583B29" w14:textId="77777777" w:rsidR="00E47F0C" w:rsidRDefault="00E163E9">
            <w:r>
              <w:t>Bộ nhớ (RAM)</w:t>
            </w:r>
          </w:p>
        </w:tc>
        <w:tc>
          <w:tcPr>
            <w:tcW w:w="4394" w:type="dxa"/>
          </w:tcPr>
          <w:p w14:paraId="6E583B2A" w14:textId="77777777" w:rsidR="00E47F0C" w:rsidRDefault="00E163E9">
            <w:r>
              <w:t>16 GB</w:t>
            </w:r>
          </w:p>
        </w:tc>
      </w:tr>
      <w:tr w:rsidR="00E47F0C" w14:paraId="6E583B2E" w14:textId="77777777" w:rsidTr="00E163E9">
        <w:trPr>
          <w:jc w:val="center"/>
        </w:trPr>
        <w:tc>
          <w:tcPr>
            <w:tcW w:w="4394" w:type="dxa"/>
          </w:tcPr>
          <w:p w14:paraId="6E583B2C" w14:textId="77777777" w:rsidR="00E47F0C" w:rsidRDefault="00E163E9">
            <w:r>
              <w:t>Hệ điều hành</w:t>
            </w:r>
          </w:p>
        </w:tc>
        <w:tc>
          <w:tcPr>
            <w:tcW w:w="4394" w:type="dxa"/>
          </w:tcPr>
          <w:p w14:paraId="6E583B2D" w14:textId="77777777" w:rsidR="00E47F0C" w:rsidRDefault="00E163E9">
            <w:r>
              <w:t>Windows 11 Pro (build 10.0.26200)</w:t>
            </w:r>
          </w:p>
        </w:tc>
      </w:tr>
      <w:tr w:rsidR="00E47F0C" w14:paraId="6E583B31" w14:textId="77777777" w:rsidTr="00E163E9">
        <w:trPr>
          <w:jc w:val="center"/>
        </w:trPr>
        <w:tc>
          <w:tcPr>
            <w:tcW w:w="4394" w:type="dxa"/>
          </w:tcPr>
          <w:p w14:paraId="6E583B2F" w14:textId="77777777" w:rsidR="00E47F0C" w:rsidRDefault="00E163E9">
            <w:r>
              <w:t>Ngôn ngữ lập trình</w:t>
            </w:r>
          </w:p>
        </w:tc>
        <w:tc>
          <w:tcPr>
            <w:tcW w:w="4394" w:type="dxa"/>
          </w:tcPr>
          <w:p w14:paraId="6E583B30" w14:textId="77777777" w:rsidR="00E47F0C" w:rsidRDefault="00E163E9">
            <w:r>
              <w:t>Python 3.10.20</w:t>
            </w:r>
          </w:p>
        </w:tc>
      </w:tr>
      <w:tr w:rsidR="00E47F0C" w14:paraId="6E583B34" w14:textId="77777777" w:rsidTr="00E163E9">
        <w:trPr>
          <w:jc w:val="center"/>
        </w:trPr>
        <w:tc>
          <w:tcPr>
            <w:tcW w:w="4394" w:type="dxa"/>
          </w:tcPr>
          <w:p w14:paraId="6E583B32" w14:textId="77777777" w:rsidR="00E47F0C" w:rsidRDefault="00E163E9">
            <w:r>
              <w:t>Thư viện mô hình</w:t>
            </w:r>
          </w:p>
        </w:tc>
        <w:tc>
          <w:tcPr>
            <w:tcW w:w="4394" w:type="dxa"/>
          </w:tcPr>
          <w:p w14:paraId="6E583B33" w14:textId="77777777" w:rsidR="00E47F0C" w:rsidRDefault="00E163E9">
            <w:r>
              <w:t>CatBoost 1.2.7 (scikit-learn 1.4.2, pandas 2.2.1)</w:t>
            </w:r>
          </w:p>
        </w:tc>
      </w:tr>
      <w:tr w:rsidR="00E47F0C" w14:paraId="6E583B37" w14:textId="77777777" w:rsidTr="00E163E9">
        <w:trPr>
          <w:jc w:val="center"/>
        </w:trPr>
        <w:tc>
          <w:tcPr>
            <w:tcW w:w="4394" w:type="dxa"/>
          </w:tcPr>
          <w:p w14:paraId="6E583B35" w14:textId="77777777" w:rsidR="00E47F0C" w:rsidRDefault="00E163E9">
            <w:r>
              <w:t>Nền tảng truyền tải</w:t>
            </w:r>
          </w:p>
        </w:tc>
        <w:tc>
          <w:tcPr>
            <w:tcW w:w="4394" w:type="dxa"/>
          </w:tcPr>
          <w:p w14:paraId="6E583B36" w14:textId="77777777" w:rsidR="00E47F0C" w:rsidRDefault="00E163E9">
            <w:r>
              <w:t>Apache Kafka 7.6.0 (6 phân vùng)</w:t>
            </w:r>
          </w:p>
        </w:tc>
      </w:tr>
      <w:tr w:rsidR="00E47F0C" w14:paraId="6E583B3A" w14:textId="77777777" w:rsidTr="00E163E9">
        <w:trPr>
          <w:jc w:val="center"/>
        </w:trPr>
        <w:tc>
          <w:tcPr>
            <w:tcW w:w="4394" w:type="dxa"/>
          </w:tcPr>
          <w:p w14:paraId="6E583B38" w14:textId="77777777" w:rsidR="00E47F0C" w:rsidRDefault="00E163E9">
            <w:r>
              <w:lastRenderedPageBreak/>
              <w:t>Nền tảng xử lý luồng</w:t>
            </w:r>
          </w:p>
        </w:tc>
        <w:tc>
          <w:tcPr>
            <w:tcW w:w="4394" w:type="dxa"/>
          </w:tcPr>
          <w:p w14:paraId="6E583B39" w14:textId="77777777" w:rsidR="00E47F0C" w:rsidRDefault="00E163E9">
            <w:r>
              <w:t>Apache Flink 1.18.1 (mức song song 2, chu kỳ điểm kiểm tra 60 s)</w:t>
            </w:r>
          </w:p>
        </w:tc>
      </w:tr>
      <w:tr w:rsidR="00E47F0C" w14:paraId="6E583B3D" w14:textId="77777777" w:rsidTr="00E163E9">
        <w:trPr>
          <w:jc w:val="center"/>
        </w:trPr>
        <w:tc>
          <w:tcPr>
            <w:tcW w:w="4394" w:type="dxa"/>
          </w:tcPr>
          <w:p w14:paraId="6E583B3B" w14:textId="77777777" w:rsidR="00E47F0C" w:rsidRDefault="00E163E9">
            <w:r>
              <w:t>Công cụ triển khai</w:t>
            </w:r>
          </w:p>
        </w:tc>
        <w:tc>
          <w:tcPr>
            <w:tcW w:w="4394" w:type="dxa"/>
          </w:tcPr>
          <w:p w14:paraId="6E583B3C" w14:textId="77777777" w:rsidR="00E47F0C" w:rsidRDefault="00E163E9">
            <w:r>
              <w:t>Docker 29.3.1 và Docker Compose</w:t>
            </w:r>
          </w:p>
        </w:tc>
      </w:tr>
    </w:tbl>
    <w:p w14:paraId="6E583B3E" w14:textId="77777777" w:rsidR="006116BD" w:rsidRDefault="00A31331">
      <w:pPr>
        <w:pStyle w:val="Heading3"/>
      </w:pPr>
      <w:bookmarkStart w:id="116" w:name="_Toc233573328"/>
      <w:r>
        <w:t>Thiết lập chung và độ đo đánh giá</w:t>
      </w:r>
      <w:bookmarkEnd w:id="116"/>
    </w:p>
    <w:p w14:paraId="6E583B3F" w14:textId="77777777" w:rsidR="0076028E" w:rsidRDefault="0076028E" w:rsidP="0076028E">
      <w:pPr>
        <w:ind w:firstLine="720"/>
      </w:pPr>
      <w:r>
        <w:t xml:space="preserve">Tập dữ liệu sử dụng là </w:t>
      </w:r>
      <w:r w:rsidR="00D95F4E" w:rsidRPr="00D95F4E">
        <w:rPr>
          <w:i/>
          <w:iCs/>
          <w:lang w:val="vi-VN"/>
        </w:rPr>
        <w:t>Phát hiện gian lận thẻ tín dụng năm</w:t>
      </w:r>
      <w:r w:rsidRPr="00D95F4E">
        <w:rPr>
          <w:i/>
          <w:iCs/>
        </w:rPr>
        <w:t xml:space="preserve"> 2023</w:t>
      </w:r>
      <w:r>
        <w:t xml:space="preserve"> phân bố cân bằng giữa hai lớp (gian lận và hợp lệ). Dữ liệu được chia thành hai phần theo tỉ lệ 80/20 bằng phương pháp lấy mẫu phân tầng nhằm bảo toàn tỉ lệ lớp ở cả hai tập, với hạt giống ngẫu nhiên cố định để bảo đảm khả năng tái lập kết quả. Tập huấn luyện được dùng để xây dựng mô hình phân loại ban đầu; tập kiểm thử đảm nhận đồng thời hai vai trò: vừa phục vụ đánh giá ngoại tuyến, vừa được phát lại vào hệ thống hàng đợi thông điệp để mô phỏng luồng giao dịch trực tuyến theo thời gian thực.</w:t>
      </w:r>
    </w:p>
    <w:p w14:paraId="6E583B40" w14:textId="77777777" w:rsidR="0076028E" w:rsidRDefault="0076028E" w:rsidP="0076028E">
      <w:pPr>
        <w:ind w:firstLine="720"/>
      </w:pPr>
      <w:r>
        <w:t xml:space="preserve">Khi được phát lại, mỗi giao dịch được bổ sung ba thuộc tính phục vụ phân tích: </w:t>
      </w:r>
      <w:r w:rsidRPr="00BD18EE">
        <w:t>một mã giao dịch</w:t>
      </w:r>
      <w:r>
        <w:t xml:space="preserve"> duy nhất, một </w:t>
      </w:r>
      <w:r w:rsidRPr="00BD18EE">
        <w:t>mã thẻ</w:t>
      </w:r>
      <w:r>
        <w:t xml:space="preserve"> dùng để phân vùng dữ liệu, và một </w:t>
      </w:r>
      <w:r w:rsidRPr="00BD18EE">
        <w:t>nhãn nguồn</w:t>
      </w:r>
      <w:r>
        <w:t xml:space="preserve"> phân biệt giao dịch thuộc luồng nền bình thường hay thuộc luồng tấn công mô phỏng. Ba thuộc tính này là điều kiện cần thiết để nền tảng xử lý luồng phân vùng dữ liệu theo từng thẻ, nhờ đó duy trì đúng trật tự thời gian của các giao dịch trên cùng một thẻ phục vụ CEP và để tách bạch các chỉ số đánh giá theo từng nguồn phát sinh. Toàn bộ các độ đo đánh giá sử dụng trong thử nghiệm được tổng hợp trong Bảng 3.4.</w:t>
      </w:r>
    </w:p>
    <w:p w14:paraId="6E583B41" w14:textId="77777777" w:rsidR="00CB30FF" w:rsidRDefault="00CB30FF" w:rsidP="00CB30FF">
      <w:pPr>
        <w:pStyle w:val="Caption"/>
      </w:pPr>
      <w:bookmarkStart w:id="117" w:name="_Toc233275042"/>
      <w:bookmarkStart w:id="118" w:name="_Toc233727966"/>
      <w:r>
        <w:t xml:space="preserve">Bảng </w:t>
      </w:r>
      <w:r w:rsidR="00FC5794">
        <w:fldChar w:fldCharType="begin"/>
      </w:r>
      <w:r w:rsidR="00FC5794">
        <w:instrText xml:space="preserve"> STYLEREF 1 \s </w:instrText>
      </w:r>
      <w:r w:rsidR="00FC5794">
        <w:fldChar w:fldCharType="separate"/>
      </w:r>
      <w:r w:rsidR="00BF2079">
        <w:rPr>
          <w:noProof/>
        </w:rPr>
        <w:t>3</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4</w:t>
      </w:r>
      <w:r w:rsidR="00FC5794">
        <w:fldChar w:fldCharType="end"/>
      </w:r>
      <w:r w:rsidRPr="00CB30FF">
        <w:t xml:space="preserve"> </w:t>
      </w:r>
      <w:r>
        <w:t>Các chỉ số đánh giá thử nghiệm</w:t>
      </w:r>
      <w:bookmarkEnd w:id="117"/>
      <w:bookmarkEnd w:id="118"/>
    </w:p>
    <w:tbl>
      <w:tblPr>
        <w:tblStyle w:val="TableGrid"/>
        <w:tblW w:w="0" w:type="auto"/>
        <w:jc w:val="center"/>
        <w:tblLook w:val="04A0" w:firstRow="1" w:lastRow="0" w:firstColumn="1" w:lastColumn="0" w:noHBand="0" w:noVBand="1"/>
      </w:tblPr>
      <w:tblGrid>
        <w:gridCol w:w="4320"/>
        <w:gridCol w:w="4320"/>
      </w:tblGrid>
      <w:tr w:rsidR="00FD746F" w14:paraId="6E583B44" w14:textId="77777777" w:rsidTr="00FD746F">
        <w:trPr>
          <w:jc w:val="center"/>
        </w:trPr>
        <w:tc>
          <w:tcPr>
            <w:tcW w:w="4320" w:type="dxa"/>
          </w:tcPr>
          <w:p w14:paraId="6E583B42" w14:textId="77777777" w:rsidR="00FD746F" w:rsidRDefault="00FD746F" w:rsidP="00E163E9">
            <w:r>
              <w:rPr>
                <w:b/>
              </w:rPr>
              <w:t>Chỉ số</w:t>
            </w:r>
          </w:p>
        </w:tc>
        <w:tc>
          <w:tcPr>
            <w:tcW w:w="4320" w:type="dxa"/>
          </w:tcPr>
          <w:p w14:paraId="6E583B43" w14:textId="77777777" w:rsidR="00FD746F" w:rsidRDefault="00FD746F" w:rsidP="00E163E9">
            <w:r>
              <w:rPr>
                <w:b/>
              </w:rPr>
              <w:t>Cách xác định</w:t>
            </w:r>
          </w:p>
        </w:tc>
      </w:tr>
      <w:tr w:rsidR="00FD746F" w14:paraId="6E583B47" w14:textId="77777777" w:rsidTr="00FD746F">
        <w:trPr>
          <w:jc w:val="center"/>
        </w:trPr>
        <w:tc>
          <w:tcPr>
            <w:tcW w:w="4320" w:type="dxa"/>
          </w:tcPr>
          <w:p w14:paraId="6E583B45" w14:textId="77777777" w:rsidR="00FD746F" w:rsidRDefault="00FD746F" w:rsidP="00E163E9">
            <w:r>
              <w:t>Thông lượng, độ trễ trung bình, phân vị 95</w:t>
            </w:r>
          </w:p>
        </w:tc>
        <w:tc>
          <w:tcPr>
            <w:tcW w:w="4320" w:type="dxa"/>
          </w:tcPr>
          <w:p w14:paraId="6E583B46" w14:textId="77777777" w:rsidR="00FD746F" w:rsidRDefault="00FD746F" w:rsidP="00E163E9">
            <w:r>
              <w:t>Từ tầng giám sát và nhật ký xử lý luồng</w:t>
            </w:r>
          </w:p>
        </w:tc>
      </w:tr>
      <w:tr w:rsidR="00FD746F" w14:paraId="6E583B4A" w14:textId="77777777" w:rsidTr="00FD746F">
        <w:trPr>
          <w:jc w:val="center"/>
        </w:trPr>
        <w:tc>
          <w:tcPr>
            <w:tcW w:w="4320" w:type="dxa"/>
          </w:tcPr>
          <w:p w14:paraId="6E583B48" w14:textId="77777777" w:rsidR="00FD746F" w:rsidRDefault="00FD746F" w:rsidP="00E163E9">
            <w:r>
              <w:t>Tỉ lệ thất thoát thông điệp</w:t>
            </w:r>
          </w:p>
        </w:tc>
        <w:tc>
          <w:tcPr>
            <w:tcW w:w="4320" w:type="dxa"/>
          </w:tcPr>
          <w:p w14:paraId="6E583B49" w14:textId="77777777" w:rsidR="00FD746F" w:rsidRDefault="00FD746F" w:rsidP="00E163E9">
            <w:r>
              <w:t>So sánh số giao dịch phát ra với số bản ghi kết quả nhận được</w:t>
            </w:r>
          </w:p>
        </w:tc>
      </w:tr>
      <w:tr w:rsidR="00FD746F" w14:paraId="6E583B4D" w14:textId="77777777" w:rsidTr="00FD746F">
        <w:trPr>
          <w:jc w:val="center"/>
        </w:trPr>
        <w:tc>
          <w:tcPr>
            <w:tcW w:w="4320" w:type="dxa"/>
          </w:tcPr>
          <w:p w14:paraId="6E583B4B" w14:textId="77777777" w:rsidR="00FD746F" w:rsidRDefault="00927E1B" w:rsidP="00E163E9">
            <m:oMath>
              <m:sSub>
                <m:sSubPr>
                  <m:ctrlPr>
                    <w:rPr>
                      <w:rFonts w:ascii="Cambria Math" w:hAnsi="Cambria Math"/>
                    </w:rPr>
                  </m:ctrlPr>
                </m:sSubPr>
                <m:e>
                  <m:r>
                    <w:rPr>
                      <w:rFonts w:ascii="Cambria Math" w:hAnsi="Cambria Math"/>
                    </w:rPr>
                    <m:t>F</m:t>
                  </m:r>
                </m:e>
                <m:sub>
                  <m:r>
                    <w:rPr>
                      <w:rFonts w:ascii="Cambria Math" w:hAnsi="Cambria Math"/>
                    </w:rPr>
                    <m:t>1</m:t>
                  </m:r>
                </m:sub>
              </m:sSub>
            </m:oMath>
            <w:r w:rsidR="00FD746F">
              <w:t>, Precision, Recall, ROC-AUC trước cập nhật</w:t>
            </w:r>
          </w:p>
        </w:tc>
        <w:tc>
          <w:tcPr>
            <w:tcW w:w="4320" w:type="dxa"/>
          </w:tcPr>
          <w:p w14:paraId="6E583B4C" w14:textId="77777777" w:rsidR="00FD746F" w:rsidRDefault="00FD746F" w:rsidP="00E163E9">
            <w:r>
              <w:t>Tính trên cửa sổ trượt ngay trước thời điểm phát sự kiện cập nhật</w:t>
            </w:r>
          </w:p>
        </w:tc>
      </w:tr>
      <w:tr w:rsidR="00FD746F" w14:paraId="6E583B50" w14:textId="77777777" w:rsidTr="00FD746F">
        <w:trPr>
          <w:jc w:val="center"/>
        </w:trPr>
        <w:tc>
          <w:tcPr>
            <w:tcW w:w="4320" w:type="dxa"/>
          </w:tcPr>
          <w:p w14:paraId="6E583B4E" w14:textId="77777777" w:rsidR="00FD746F" w:rsidRDefault="00FD746F" w:rsidP="00E163E9">
            <w:r>
              <w:t>Các chỉ số tương ứng sau cập nhật</w:t>
            </w:r>
          </w:p>
        </w:tc>
        <w:tc>
          <w:tcPr>
            <w:tcW w:w="4320" w:type="dxa"/>
          </w:tcPr>
          <w:p w14:paraId="6E583B4F" w14:textId="77777777" w:rsidR="00FD746F" w:rsidRDefault="00FD746F" w:rsidP="00E163E9">
            <w:r>
              <w:t>Lấy từ thông tin đính kèm sự kiện cập nhật mô hình</w:t>
            </w:r>
          </w:p>
        </w:tc>
      </w:tr>
      <w:tr w:rsidR="00FD746F" w14:paraId="6E583B53" w14:textId="77777777" w:rsidTr="00FD746F">
        <w:trPr>
          <w:jc w:val="center"/>
        </w:trPr>
        <w:tc>
          <w:tcPr>
            <w:tcW w:w="4320" w:type="dxa"/>
          </w:tcPr>
          <w:p w14:paraId="6E583B51" w14:textId="77777777" w:rsidR="00FD746F" w:rsidRDefault="00FD746F" w:rsidP="00E163E9">
            <w:r>
              <w:lastRenderedPageBreak/>
              <w:t>Độ trễ phát hiện thay đổi</w:t>
            </w:r>
          </w:p>
        </w:tc>
        <w:tc>
          <w:tcPr>
            <w:tcW w:w="4320" w:type="dxa"/>
          </w:tcPr>
          <w:p w14:paraId="6E583B52" w14:textId="77777777" w:rsidR="00FD746F" w:rsidRDefault="00FD746F" w:rsidP="00E163E9">
            <w:r>
              <w:t>Khoảng cách thời gian giữa thời điểm dịch vụ huấn luyện lại phát sự kiện và thời điểm tầng xử lý luồng nạp xong mô hình mới</w:t>
            </w:r>
          </w:p>
        </w:tc>
      </w:tr>
      <w:tr w:rsidR="00FD746F" w14:paraId="6E583B56" w14:textId="77777777" w:rsidTr="00FD746F">
        <w:trPr>
          <w:jc w:val="center"/>
        </w:trPr>
        <w:tc>
          <w:tcPr>
            <w:tcW w:w="4320" w:type="dxa"/>
          </w:tcPr>
          <w:p w14:paraId="6E583B54" w14:textId="77777777" w:rsidR="00FD746F" w:rsidRDefault="00FD746F" w:rsidP="00E163E9">
            <w:r>
              <w:t>Số giao dịch bị gián đoạn trong cửa sổ hoán đổi</w:t>
            </w:r>
          </w:p>
        </w:tc>
        <w:tc>
          <w:tcPr>
            <w:tcW w:w="4320" w:type="dxa"/>
          </w:tcPr>
          <w:p w14:paraId="6E583B55" w14:textId="77777777" w:rsidR="00FD746F" w:rsidRDefault="00FD746F" w:rsidP="00E163E9">
            <w:r>
              <w:t>Đếm số giao dịch xử lý từ lúc phát sự kiện đến khi mô hình mới có hiệu lực, kỳ vọng bằng 0 nhờ thao tác thay thế nguyên tử</w:t>
            </w:r>
          </w:p>
        </w:tc>
      </w:tr>
    </w:tbl>
    <w:p w14:paraId="6E583B57" w14:textId="77777777" w:rsidR="004C44E3" w:rsidRDefault="00FD746F" w:rsidP="004C44E3">
      <w:pPr>
        <w:spacing w:after="120"/>
        <w:ind w:firstLine="720"/>
      </w:pPr>
      <w:r>
        <w:t>Toàn bộ quy trình thử nghiệm được tiến hành tuần tự như sau. Trước hết, mô hình học máy gốc được huấn luyện và đánh giá ngoại tuyến để thiết lập đường nền. Tiếp theo, ở Kịch bản 1, dữ liệu được phát đồng thời theo hai luồng, luồng nền bình thường và luồng tấn công mô phỏng thẻ bị chiếm đoạt, và hệ thống được vận hành theo cấu hình kết hợp học máy với CEP để đo hiệu quả phát hiện tổng thể. Sau cùng, ở Kịch bản 2, hệ thống được nén tải để đo hiệu năng xử lý luồng và được kích hoạt dịch vụ huấn luyện lại tự động để đánh giá khả năng cập nhật mô hình động.</w:t>
      </w:r>
    </w:p>
    <w:p w14:paraId="6E583B58" w14:textId="77777777" w:rsidR="000E0522" w:rsidRPr="004C44E3" w:rsidRDefault="00B66459" w:rsidP="004C44E3">
      <w:pPr>
        <w:pStyle w:val="Heading2"/>
      </w:pPr>
      <w:bookmarkStart w:id="119" w:name="_Toc233573329"/>
      <w:r w:rsidRPr="004C44E3">
        <w:t>Kịch bản 1 – Năng lực phát hiện gian lận</w:t>
      </w:r>
      <w:bookmarkEnd w:id="119"/>
    </w:p>
    <w:p w14:paraId="6E583B59" w14:textId="77777777" w:rsidR="0040606A" w:rsidRDefault="007879C7" w:rsidP="00B85ECB">
      <w:pPr>
        <w:ind w:firstLine="720"/>
      </w:pPr>
      <w:r>
        <w:t>Kịch bản này nhằm định lượng chất lượng phát hiện gian lận của kiến trúc kết hợp mô hình học máy CatBoost với xử lý sự kiện phức tạp theo công thức điểm rủi ro (2.7), ở hai cấp độ: chất lượng của riêng mô hình học máy và chất lượng của hệ thống kết hợp đa nguồn tín hiệu.</w:t>
      </w:r>
    </w:p>
    <w:p w14:paraId="6E583B5A" w14:textId="77777777" w:rsidR="006116BD" w:rsidRDefault="00A31331">
      <w:pPr>
        <w:pStyle w:val="Heading3"/>
      </w:pPr>
      <w:bookmarkStart w:id="120" w:name="_Toc233573330"/>
      <w:r>
        <w:t>Thiết lập thử nghiệm</w:t>
      </w:r>
      <w:bookmarkEnd w:id="120"/>
    </w:p>
    <w:p w14:paraId="6E583B5B" w14:textId="77777777" w:rsidR="0054201D" w:rsidRDefault="00B85ECB" w:rsidP="00B85ECB">
      <w:pPr>
        <w:ind w:firstLine="720"/>
      </w:pPr>
      <w:r>
        <w:t>Dữ liệu dùng cho kịch bản này là tập kiểm thử chiếm 20% bộ dữ liệu Phát hiện gian lận thẻ tín dụng năm 2023 (mục 3.1.1), được phát lại theo thời gian thực qua Apache Kafka để mô phỏng luồng giao dịch trực tuyến. Lập luận của kịch bản như sau: nếu hệ thống vận hành trên dòng dữ liệu có nhãn thật này mà đạt độ bao phủ cao trong khi giữ tỷ lệ cảnh báo sai thấp, đồng thời độ bao phủ tăng lên khi bổ sung xử lý sự kiện phức tạp, thì có thể khẳng định hệ thống đáp ứng mục tiêu phân loại chính xác từng giao dịch (bài toán 1) và phát hiện chuỗi hành vi gian lận theo thời gian (bài toán 2).</w:t>
      </w:r>
    </w:p>
    <w:p w14:paraId="6E583B5C" w14:textId="77777777" w:rsidR="0010327C" w:rsidRDefault="003D29B9" w:rsidP="003A6F21">
      <w:pPr>
        <w:pStyle w:val="Heading4"/>
      </w:pPr>
      <w:r>
        <w:lastRenderedPageBreak/>
        <w:t>Mô phỏng hai luồng dữ liệu thử nghiệm</w:t>
      </w:r>
    </w:p>
    <w:p w14:paraId="6E583B5D" w14:textId="77777777" w:rsidR="003C262F" w:rsidRDefault="00B85ECB" w:rsidP="003C262F">
      <w:pPr>
        <w:spacing w:after="120"/>
        <w:ind w:firstLine="720"/>
      </w:pPr>
      <w:r>
        <w:t>Để</w:t>
      </w:r>
      <w:r w:rsidR="00FC1923">
        <w:rPr>
          <w:lang w:val="vi-VN"/>
        </w:rPr>
        <w:t xml:space="preserve"> mô phỏng </w:t>
      </w:r>
      <w:r>
        <w:rPr>
          <w:lang w:val="vi-VN"/>
        </w:rPr>
        <w:t>sát sao nhất luồng dữ liệu giao dịch tín dụng cùng với tỉ lệ gian lận kèm các hành vi bất thường</w:t>
      </w:r>
      <w:r w:rsidR="003C262F">
        <w:t>, dữ liệu được phát đồng thời theo hai luồng độc lập vào cùng một hệ thống xử lý luồng (với mức song song và chu kỳ điểm kiểm tra cố định), nhằm tái hiện môi trường vận hành thực tế trong đó giao dịch hợp lệ và hành vi tấn công đan xen.</w:t>
      </w:r>
    </w:p>
    <w:p w14:paraId="6E583B5E" w14:textId="77777777" w:rsidR="003C262F" w:rsidRDefault="003C262F" w:rsidP="003C262F">
      <w:pPr>
        <w:spacing w:after="120"/>
        <w:ind w:firstLine="720"/>
      </w:pPr>
      <w:r w:rsidRPr="00EC3F50">
        <w:t>Luồng nền (giao dịch bình thường). Luồng</w:t>
      </w:r>
      <w:r>
        <w:t xml:space="preserve"> này mô phỏng tải giao dịch thông thường: các giao dịch được phát đều đặn, mỗi giao dịch được gán ngẫu nhiên cho một thẻ trong một tập thẻ lớn; cứ sau mỗi 20–30 giao dịch hợp lệ lại xen một giao dịch gian lận thật lấy ngẫu nhiên từ dữ liệu. Do mỗi thẻ chỉ xuất hiện rải rác, luồng nền hầu như không tự hình thành mẫu CEP nào; vai trò của nó là cung cấp một dòng dữ liệu </w:t>
      </w:r>
      <w:r w:rsidRPr="00BD18EE">
        <w:t>có nhãn thực tế</w:t>
      </w:r>
      <w:r>
        <w:t xml:space="preserve"> (gồm cả giao dịch hợp lệ lẫn gian lận) để đo các chỉ số phát hiện trên điều kiện gần với thực tế.</w:t>
      </w:r>
    </w:p>
    <w:p w14:paraId="6E583B5F" w14:textId="77777777" w:rsidR="003C262F" w:rsidRDefault="003C262F" w:rsidP="003C262F">
      <w:pPr>
        <w:spacing w:after="120"/>
        <w:ind w:firstLine="720"/>
        <w:rPr>
          <w:lang w:val="vi-VN"/>
        </w:rPr>
      </w:pPr>
      <w:r w:rsidRPr="00EC3F50">
        <w:t xml:space="preserve">Luồng tấn công (mô phỏng </w:t>
      </w:r>
      <w:r w:rsidR="00FC1923">
        <w:t>kích</w:t>
      </w:r>
      <w:r w:rsidR="00FC1923">
        <w:rPr>
          <w:lang w:val="vi-VN"/>
        </w:rPr>
        <w:t xml:space="preserve"> hoạt các giao dịch bất thường đợt cho là gian</w:t>
      </w:r>
      <w:r w:rsidRPr="00EC3F50">
        <w:t>). Luồng</w:t>
      </w:r>
      <w:r>
        <w:t xml:space="preserve"> này chỉ phát các giao dịch gian lận thật và được thiết kế để chủ động kích hoạt đầy đủ ba mẫu CEP. Tại mỗi đợt</w:t>
      </w:r>
      <w:r>
        <w:rPr>
          <w:lang w:val="vi-VN"/>
        </w:rPr>
        <w:t xml:space="preserve"> tấn công</w:t>
      </w:r>
      <w:r>
        <w:t xml:space="preserve">, hệ thống tập trung tấn công vào </w:t>
      </w:r>
      <w:r w:rsidRPr="00EC3F50">
        <w:t>một thẻ duy nhất</w:t>
      </w:r>
      <w:r>
        <w:t xml:space="preserve"> (thuộc một vùng mã thẻ riêng, tách biệt với luồng nền) bằng một chuỗi giao dịch liên tiếp với nhịp phát chậm vừa phải, rồi luân phiên sang thẻ kế tiếp. Trong mỗi đợt</w:t>
      </w:r>
      <w:r>
        <w:rPr>
          <w:lang w:val="vi-VN"/>
        </w:rPr>
        <w:t xml:space="preserve"> tấn công</w:t>
      </w:r>
      <w:r>
        <w:t>, phần lớn giao dịch có giá trị thấp và ổn định để tạo nền lịch sử cho thẻ, xen vào đó là một vài giao dịch có giá trị rất cao nhằm tạo đột biến. Cách bố trí này khiến ba mẫu CEP lần lượt được kích hoạt theo tiến trình của đợt</w:t>
      </w:r>
      <w:r>
        <w:rPr>
          <w:lang w:val="vi-VN"/>
        </w:rPr>
        <w:t xml:space="preserve"> tấn công</w:t>
      </w:r>
      <w:r>
        <w:t>, như tóm tắt trong Bảng 3.5.</w:t>
      </w:r>
      <w:r>
        <w:rPr>
          <w:lang w:val="vi-VN"/>
        </w:rPr>
        <w:t xml:space="preserve"> </w:t>
      </w:r>
    </w:p>
    <w:p w14:paraId="6E583B60" w14:textId="77777777" w:rsidR="003C262F" w:rsidRDefault="003C262F" w:rsidP="003C262F">
      <w:pPr>
        <w:pStyle w:val="Caption"/>
        <w:keepNext/>
      </w:pPr>
      <w:bookmarkStart w:id="121" w:name="_Toc233275041"/>
      <w:bookmarkStart w:id="122" w:name="_Toc233727967"/>
      <w:r>
        <w:t xml:space="preserve">Bảng </w:t>
      </w:r>
      <w:r w:rsidR="00FC5794">
        <w:fldChar w:fldCharType="begin"/>
      </w:r>
      <w:r w:rsidR="00FC5794">
        <w:instrText xml:space="preserve"> STYLEREF 1 \s </w:instrText>
      </w:r>
      <w:r w:rsidR="00FC5794">
        <w:fldChar w:fldCharType="separate"/>
      </w:r>
      <w:r w:rsidR="00BF2079">
        <w:rPr>
          <w:noProof/>
        </w:rPr>
        <w:t>3</w:t>
      </w:r>
      <w:r w:rsidR="00FC5794">
        <w:fldChar w:fldCharType="end"/>
      </w:r>
      <w:r w:rsidR="00FC5794">
        <w:t>.</w:t>
      </w:r>
      <w:r w:rsidR="00FC5794">
        <w:fldChar w:fldCharType="begin"/>
      </w:r>
      <w:r w:rsidR="00FC5794">
        <w:instrText xml:space="preserve"> SEQ Bảng \* ARABIC \s 1 </w:instrText>
      </w:r>
      <w:r w:rsidR="00FC5794">
        <w:fldChar w:fldCharType="separate"/>
      </w:r>
      <w:r w:rsidR="00BF2079">
        <w:rPr>
          <w:noProof/>
        </w:rPr>
        <w:t>5</w:t>
      </w:r>
      <w:r w:rsidR="00FC5794">
        <w:fldChar w:fldCharType="end"/>
      </w:r>
      <w:r w:rsidRPr="003C262F">
        <w:t xml:space="preserve"> </w:t>
      </w:r>
      <w:r>
        <w:t>Mô tả cách mô phỏng các yếu tố bất thường của giao dịch thẻ tín dụng</w:t>
      </w:r>
      <w:bookmarkEnd w:id="121"/>
      <w:bookmarkEnd w:id="122"/>
    </w:p>
    <w:tbl>
      <w:tblPr>
        <w:tblStyle w:val="TableGrid"/>
        <w:tblW w:w="0" w:type="auto"/>
        <w:jc w:val="center"/>
        <w:tblLook w:val="04A0" w:firstRow="1" w:lastRow="0" w:firstColumn="1" w:lastColumn="0" w:noHBand="0" w:noVBand="1"/>
      </w:tblPr>
      <w:tblGrid>
        <w:gridCol w:w="2084"/>
        <w:gridCol w:w="3676"/>
        <w:gridCol w:w="2880"/>
      </w:tblGrid>
      <w:tr w:rsidR="003C262F" w14:paraId="6E583B64" w14:textId="77777777" w:rsidTr="003C262F">
        <w:trPr>
          <w:jc w:val="center"/>
        </w:trPr>
        <w:tc>
          <w:tcPr>
            <w:tcW w:w="2084" w:type="dxa"/>
          </w:tcPr>
          <w:p w14:paraId="6E583B61" w14:textId="77777777" w:rsidR="003C262F" w:rsidRDefault="003C262F" w:rsidP="00E163E9">
            <w:r>
              <w:rPr>
                <w:b/>
              </w:rPr>
              <w:t>Mẫu CEP</w:t>
            </w:r>
          </w:p>
        </w:tc>
        <w:tc>
          <w:tcPr>
            <w:tcW w:w="3676" w:type="dxa"/>
          </w:tcPr>
          <w:p w14:paraId="6E583B62" w14:textId="77777777" w:rsidR="003C262F" w:rsidRPr="003C262F" w:rsidRDefault="003C262F" w:rsidP="00E163E9">
            <w:pPr>
              <w:rPr>
                <w:lang w:val="vi-VN"/>
              </w:rPr>
            </w:pPr>
            <w:r>
              <w:rPr>
                <w:b/>
              </w:rPr>
              <w:t>Cơ chế kích hoạt trong đợt</w:t>
            </w:r>
            <w:r>
              <w:rPr>
                <w:b/>
                <w:lang w:val="vi-VN"/>
              </w:rPr>
              <w:t xml:space="preserve"> tấn công</w:t>
            </w:r>
          </w:p>
        </w:tc>
        <w:tc>
          <w:tcPr>
            <w:tcW w:w="2880" w:type="dxa"/>
          </w:tcPr>
          <w:p w14:paraId="6E583B63" w14:textId="77777777" w:rsidR="003C262F" w:rsidRDefault="003C262F" w:rsidP="00E163E9">
            <w:r>
              <w:rPr>
                <w:b/>
              </w:rPr>
              <w:t>Điều kiện</w:t>
            </w:r>
          </w:p>
        </w:tc>
      </w:tr>
      <w:tr w:rsidR="003C262F" w14:paraId="6E583B68" w14:textId="77777777" w:rsidTr="003C262F">
        <w:trPr>
          <w:jc w:val="center"/>
        </w:trPr>
        <w:tc>
          <w:tcPr>
            <w:tcW w:w="2084" w:type="dxa"/>
          </w:tcPr>
          <w:p w14:paraId="6E583B65" w14:textId="77777777" w:rsidR="003C262F" w:rsidRDefault="003C262F" w:rsidP="003C262F">
            <w:r>
              <w:t xml:space="preserve">Vận tốc </w:t>
            </w:r>
          </w:p>
        </w:tc>
        <w:tc>
          <w:tcPr>
            <w:tcW w:w="3676" w:type="dxa"/>
          </w:tcPr>
          <w:p w14:paraId="6E583B66" w14:textId="77777777" w:rsidR="003C262F" w:rsidRDefault="003C262F" w:rsidP="00E163E9">
            <w:r>
              <w:t>Nhiều giao dịch dồn vào một thẻ trong cửa sổ ngắn</w:t>
            </w:r>
          </w:p>
        </w:tc>
        <w:tc>
          <w:tcPr>
            <w:tcW w:w="2880" w:type="dxa"/>
          </w:tcPr>
          <w:p w14:paraId="6E583B67" w14:textId="77777777" w:rsidR="003C262F" w:rsidRDefault="003C262F" w:rsidP="00E163E9">
            <w:r>
              <w:t>Kích hoạt từ những giao dịch đầu của đợt</w:t>
            </w:r>
            <w:r>
              <w:rPr>
                <w:lang w:val="vi-VN"/>
              </w:rPr>
              <w:t xml:space="preserve"> tấn công</w:t>
            </w:r>
            <w:r>
              <w:t xml:space="preserve"> (cửa sổ 60 s)</w:t>
            </w:r>
          </w:p>
        </w:tc>
      </w:tr>
      <w:tr w:rsidR="003C262F" w14:paraId="6E583B6C" w14:textId="77777777" w:rsidTr="003C262F">
        <w:trPr>
          <w:jc w:val="center"/>
        </w:trPr>
        <w:tc>
          <w:tcPr>
            <w:tcW w:w="2084" w:type="dxa"/>
          </w:tcPr>
          <w:p w14:paraId="6E583B69" w14:textId="77777777" w:rsidR="003C262F" w:rsidRDefault="003C262F" w:rsidP="003C262F">
            <w:r>
              <w:lastRenderedPageBreak/>
              <w:t xml:space="preserve">Tần suất </w:t>
            </w:r>
          </w:p>
        </w:tc>
        <w:tc>
          <w:tcPr>
            <w:tcW w:w="3676" w:type="dxa"/>
          </w:tcPr>
          <w:p w14:paraId="6E583B6A" w14:textId="77777777" w:rsidR="003C262F" w:rsidRDefault="003C262F" w:rsidP="00E163E9">
            <w:r>
              <w:t>Số giao dịch tích lũy trên thẻ vượt ngưỡng trong cửa sổ trung hạn</w:t>
            </w:r>
          </w:p>
        </w:tc>
        <w:tc>
          <w:tcPr>
            <w:tcW w:w="2880" w:type="dxa"/>
          </w:tcPr>
          <w:p w14:paraId="6E583B6B" w14:textId="77777777" w:rsidR="003C262F" w:rsidRDefault="003C262F" w:rsidP="00E163E9">
            <w:r>
              <w:t>Kích hoạt khi đợt</w:t>
            </w:r>
            <w:r>
              <w:rPr>
                <w:lang w:val="vi-VN"/>
              </w:rPr>
              <w:t xml:space="preserve"> tấn công</w:t>
            </w:r>
            <w:r>
              <w:t xml:space="preserve"> kéo dài (cửa sổ 300 s)</w:t>
            </w:r>
          </w:p>
        </w:tc>
      </w:tr>
      <w:tr w:rsidR="003C262F" w14:paraId="6E583B70" w14:textId="77777777" w:rsidTr="003C262F">
        <w:trPr>
          <w:jc w:val="center"/>
        </w:trPr>
        <w:tc>
          <w:tcPr>
            <w:tcW w:w="2084" w:type="dxa"/>
          </w:tcPr>
          <w:p w14:paraId="6E583B6D" w14:textId="77777777" w:rsidR="003C262F" w:rsidRPr="003C262F" w:rsidRDefault="003C262F" w:rsidP="003C262F">
            <w:pPr>
              <w:rPr>
                <w:lang w:val="vi-VN"/>
              </w:rPr>
            </w:pPr>
            <w:r>
              <w:t xml:space="preserve">Đột biến giá trị </w:t>
            </w:r>
          </w:p>
        </w:tc>
        <w:tc>
          <w:tcPr>
            <w:tcW w:w="3676" w:type="dxa"/>
          </w:tcPr>
          <w:p w14:paraId="6E583B6E" w14:textId="77777777" w:rsidR="003C262F" w:rsidRDefault="003C262F" w:rsidP="00E163E9">
            <w:r>
              <w:t>Chèn giao dịch giá trị rất cao trên nền lịch sử giá trị thấp</w:t>
            </w:r>
          </w:p>
        </w:tc>
        <w:tc>
          <w:tcPr>
            <w:tcW w:w="2880" w:type="dxa"/>
          </w:tcPr>
          <w:p w14:paraId="6E583B6F" w14:textId="77777777" w:rsidR="003C262F" w:rsidRDefault="003C262F" w:rsidP="003C262F">
            <w:pPr>
              <w:keepNext/>
            </w:pPr>
            <w:r>
              <w:t>Kích hoạt tại các giao dịch đột biến</w:t>
            </w:r>
          </w:p>
        </w:tc>
      </w:tr>
    </w:tbl>
    <w:p w14:paraId="6E583B71" w14:textId="77777777" w:rsidR="003C262F" w:rsidRDefault="003C262F" w:rsidP="003C262F">
      <w:pPr>
        <w:spacing w:after="120"/>
        <w:rPr>
          <w:lang w:val="vi-VN"/>
        </w:rPr>
      </w:pPr>
    </w:p>
    <w:p w14:paraId="6E583B72" w14:textId="77777777" w:rsidR="003C262F" w:rsidRDefault="003C262F" w:rsidP="003C262F">
      <w:pPr>
        <w:spacing w:after="120"/>
        <w:ind w:firstLine="720"/>
      </w:pPr>
      <w:r>
        <w:t>Vì toàn bộ giao dịch trong luồng tấn công đều là gian lận thật và có xác suất mô hình rất cao, chúng vừa được mô hình học máy dự đoán chính xác, vừa minh họa rõ ràng đóng góp của tín hiệu CEP, qua đó cho phép đánh giá riêng rẽ giá trị mà tầng CEP bổ sung cho hệ thống.</w:t>
      </w:r>
    </w:p>
    <w:p w14:paraId="6E583B73" w14:textId="77777777" w:rsidR="0010327C" w:rsidRDefault="003D29B9" w:rsidP="003A6F21">
      <w:pPr>
        <w:pStyle w:val="Heading4"/>
      </w:pPr>
      <w:r>
        <w:t>Tham số xử lý sự kiện phức tạp</w:t>
      </w:r>
    </w:p>
    <w:p w14:paraId="6E583B74" w14:textId="77777777" w:rsidR="003C262F" w:rsidRDefault="003C262F" w:rsidP="003C262F">
      <w:pPr>
        <w:spacing w:after="120"/>
        <w:ind w:firstLine="720"/>
      </w:pPr>
      <w:r>
        <w:t xml:space="preserve">Ba mẫu CEP được hiện thực hóa dưới dạng các hàm cho điểm trong khoảng </w:t>
      </w:r>
      <m:oMath>
        <m:r>
          <w:rPr>
            <w:rFonts w:ascii="Cambria Math" w:hAnsi="Cambria Math"/>
          </w:rPr>
          <m:t>[0,1]</m:t>
        </m:r>
      </m:oMath>
      <w:r>
        <w:t>, tính trên lịch sử giao dịch của từng thẻ. Ba mẫu điểm CEP dưới đây do tác giả đề xuất, kế thừa chiến lược tổng hợp giao dịch [11] trong khung xử lý sự kiện phức tạp [7].</w:t>
      </w:r>
    </w:p>
    <w:p w14:paraId="6E583B75" w14:textId="77777777" w:rsidR="003C262F" w:rsidRDefault="003C262F" w:rsidP="003C262F">
      <w:pPr>
        <w:spacing w:after="120"/>
        <w:ind w:firstLine="720"/>
      </w:pPr>
      <w:r w:rsidRPr="00EC3F50">
        <w:t>Mẫu vận tốc giao dịch (Velocity) đo</w:t>
      </w:r>
      <w:r>
        <w:t xml:space="preserve"> mức độ dồn dập của giao dịch trên một thẻ trong cửa sổ thời gian ngắn </w:t>
      </w:r>
      <m:oMath>
        <m:sSub>
          <m:sSubPr>
            <m:ctrlPr>
              <w:rPr>
                <w:rFonts w:ascii="Cambria Math" w:hAnsi="Cambria Math"/>
              </w:rPr>
            </m:ctrlPr>
          </m:sSubPr>
          <m:e>
            <m:r>
              <w:rPr>
                <w:rFonts w:ascii="Cambria Math" w:hAnsi="Cambria Math"/>
              </w:rPr>
              <m:t>W</m:t>
            </m:r>
          </m:e>
          <m:sub>
            <m:r>
              <w:rPr>
                <w:rFonts w:ascii="Cambria Math" w:hAnsi="Cambria Math"/>
              </w:rPr>
              <m:t>v</m:t>
            </m:r>
          </m:sub>
        </m:sSub>
      </m:oMath>
      <w:r>
        <w:t xml:space="preserve">. Gọi </w:t>
      </w:r>
      <m:oMath>
        <m:sSub>
          <m:sSubPr>
            <m:ctrlPr>
              <w:rPr>
                <w:rFonts w:ascii="Cambria Math" w:hAnsi="Cambria Math"/>
              </w:rPr>
            </m:ctrlPr>
          </m:sSubPr>
          <m:e>
            <m:r>
              <w:rPr>
                <w:rFonts w:ascii="Cambria Math" w:hAnsi="Cambria Math"/>
              </w:rPr>
              <m:t>T</m:t>
            </m:r>
          </m:e>
          <m:sub>
            <m:r>
              <w:rPr>
                <w:rFonts w:ascii="Cambria Math" w:hAnsi="Cambria Math"/>
              </w:rPr>
              <m:t>c</m:t>
            </m:r>
          </m:sub>
        </m:sSub>
      </m:oMath>
      <w:r>
        <w:t xml:space="preserve"> là tập thời điểm các giao dịch gần đây của thẻ </w:t>
      </w:r>
      <m:oMath>
        <m:r>
          <w:rPr>
            <w:rFonts w:ascii="Cambria Math" w:hAnsi="Cambria Math"/>
          </w:rPr>
          <m:t>c</m:t>
        </m:r>
      </m:oMath>
      <w:r>
        <w:t xml:space="preserve"> và </w:t>
      </w:r>
      <m:oMath>
        <m:sSub>
          <m:sSubPr>
            <m:ctrlPr>
              <w:rPr>
                <w:rFonts w:ascii="Cambria Math" w:hAnsi="Cambria Math"/>
              </w:rPr>
            </m:ctrlPr>
          </m:sSubPr>
          <m:e>
            <m:r>
              <w:rPr>
                <w:rFonts w:ascii="Cambria Math" w:hAnsi="Cambria Math"/>
              </w:rPr>
              <m:t>t</m:t>
            </m:r>
          </m:e>
          <m:sub>
            <m:r>
              <w:rPr>
                <w:rFonts w:ascii="Cambria Math" w:hAnsi="Cambria Math"/>
              </w:rPr>
              <m:t>now</m:t>
            </m:r>
          </m:sub>
        </m:sSub>
      </m:oMath>
      <w:r>
        <w:t xml:space="preserve"> là thời điểm hiện tại, điểm vận tốc được chuẩn hóa theo ngưỡng số giao dịch </w:t>
      </w:r>
      <m:oMath>
        <m:sSub>
          <m:sSubPr>
            <m:ctrlPr>
              <w:rPr>
                <w:rFonts w:ascii="Cambria Math" w:hAnsi="Cambria Math"/>
              </w:rPr>
            </m:ctrlPr>
          </m:sSubPr>
          <m:e>
            <m:r>
              <w:rPr>
                <w:rFonts w:ascii="Cambria Math" w:hAnsi="Cambria Math"/>
              </w:rPr>
              <m:t>N</m:t>
            </m:r>
          </m:e>
          <m:sub>
            <m:r>
              <w:rPr>
                <w:rFonts w:ascii="Cambria Math" w:hAnsi="Cambria Math"/>
              </w:rPr>
              <m:t>v</m:t>
            </m:r>
          </m:sub>
        </m:sSub>
      </m:oMath>
      <w:r>
        <w:t>:</w:t>
      </w:r>
    </w:p>
    <w:tbl>
      <w:tblPr>
        <w:tblW w:w="0" w:type="auto"/>
        <w:tblInd w:w="108" w:type="dxa"/>
        <w:tblLook w:val="04A0" w:firstRow="1" w:lastRow="0" w:firstColumn="1" w:lastColumn="0" w:noHBand="0" w:noVBand="1"/>
      </w:tblPr>
      <w:tblGrid>
        <w:gridCol w:w="8181"/>
        <w:gridCol w:w="715"/>
      </w:tblGrid>
      <w:tr w:rsidR="001848E1" w14:paraId="6E583B78" w14:textId="77777777" w:rsidTr="002C52C6">
        <w:tc>
          <w:tcPr>
            <w:tcW w:w="8181" w:type="dxa"/>
            <w:vAlign w:val="center"/>
          </w:tcPr>
          <w:p w14:paraId="6E583B76" w14:textId="77777777" w:rsidR="001848E1" w:rsidRPr="002C52C6" w:rsidRDefault="009E0D75" w:rsidP="002C52C6">
            <w:pPr>
              <w:jc w:val="center"/>
              <w:rPr>
                <w:lang w:val="vi-VN"/>
              </w:rPr>
            </w:pPr>
            <m:oMathPara>
              <m:oMathParaPr>
                <m:jc m:val="center"/>
              </m:oMathParaPr>
              <m:oMath>
                <m:r>
                  <m:rPr>
                    <m:nor/>
                  </m:rPr>
                  <m:t>Velocity</m:t>
                </m:r>
                <m:r>
                  <w:rPr>
                    <w:rFonts w:ascii="Cambria Math" w:hAnsi="Cambria Math"/>
                  </w:rPr>
                  <m:t>(x)=min(</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v</m:t>
                        </m:r>
                      </m:sub>
                    </m:sSub>
                  </m:den>
                </m:f>
                <m:r>
                  <w:rPr>
                    <w:rFonts w:ascii="Cambria Math" w:hAnsi="Cambria Math"/>
                  </w:rPr>
                  <m:t>,</m:t>
                </m:r>
                <m:r>
                  <m:rPr>
                    <m:nor/>
                  </m:rPr>
                  <m:t xml:space="preserve"> </m:t>
                </m:r>
                <m:r>
                  <w:rPr>
                    <w:rFonts w:ascii="Cambria Math" w:hAnsi="Cambria Math"/>
                  </w:rPr>
                  <m:t>1),</m:t>
                </m:r>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=60</m:t>
                </m:r>
                <m:r>
                  <m:rPr>
                    <m:nor/>
                  </m:rPr>
                  <m:t xml:space="preserve"> s</m:t>
                </m:r>
                <m:r>
                  <w:rPr>
                    <w:rFonts w:ascii="Cambria Math" w:hAnsi="Cambria Math"/>
                  </w:rPr>
                  <m:t>,</m:t>
                </m:r>
                <m:r>
                  <m:rPr>
                    <m:nor/>
                  </m:rPr>
                  <m:t xml:space="preserve"> </m:t>
                </m:r>
                <m:sSub>
                  <m:sSubPr>
                    <m:ctrlPr>
                      <w:rPr>
                        <w:rFonts w:ascii="Cambria Math" w:hAnsi="Cambria Math"/>
                      </w:rPr>
                    </m:ctrlPr>
                  </m:sSubPr>
                  <m:e>
                    <m:r>
                      <w:rPr>
                        <w:rFonts w:ascii="Cambria Math" w:hAnsi="Cambria Math"/>
                      </w:rPr>
                      <m:t>N</m:t>
                    </m:r>
                  </m:e>
                  <m:sub>
                    <m:r>
                      <w:rPr>
                        <w:rFonts w:ascii="Cambria Math" w:hAnsi="Cambria Math"/>
                      </w:rPr>
                      <m:t>v</m:t>
                    </m:r>
                  </m:sub>
                </m:sSub>
                <m:r>
                  <w:rPr>
                    <w:rFonts w:ascii="Cambria Math" w:hAnsi="Cambria Math"/>
                  </w:rPr>
                  <m:t>=5</m:t>
                </m:r>
              </m:oMath>
            </m:oMathPara>
          </w:p>
        </w:tc>
        <w:tc>
          <w:tcPr>
            <w:tcW w:w="715" w:type="dxa"/>
            <w:vAlign w:val="center"/>
          </w:tcPr>
          <w:p w14:paraId="6E583B77" w14:textId="77777777" w:rsidR="001848E1" w:rsidRPr="005F79FF" w:rsidRDefault="00CA279C" w:rsidP="002C52C6">
            <w:pPr>
              <w:jc w:val="right"/>
              <w:rPr>
                <w:lang w:val="vi-VN"/>
              </w:rPr>
            </w:pPr>
            <w:r w:rsidRPr="005F79FF">
              <w:rPr>
                <w:lang w:val="vi-VN"/>
              </w:rPr>
              <w:t>(3.1)</w:t>
            </w:r>
          </w:p>
        </w:tc>
      </w:tr>
    </w:tbl>
    <w:p w14:paraId="6E583B79" w14:textId="77777777" w:rsidR="003C262F" w:rsidRDefault="003C262F" w:rsidP="003C262F">
      <w:pPr>
        <w:spacing w:after="120"/>
        <w:ind w:firstLine="720"/>
      </w:pPr>
      <w:r w:rsidRPr="00EC3F50">
        <w:t>Mẫu tần suất (Frequency) có cấu</w:t>
      </w:r>
      <w:r>
        <w:t xml:space="preserve"> trúc tương tự nhưng quan sát trên cửa sổ thời gian dài hơn </w:t>
      </w:r>
      <m:oMath>
        <m:sSub>
          <m:sSubPr>
            <m:ctrlPr>
              <w:rPr>
                <w:rFonts w:ascii="Cambria Math" w:hAnsi="Cambria Math"/>
              </w:rPr>
            </m:ctrlPr>
          </m:sSubPr>
          <m:e>
            <m:r>
              <w:rPr>
                <w:rFonts w:ascii="Cambria Math" w:hAnsi="Cambria Math"/>
              </w:rPr>
              <m:t>W</m:t>
            </m:r>
          </m:e>
          <m:sub>
            <m:r>
              <w:rPr>
                <w:rFonts w:ascii="Cambria Math" w:hAnsi="Cambria Math"/>
              </w:rPr>
              <m:t>f</m:t>
            </m:r>
          </m:sub>
        </m:sSub>
      </m:oMath>
      <w:r>
        <w:t xml:space="preserve"> với ngưỡng </w:t>
      </w:r>
      <m:oMath>
        <m:sSub>
          <m:sSubPr>
            <m:ctrlPr>
              <w:rPr>
                <w:rFonts w:ascii="Cambria Math" w:hAnsi="Cambria Math"/>
              </w:rPr>
            </m:ctrlPr>
          </m:sSubPr>
          <m:e>
            <m:r>
              <w:rPr>
                <w:rFonts w:ascii="Cambria Math" w:hAnsi="Cambria Math"/>
              </w:rPr>
              <m:t>N</m:t>
            </m:r>
          </m:e>
          <m:sub>
            <m:r>
              <w:rPr>
                <w:rFonts w:ascii="Cambria Math" w:hAnsi="Cambria Math"/>
              </w:rPr>
              <m:t>f</m:t>
            </m:r>
          </m:sub>
        </m:sSub>
      </m:oMath>
      <w:r>
        <w:t>, nhằm phát hiện hành vi gian lận kéo dài:</w:t>
      </w:r>
    </w:p>
    <w:tbl>
      <w:tblPr>
        <w:tblW w:w="0" w:type="auto"/>
        <w:tblInd w:w="108" w:type="dxa"/>
        <w:tblLook w:val="04A0" w:firstRow="1" w:lastRow="0" w:firstColumn="1" w:lastColumn="0" w:noHBand="0" w:noVBand="1"/>
      </w:tblPr>
      <w:tblGrid>
        <w:gridCol w:w="8181"/>
        <w:gridCol w:w="715"/>
      </w:tblGrid>
      <w:tr w:rsidR="001848E1" w14:paraId="6E583B7C" w14:textId="77777777" w:rsidTr="002C52C6">
        <w:tc>
          <w:tcPr>
            <w:tcW w:w="8181" w:type="dxa"/>
            <w:vAlign w:val="center"/>
          </w:tcPr>
          <w:p w14:paraId="6E583B7A" w14:textId="77777777" w:rsidR="001848E1" w:rsidRPr="002C52C6" w:rsidRDefault="009E0D75" w:rsidP="002C52C6">
            <w:pPr>
              <w:jc w:val="center"/>
              <w:rPr>
                <w:lang w:val="vi-VN"/>
              </w:rPr>
            </w:pPr>
            <m:oMathPara>
              <m:oMathParaPr>
                <m:jc m:val="center"/>
              </m:oMathParaPr>
              <m:oMath>
                <m:r>
                  <m:rPr>
                    <m:nor/>
                  </m:rPr>
                  <m:t>Frequency</m:t>
                </m:r>
                <m:r>
                  <w:rPr>
                    <w:rFonts w:ascii="Cambria Math" w:hAnsi="Cambria Math"/>
                  </w:rPr>
                  <m:t>(x)=min(</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f</m:t>
                        </m:r>
                      </m:sub>
                    </m:sSub>
                    <m: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f</m:t>
                        </m:r>
                      </m:sub>
                    </m:sSub>
                  </m:den>
                </m:f>
                <m:r>
                  <w:rPr>
                    <w:rFonts w:ascii="Cambria Math" w:hAnsi="Cambria Math"/>
                  </w:rPr>
                  <m:t>,</m:t>
                </m:r>
                <m:r>
                  <m:rPr>
                    <m:nor/>
                  </m:rPr>
                  <m:t xml:space="preserve"> </m:t>
                </m:r>
                <m:r>
                  <w:rPr>
                    <w:rFonts w:ascii="Cambria Math" w:hAnsi="Cambria Math"/>
                  </w:rPr>
                  <m:t>1),</m:t>
                </m:r>
                <m:sSub>
                  <m:sSubPr>
                    <m:ctrlPr>
                      <w:rPr>
                        <w:rFonts w:ascii="Cambria Math" w:hAnsi="Cambria Math"/>
                      </w:rPr>
                    </m:ctrlPr>
                  </m:sSubPr>
                  <m:e>
                    <m:r>
                      <w:rPr>
                        <w:rFonts w:ascii="Cambria Math" w:hAnsi="Cambria Math"/>
                      </w:rPr>
                      <m:t>W</m:t>
                    </m:r>
                  </m:e>
                  <m:sub>
                    <m:r>
                      <w:rPr>
                        <w:rFonts w:ascii="Cambria Math" w:hAnsi="Cambria Math"/>
                      </w:rPr>
                      <m:t>f</m:t>
                    </m:r>
                  </m:sub>
                </m:sSub>
                <m:r>
                  <w:rPr>
                    <w:rFonts w:ascii="Cambria Math" w:hAnsi="Cambria Math"/>
                  </w:rPr>
                  <m:t>=300</m:t>
                </m:r>
                <m:r>
                  <m:rPr>
                    <m:nor/>
                  </m:rPr>
                  <m:t xml:space="preserve"> s</m:t>
                </m:r>
                <m:r>
                  <w:rPr>
                    <w:rFonts w:ascii="Cambria Math" w:hAnsi="Cambria Math"/>
                  </w:rPr>
                  <m:t>,</m:t>
                </m:r>
                <m:r>
                  <m:rPr>
                    <m:nor/>
                  </m:rPr>
                  <m:t xml:space="preserve"> </m:t>
                </m:r>
                <m:sSub>
                  <m:sSubPr>
                    <m:ctrlPr>
                      <w:rPr>
                        <w:rFonts w:ascii="Cambria Math" w:hAnsi="Cambria Math"/>
                      </w:rPr>
                    </m:ctrlPr>
                  </m:sSubPr>
                  <m:e>
                    <m:r>
                      <w:rPr>
                        <w:rFonts w:ascii="Cambria Math" w:hAnsi="Cambria Math"/>
                      </w:rPr>
                      <m:t>N</m:t>
                    </m:r>
                  </m:e>
                  <m:sub>
                    <m:r>
                      <w:rPr>
                        <w:rFonts w:ascii="Cambria Math" w:hAnsi="Cambria Math"/>
                      </w:rPr>
                      <m:t>f</m:t>
                    </m:r>
                  </m:sub>
                </m:sSub>
                <m:r>
                  <w:rPr>
                    <w:rFonts w:ascii="Cambria Math" w:hAnsi="Cambria Math"/>
                  </w:rPr>
                  <m:t>=15</m:t>
                </m:r>
              </m:oMath>
            </m:oMathPara>
          </w:p>
        </w:tc>
        <w:tc>
          <w:tcPr>
            <w:tcW w:w="715" w:type="dxa"/>
            <w:vAlign w:val="center"/>
          </w:tcPr>
          <w:p w14:paraId="6E583B7B" w14:textId="77777777" w:rsidR="001848E1" w:rsidRPr="005F79FF" w:rsidRDefault="00CA279C" w:rsidP="002C52C6">
            <w:pPr>
              <w:jc w:val="right"/>
              <w:rPr>
                <w:lang w:val="vi-VN"/>
              </w:rPr>
            </w:pPr>
            <w:r w:rsidRPr="005F79FF">
              <w:rPr>
                <w:lang w:val="vi-VN"/>
              </w:rPr>
              <w:t>(3.2)</w:t>
            </w:r>
          </w:p>
        </w:tc>
      </w:tr>
    </w:tbl>
    <w:p w14:paraId="6E583B7D" w14:textId="77777777" w:rsidR="003C262F" w:rsidRDefault="003C262F" w:rsidP="003C262F">
      <w:pPr>
        <w:spacing w:after="120"/>
        <w:ind w:firstLine="720"/>
      </w:pPr>
      <w:r w:rsidRPr="00EC3F50">
        <w:t>Mẫu đột biến giá trị (Spike) đánh</w:t>
      </w:r>
      <w:r>
        <w:t xml:space="preserve"> giá mức bất thường của giá trị giao dịch </w:t>
      </w:r>
      <m:oMath>
        <m:r>
          <w:rPr>
            <w:rFonts w:ascii="Cambria Math" w:hAnsi="Cambria Math"/>
          </w:rPr>
          <m:t>a</m:t>
        </m:r>
      </m:oMath>
      <w:r>
        <w:t xml:space="preserve"> so với lịch sử chi tiêu của thẻ. Trước hết, giá trị được chuẩn hóa thành điểm </w:t>
      </w:r>
      <m:oMath>
        <m:r>
          <w:rPr>
            <w:rFonts w:ascii="Cambria Math" w:hAnsi="Cambria Math"/>
          </w:rPr>
          <m:t>z</m:t>
        </m:r>
      </m:oMath>
      <w:r>
        <w:t xml:space="preserve"> dựa </w:t>
      </w:r>
      <w:r>
        <w:lastRenderedPageBreak/>
        <w:t xml:space="preserve">trên trung bình </w:t>
      </w:r>
      <m:oMath>
        <m:sSub>
          <m:sSubPr>
            <m:ctrlPr>
              <w:rPr>
                <w:rFonts w:ascii="Cambria Math" w:hAnsi="Cambria Math"/>
              </w:rPr>
            </m:ctrlPr>
          </m:sSubPr>
          <m:e>
            <m:r>
              <w:rPr>
                <w:rFonts w:ascii="Cambria Math" w:hAnsi="Cambria Math"/>
              </w:rPr>
              <m:t>μ</m:t>
            </m:r>
          </m:e>
          <m:sub>
            <m:r>
              <w:rPr>
                <w:rFonts w:ascii="Cambria Math" w:hAnsi="Cambria Math"/>
              </w:rPr>
              <m:t>c</m:t>
            </m:r>
          </m:sub>
        </m:sSub>
      </m:oMath>
      <w:r>
        <w:t xml:space="preserve"> và độ lệch chuẩn </w:t>
      </w:r>
      <m:oMath>
        <m:sSub>
          <m:sSubPr>
            <m:ctrlPr>
              <w:rPr>
                <w:rFonts w:ascii="Cambria Math" w:hAnsi="Cambria Math"/>
              </w:rPr>
            </m:ctrlPr>
          </m:sSubPr>
          <m:e>
            <m:r>
              <w:rPr>
                <w:rFonts w:ascii="Cambria Math" w:hAnsi="Cambria Math"/>
              </w:rPr>
              <m:t>σ</m:t>
            </m:r>
          </m:e>
          <m:sub>
            <m:r>
              <w:rPr>
                <w:rFonts w:ascii="Cambria Math" w:hAnsi="Cambria Math"/>
              </w:rPr>
              <m:t>c</m:t>
            </m:r>
          </m:sub>
        </m:sSub>
      </m:oMath>
      <w:r>
        <w:t xml:space="preserve"> của thẻ tính trên tối đa </w:t>
      </w:r>
      <m:oMath>
        <m:r>
          <w:rPr>
            <w:rFonts w:ascii="Cambria Math" w:hAnsi="Cambria Math"/>
          </w:rPr>
          <m:t>H=20</m:t>
        </m:r>
      </m:oMath>
      <w:r>
        <w:t xml:space="preserve"> giao dịch gần nhất (</w:t>
      </w:r>
      <m:oMath>
        <m:r>
          <w:rPr>
            <w:rFonts w:ascii="Cambria Math" w:hAnsi="Cambria Math"/>
          </w:rPr>
          <m:t>ε</m:t>
        </m:r>
      </m:oMath>
      <w:r>
        <w:t xml:space="preserve"> là hằng số nhỏ tránh chia cho 0); sau đó điểm </w:t>
      </w:r>
      <m:oMath>
        <m:r>
          <w:rPr>
            <w:rFonts w:ascii="Cambria Math" w:hAnsi="Cambria Math"/>
          </w:rPr>
          <m:t>z</m:t>
        </m:r>
      </m:oMath>
      <w:r>
        <w:t xml:space="preserve"> được ánh xạ về khoảng </w:t>
      </w:r>
      <m:oMath>
        <m:r>
          <w:rPr>
            <w:rFonts w:ascii="Cambria Math" w:hAnsi="Cambria Math"/>
          </w:rPr>
          <m:t>[0,1]</m:t>
        </m:r>
      </m:oMath>
      <w:r>
        <w:t xml:space="preserve"> qua hàm sigmoid:</w:t>
      </w:r>
    </w:p>
    <w:tbl>
      <w:tblPr>
        <w:tblW w:w="0" w:type="auto"/>
        <w:tblInd w:w="108" w:type="dxa"/>
        <w:tblLook w:val="04A0" w:firstRow="1" w:lastRow="0" w:firstColumn="1" w:lastColumn="0" w:noHBand="0" w:noVBand="1"/>
      </w:tblPr>
      <w:tblGrid>
        <w:gridCol w:w="8181"/>
        <w:gridCol w:w="715"/>
      </w:tblGrid>
      <w:tr w:rsidR="001848E1" w14:paraId="6E583B80" w14:textId="77777777" w:rsidTr="002C52C6">
        <w:tc>
          <w:tcPr>
            <w:tcW w:w="8181" w:type="dxa"/>
            <w:vAlign w:val="center"/>
          </w:tcPr>
          <w:p w14:paraId="6E583B7E" w14:textId="77777777" w:rsidR="001848E1" w:rsidRPr="002C52C6" w:rsidRDefault="009E0D75" w:rsidP="002C52C6">
            <w:pPr>
              <w:jc w:val="center"/>
              <w:rPr>
                <w:lang w:val="vi-VN"/>
              </w:rPr>
            </w:pPr>
            <m:oMathPara>
              <m:oMathParaPr>
                <m:jc m:val="center"/>
              </m:oMathParaPr>
              <m:oMath>
                <m:r>
                  <m:rPr>
                    <m:nor/>
                  </m:rPr>
                  <m:t>Spike</m:t>
                </m:r>
                <m:r>
                  <w:rPr>
                    <w:rFonts w:ascii="Cambria Math" w:hAnsi="Cambria Math"/>
                  </w:rPr>
                  <m:t>(x)=σ(z)=</m:t>
                </m:r>
                <m:f>
                  <m:fPr>
                    <m:ctrlPr>
                      <w:rPr>
                        <w:rFonts w:ascii="Cambria Math" w:hAnsi="Cambria Math"/>
                      </w:rPr>
                    </m:ctrlPr>
                  </m:fPr>
                  <m:num>
                    <m:r>
                      <w:rPr>
                        <w:rFonts w:ascii="Cambria Math" w:hAnsi="Cambria Math"/>
                      </w:rPr>
                      <m:t>1</m:t>
                    </m:r>
                  </m:num>
                  <m:den>
                    <m:r>
                      <w:rPr>
                        <w:rFonts w:ascii="Cambria Math" w:hAnsi="Cambria Math"/>
                      </w:rPr>
                      <m:t>1+</m:t>
                    </m:r>
                    <m:sSup>
                      <m:sSupPr>
                        <m:ctrlPr>
                          <w:rPr>
                            <w:rFonts w:ascii="Cambria Math" w:hAnsi="Cambria Math"/>
                          </w:rPr>
                        </m:ctrlPr>
                      </m:sSupPr>
                      <m:e>
                        <m:r>
                          <w:rPr>
                            <w:rFonts w:ascii="Cambria Math" w:hAnsi="Cambria Math"/>
                          </w:rPr>
                          <m:t>e</m:t>
                        </m:r>
                      </m:e>
                      <m:sup>
                        <m:r>
                          <w:rPr>
                            <w:rFonts w:ascii="Cambria Math" w:hAnsi="Cambria Math"/>
                          </w:rPr>
                          <m:t>-z</m:t>
                        </m:r>
                      </m:sup>
                    </m:sSup>
                  </m:den>
                </m:f>
                <m:r>
                  <w:rPr>
                    <w:rFonts w:ascii="Cambria Math" w:hAnsi="Cambria Math"/>
                  </w:rPr>
                  <m:t>,z=</m:t>
                </m:r>
                <m:f>
                  <m:fPr>
                    <m:ctrlPr>
                      <w:rPr>
                        <w:rFonts w:ascii="Cambria Math" w:hAnsi="Cambria Math"/>
                      </w:rPr>
                    </m:ctrlPr>
                  </m:fPr>
                  <m:num>
                    <m:r>
                      <w:rPr>
                        <w:rFonts w:ascii="Cambria Math" w:hAnsi="Cambria Math"/>
                      </w:rPr>
                      <m:t>a-</m:t>
                    </m:r>
                    <m:sSub>
                      <m:sSubPr>
                        <m:ctrlPr>
                          <w:rPr>
                            <w:rFonts w:ascii="Cambria Math" w:hAnsi="Cambria Math"/>
                          </w:rPr>
                        </m:ctrlPr>
                      </m:sSubPr>
                      <m:e>
                        <m:r>
                          <w:rPr>
                            <w:rFonts w:ascii="Cambria Math" w:hAnsi="Cambria Math"/>
                          </w:rPr>
                          <m:t>μ</m:t>
                        </m:r>
                      </m:e>
                      <m:sub>
                        <m:r>
                          <w:rPr>
                            <w:rFonts w:ascii="Cambria Math" w:hAnsi="Cambria Math"/>
                          </w:rPr>
                          <m:t>c</m:t>
                        </m:r>
                      </m:sub>
                    </m:sSub>
                  </m:num>
                  <m:den>
                    <m:sSub>
                      <m:sSubPr>
                        <m:ctrlPr>
                          <w:rPr>
                            <w:rFonts w:ascii="Cambria Math" w:hAnsi="Cambria Math"/>
                          </w:rPr>
                        </m:ctrlPr>
                      </m:sSubPr>
                      <m:e>
                        <m:r>
                          <w:rPr>
                            <w:rFonts w:ascii="Cambria Math" w:hAnsi="Cambria Math"/>
                          </w:rPr>
                          <m:t>σ</m:t>
                        </m:r>
                      </m:e>
                      <m:sub>
                        <m:r>
                          <w:rPr>
                            <w:rFonts w:ascii="Cambria Math" w:hAnsi="Cambria Math"/>
                          </w:rPr>
                          <m:t>c</m:t>
                        </m:r>
                      </m:sub>
                    </m:sSub>
                    <m:r>
                      <w:rPr>
                        <w:rFonts w:ascii="Cambria Math" w:hAnsi="Cambria Math"/>
                      </w:rPr>
                      <m:t>+ε</m:t>
                    </m:r>
                  </m:den>
                </m:f>
              </m:oMath>
            </m:oMathPara>
          </w:p>
        </w:tc>
        <w:tc>
          <w:tcPr>
            <w:tcW w:w="715" w:type="dxa"/>
            <w:vAlign w:val="center"/>
          </w:tcPr>
          <w:p w14:paraId="6E583B7F" w14:textId="77777777" w:rsidR="001848E1" w:rsidRPr="005F79FF" w:rsidRDefault="00CA279C" w:rsidP="002C52C6">
            <w:pPr>
              <w:jc w:val="right"/>
              <w:rPr>
                <w:lang w:val="vi-VN"/>
              </w:rPr>
            </w:pPr>
            <w:r w:rsidRPr="005F79FF">
              <w:rPr>
                <w:lang w:val="vi-VN"/>
              </w:rPr>
              <w:t>(3.3) [4]</w:t>
            </w:r>
          </w:p>
        </w:tc>
      </w:tr>
    </w:tbl>
    <w:p w14:paraId="6E583B81" w14:textId="77777777" w:rsidR="003C262F" w:rsidRDefault="003C262F" w:rsidP="003C262F">
      <w:pPr>
        <w:spacing w:after="120"/>
        <w:ind w:firstLine="720"/>
      </w:pPr>
      <w:r>
        <w:t xml:space="preserve">Khi lịch sử của thẻ chưa đủ tối thiểu ba giao dịch, độ lệch chuẩn chưa đáng tin cậy nên điểm đột biến được gán giá trị nền trung tính </w:t>
      </w:r>
      <m:oMath>
        <m:r>
          <w:rPr>
            <w:rFonts w:ascii="Cambria Math" w:hAnsi="Cambria Math"/>
          </w:rPr>
          <m:t>0,5</m:t>
        </m:r>
      </m:oMath>
      <w:r>
        <w:t xml:space="preserve"> thay vì tính theo công thức trên.</w:t>
      </w:r>
    </w:p>
    <w:p w14:paraId="6E583B82" w14:textId="77777777" w:rsidR="003C262F" w:rsidRDefault="003C262F" w:rsidP="003C262F">
      <w:pPr>
        <w:spacing w:after="120"/>
        <w:ind w:firstLine="720"/>
      </w:pPr>
      <w:r>
        <w:t>Điểm CEP tổng hợp được lấy bằng giá trị lớn nhất trong ba mẫu, theo nguyên tắc một dấu hiệu bất thường đủ mạnh là đủ để nâng mức cảnh báo:</w:t>
      </w:r>
    </w:p>
    <w:tbl>
      <w:tblPr>
        <w:tblW w:w="0" w:type="auto"/>
        <w:tblInd w:w="108" w:type="dxa"/>
        <w:tblLook w:val="04A0" w:firstRow="1" w:lastRow="0" w:firstColumn="1" w:lastColumn="0" w:noHBand="0" w:noVBand="1"/>
      </w:tblPr>
      <w:tblGrid>
        <w:gridCol w:w="8181"/>
        <w:gridCol w:w="715"/>
      </w:tblGrid>
      <w:tr w:rsidR="001848E1" w14:paraId="6E583B85" w14:textId="77777777" w:rsidTr="002C52C6">
        <w:tc>
          <w:tcPr>
            <w:tcW w:w="8181" w:type="dxa"/>
            <w:vAlign w:val="center"/>
          </w:tcPr>
          <w:p w14:paraId="6E583B83" w14:textId="77777777" w:rsidR="001848E1" w:rsidRPr="002C52C6" w:rsidRDefault="00927E1B" w:rsidP="002C52C6">
            <w:pPr>
              <w:jc w:val="center"/>
              <w:rPr>
                <w:lang w:val="vi-VN"/>
              </w:rPr>
            </w:pPr>
            <m:oMathPara>
              <m:oMathParaPr>
                <m:jc m:val="center"/>
              </m:oMathParaPr>
              <m:oMath>
                <m:sSub>
                  <m:sSubPr>
                    <m:ctrlPr>
                      <w:rPr>
                        <w:rFonts w:ascii="Cambria Math" w:hAnsi="Cambria Math"/>
                      </w:rPr>
                    </m:ctrlPr>
                  </m:sSubPr>
                  <m:e>
                    <m:r>
                      <w:rPr>
                        <w:rFonts w:ascii="Cambria Math" w:hAnsi="Cambria Math"/>
                      </w:rPr>
                      <m:t>S</m:t>
                    </m:r>
                  </m:e>
                  <m:sub>
                    <m:r>
                      <w:rPr>
                        <w:rFonts w:ascii="Cambria Math" w:hAnsi="Cambria Math"/>
                      </w:rPr>
                      <m:t>CEP</m:t>
                    </m:r>
                  </m:sub>
                </m:sSub>
                <m:r>
                  <w:rPr>
                    <w:rFonts w:ascii="Cambria Math" w:hAnsi="Cambria Math"/>
                  </w:rPr>
                  <m:t>(</m:t>
                </m:r>
                <m:r>
                  <w:rPr>
                    <w:rFonts w:ascii="Cambria Math" w:hAnsi="Cambria Math"/>
                  </w:rPr>
                  <m:t>x</m:t>
                </m:r>
                <m:r>
                  <w:rPr>
                    <w:rFonts w:ascii="Cambria Math" w:hAnsi="Cambria Math"/>
                  </w:rPr>
                  <m:t>)=</m:t>
                </m:r>
                <m:r>
                  <w:rPr>
                    <w:rFonts w:ascii="Cambria Math" w:hAnsi="Cambria Math"/>
                  </w:rPr>
                  <m:t>max</m:t>
                </m:r>
                <m:r>
                  <w:rPr>
                    <w:rFonts w:ascii="Cambria Math" w:hAnsi="Cambria Math"/>
                  </w:rPr>
                  <m:t>{</m:t>
                </m:r>
                <m:r>
                  <m:rPr>
                    <m:nor/>
                  </m:rPr>
                  <m:t>Velocity</m:t>
                </m:r>
                <m:r>
                  <w:rPr>
                    <w:rFonts w:ascii="Cambria Math" w:hAnsi="Cambria Math"/>
                  </w:rPr>
                  <m:t>(</m:t>
                </m:r>
                <m:r>
                  <w:rPr>
                    <w:rFonts w:ascii="Cambria Math" w:hAnsi="Cambria Math"/>
                  </w:rPr>
                  <m:t>x</m:t>
                </m:r>
                <m:r>
                  <w:rPr>
                    <w:rFonts w:ascii="Cambria Math" w:hAnsi="Cambria Math"/>
                  </w:rPr>
                  <m:t>),</m:t>
                </m:r>
                <m:r>
                  <m:rPr>
                    <m:nor/>
                  </m:rPr>
                  <m:t xml:space="preserve"> Spike</m:t>
                </m:r>
                <m:r>
                  <w:rPr>
                    <w:rFonts w:ascii="Cambria Math" w:hAnsi="Cambria Math"/>
                  </w:rPr>
                  <m:t>(</m:t>
                </m:r>
                <m:r>
                  <w:rPr>
                    <w:rFonts w:ascii="Cambria Math" w:hAnsi="Cambria Math"/>
                  </w:rPr>
                  <m:t>x</m:t>
                </m:r>
                <m:r>
                  <w:rPr>
                    <w:rFonts w:ascii="Cambria Math" w:hAnsi="Cambria Math"/>
                  </w:rPr>
                  <m:t>),</m:t>
                </m:r>
                <m:r>
                  <m:rPr>
                    <m:nor/>
                  </m:rPr>
                  <m:t xml:space="preserve"> Frequency</m:t>
                </m:r>
                <m:r>
                  <w:rPr>
                    <w:rFonts w:ascii="Cambria Math" w:hAnsi="Cambria Math"/>
                  </w:rPr>
                  <m:t>(</m:t>
                </m:r>
                <m:r>
                  <w:rPr>
                    <w:rFonts w:ascii="Cambria Math" w:hAnsi="Cambria Math"/>
                  </w:rPr>
                  <m:t>x</m:t>
                </m:r>
                <m:r>
                  <w:rPr>
                    <w:rFonts w:ascii="Cambria Math" w:hAnsi="Cambria Math"/>
                  </w:rPr>
                  <m:t>)}</m:t>
                </m:r>
              </m:oMath>
            </m:oMathPara>
          </w:p>
        </w:tc>
        <w:tc>
          <w:tcPr>
            <w:tcW w:w="715" w:type="dxa"/>
            <w:vAlign w:val="center"/>
          </w:tcPr>
          <w:p w14:paraId="6E583B84" w14:textId="77777777" w:rsidR="001848E1" w:rsidRPr="005F79FF" w:rsidRDefault="00CA279C" w:rsidP="002C52C6">
            <w:pPr>
              <w:jc w:val="right"/>
              <w:rPr>
                <w:lang w:val="vi-VN"/>
              </w:rPr>
            </w:pPr>
            <w:r w:rsidRPr="005F79FF">
              <w:rPr>
                <w:lang w:val="vi-VN"/>
              </w:rPr>
              <w:t>(3.4)</w:t>
            </w:r>
          </w:p>
        </w:tc>
      </w:tr>
    </w:tbl>
    <w:p w14:paraId="6E583B86" w14:textId="77777777" w:rsidR="0010327C" w:rsidRDefault="003D29B9" w:rsidP="003A6F21">
      <w:pPr>
        <w:pStyle w:val="Heading4"/>
      </w:pPr>
      <w:r>
        <w:t>Tham số mô hình học máy và tổng hợp rủi ro</w:t>
      </w:r>
    </w:p>
    <w:p w14:paraId="6E583B87" w14:textId="77777777" w:rsidR="006142D7" w:rsidRPr="00B60C5C" w:rsidRDefault="006142D7" w:rsidP="006142D7">
      <w:pPr>
        <w:ind w:firstLine="720"/>
        <w:rPr>
          <w:lang w:val="vi-VN"/>
        </w:rPr>
      </w:pPr>
      <w:r w:rsidRPr="00B60C5C">
        <w:rPr>
          <w:lang w:val="vi-VN"/>
        </w:rPr>
        <w:t>Về thành phần đánh giá từ mô hình học máy, mô hình học máy được huấn luyện trên 29 đặc trưng đầu vào (28 đặc trưng ẩn danh đã qua biến đổi thành phần chính và một đặc trưng giá trị giao dịch). Hai chỉ số phản ánh riêng hiệu quả của mô hình học máy là ROC-AUC và PR-AUC. Diện tích dưới đường cong ROC (ROC-AUC) được dùng để đánh giá khả năng phân biệt hai lớp ở mọi ngưỡng quyết định. Đường cong ROC được dựng từ quan hệ giữa tỉ lệ dương thật (TPR) và tỉ lệ dương giả (FPR):</w:t>
      </w:r>
    </w:p>
    <w:tbl>
      <w:tblPr>
        <w:tblW w:w="0" w:type="auto"/>
        <w:tblInd w:w="108" w:type="dxa"/>
        <w:tblLook w:val="04A0" w:firstRow="1" w:lastRow="0" w:firstColumn="1" w:lastColumn="0" w:noHBand="0" w:noVBand="1"/>
      </w:tblPr>
      <w:tblGrid>
        <w:gridCol w:w="8181"/>
        <w:gridCol w:w="715"/>
      </w:tblGrid>
      <w:tr w:rsidR="001848E1" w14:paraId="6E583B8A" w14:textId="77777777" w:rsidTr="002C52C6">
        <w:tc>
          <w:tcPr>
            <w:tcW w:w="8181" w:type="dxa"/>
            <w:vAlign w:val="center"/>
          </w:tcPr>
          <w:p w14:paraId="6E583B88" w14:textId="77777777" w:rsidR="001848E1" w:rsidRPr="002C52C6" w:rsidRDefault="009E0D75" w:rsidP="002C52C6">
            <w:pPr>
              <w:jc w:val="center"/>
              <w:rPr>
                <w:lang w:val="vi-VN"/>
              </w:rPr>
            </w:pPr>
            <m:oMathPara>
              <m:oMathParaPr>
                <m:jc m:val="center"/>
              </m:oMathParaPr>
              <m:oMath>
                <m:r>
                  <m:rPr>
                    <m:nor/>
                  </m:rPr>
                  <m:t>TPR</m:t>
                </m:r>
                <m: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TP+FN</m:t>
                    </m:r>
                  </m:den>
                </m:f>
              </m:oMath>
            </m:oMathPara>
          </w:p>
        </w:tc>
        <w:tc>
          <w:tcPr>
            <w:tcW w:w="715" w:type="dxa"/>
            <w:vAlign w:val="center"/>
          </w:tcPr>
          <w:p w14:paraId="6E583B89" w14:textId="77777777" w:rsidR="001848E1" w:rsidRPr="005F79FF" w:rsidRDefault="00CA279C" w:rsidP="002C52C6">
            <w:pPr>
              <w:jc w:val="right"/>
              <w:rPr>
                <w:lang w:val="vi-VN"/>
              </w:rPr>
            </w:pPr>
            <w:r w:rsidRPr="005F79FF">
              <w:rPr>
                <w:lang w:val="vi-VN"/>
              </w:rPr>
              <w:t>(3.5) [9]</w:t>
            </w:r>
          </w:p>
        </w:tc>
      </w:tr>
      <w:tr w:rsidR="001848E1" w14:paraId="6E583B8D" w14:textId="77777777" w:rsidTr="002C52C6">
        <w:tc>
          <w:tcPr>
            <w:tcW w:w="8181" w:type="dxa"/>
            <w:vAlign w:val="center"/>
          </w:tcPr>
          <w:p w14:paraId="6E583B8B" w14:textId="77777777" w:rsidR="001848E1" w:rsidRPr="002C52C6" w:rsidRDefault="009E0D75" w:rsidP="002C52C6">
            <w:pPr>
              <w:jc w:val="center"/>
              <w:rPr>
                <w:lang w:val="vi-VN"/>
              </w:rPr>
            </w:pPr>
            <m:oMathPara>
              <m:oMathParaPr>
                <m:jc m:val="center"/>
              </m:oMathParaPr>
              <m:oMath>
                <m:r>
                  <m:rPr>
                    <m:nor/>
                  </m:rPr>
                  <m:t>FPR</m:t>
                </m:r>
                <m:r>
                  <w:rPr>
                    <w:rFonts w:ascii="Cambria Math" w:hAnsi="Cambria Math"/>
                  </w:rPr>
                  <m:t>=</m:t>
                </m:r>
                <m:f>
                  <m:fPr>
                    <m:ctrlPr>
                      <w:rPr>
                        <w:rFonts w:ascii="Cambria Math" w:hAnsi="Cambria Math"/>
                      </w:rPr>
                    </m:ctrlPr>
                  </m:fPr>
                  <m:num>
                    <m:r>
                      <w:rPr>
                        <w:rFonts w:ascii="Cambria Math" w:hAnsi="Cambria Math"/>
                      </w:rPr>
                      <m:t>FP</m:t>
                    </m:r>
                  </m:num>
                  <m:den>
                    <m:r>
                      <w:rPr>
                        <w:rFonts w:ascii="Cambria Math" w:hAnsi="Cambria Math"/>
                      </w:rPr>
                      <m:t>FP+TN</m:t>
                    </m:r>
                  </m:den>
                </m:f>
              </m:oMath>
            </m:oMathPara>
          </w:p>
        </w:tc>
        <w:tc>
          <w:tcPr>
            <w:tcW w:w="715" w:type="dxa"/>
            <w:vAlign w:val="center"/>
          </w:tcPr>
          <w:p w14:paraId="6E583B8C" w14:textId="77777777" w:rsidR="001848E1" w:rsidRPr="005F79FF" w:rsidRDefault="00CA279C" w:rsidP="002C52C6">
            <w:pPr>
              <w:jc w:val="right"/>
              <w:rPr>
                <w:lang w:val="vi-VN"/>
              </w:rPr>
            </w:pPr>
            <w:r w:rsidRPr="005F79FF">
              <w:rPr>
                <w:lang w:val="vi-VN"/>
              </w:rPr>
              <w:t>(3.6) [9]</w:t>
            </w:r>
          </w:p>
        </w:tc>
      </w:tr>
    </w:tbl>
    <w:p w14:paraId="6E583B8E" w14:textId="77777777" w:rsidR="006142D7" w:rsidRPr="006142D7" w:rsidRDefault="006142D7" w:rsidP="006142D7">
      <w:pPr>
        <w:spacing w:after="120"/>
        <w:ind w:firstLine="720"/>
        <w:rPr>
          <w:lang w:val="vi-VN"/>
        </w:rPr>
      </w:pPr>
      <w:r>
        <w:t>Ngoài ra, diện tích dưới đường cong Precision–Recall (PR-AUC) cũng được tính nhằm phản ánh sát hơn năng lực phát hiện trên lớp thiểu số. Kết quả của pha này được trực quan hóa qua ma trận nhầm lẫn, đường cong ROC và đường cong Precision–Recall, đồng thời mô hình huấn luyện được lưu lại để phục vụ pha kiểm thử trực tuyến tiếp theo.</w:t>
      </w:r>
    </w:p>
    <w:p w14:paraId="6E583B8F" w14:textId="77777777" w:rsidR="008A1C40" w:rsidRDefault="008A1C40" w:rsidP="008A1C40">
      <w:pPr>
        <w:spacing w:after="120"/>
        <w:ind w:firstLine="720"/>
      </w:pPr>
      <w:r>
        <w:rPr>
          <w:szCs w:val="26"/>
        </w:rPr>
        <w:lastRenderedPageBreak/>
        <w:t>Hệ thống được vận hành với bộ trọng số α = 0,625 cho mô hình học máy và β = 0,375 cho xử lý sự kiện phức tạp (CEP), thỏa mãn ràng buộc α + β = 1.</w:t>
      </w:r>
    </w:p>
    <w:p w14:paraId="6E583B90" w14:textId="77777777" w:rsidR="008A1C40" w:rsidRDefault="008A1C40" w:rsidP="008A1C40">
      <w:pPr>
        <w:spacing w:after="120"/>
        <w:ind w:firstLine="720"/>
      </w:pPr>
      <w:r>
        <w:t xml:space="preserve">Ở cả hai cấu hình, một giao dịch được xác định là gian lận khi và chỉ khi điểm rủi ro tổng hợp đạt ngưỡng thấp </w:t>
      </w:r>
      <m:oMath>
        <m:sSub>
          <m:sSubPr>
            <m:ctrlPr>
              <w:rPr>
                <w:rFonts w:ascii="Cambria Math" w:hAnsi="Cambria Math"/>
              </w:rPr>
            </m:ctrlPr>
          </m:sSubPr>
          <m:e>
            <m:r>
              <w:rPr>
                <w:rFonts w:ascii="Cambria Math" w:hAnsi="Cambria Math"/>
              </w:rPr>
              <m:t>θ</m:t>
            </m:r>
          </m:e>
          <m:sub>
            <m:r>
              <w:rPr>
                <w:rFonts w:ascii="Cambria Math" w:hAnsi="Cambria Math"/>
              </w:rPr>
              <m:t>low</m:t>
            </m:r>
          </m:sub>
        </m:sSub>
      </m:oMath>
      <w:r>
        <w:t xml:space="preserve">. Cách định nghĩa này bảo đảm tính nhất quán giữa </w:t>
      </w:r>
      <w:r w:rsidRPr="006142D7">
        <w:t>dự đoán</w:t>
      </w:r>
      <w:r>
        <w:t xml:space="preserve"> và </w:t>
      </w:r>
      <w:r w:rsidRPr="006142D7">
        <w:t>hành động</w:t>
      </w:r>
      <w:r>
        <w:t>: mọi giao dịch bị gắn cờ gian lận đều dẫn tới một hành động can thiệp, và ngược lại:</w:t>
      </w:r>
    </w:p>
    <w:tbl>
      <w:tblPr>
        <w:tblW w:w="0" w:type="auto"/>
        <w:tblInd w:w="108" w:type="dxa"/>
        <w:tblLook w:val="04A0" w:firstRow="1" w:lastRow="0" w:firstColumn="1" w:lastColumn="0" w:noHBand="0" w:noVBand="1"/>
      </w:tblPr>
      <w:tblGrid>
        <w:gridCol w:w="8181"/>
        <w:gridCol w:w="715"/>
      </w:tblGrid>
      <w:tr w:rsidR="001848E1" w14:paraId="6E583B93" w14:textId="77777777" w:rsidTr="002C52C6">
        <w:tc>
          <w:tcPr>
            <w:tcW w:w="8181" w:type="dxa"/>
            <w:vAlign w:val="center"/>
          </w:tcPr>
          <w:p w14:paraId="6E583B91" w14:textId="77777777" w:rsidR="001848E1" w:rsidRPr="002C52C6" w:rsidRDefault="009E0D75" w:rsidP="002C52C6">
            <w:pPr>
              <w:jc w:val="center"/>
              <w:rPr>
                <w:lang w:val="vi-VN"/>
              </w:rPr>
            </w:pPr>
            <m:oMathPara>
              <m:oMathParaPr>
                <m:jc m:val="center"/>
              </m:oMathParaPr>
              <m:oMath>
                <m:r>
                  <m:rPr>
                    <m:nor/>
                  </m:rPr>
                  <m:t>is\_fraud</m:t>
                </m:r>
                <m:r>
                  <w:rPr>
                    <w:rFonts w:ascii="Cambria Math" w:hAnsi="Cambria Math"/>
                  </w:rPr>
                  <m:t>(x)=</m:t>
                </m:r>
                <m:r>
                  <m:rPr>
                    <m:scr m:val="double-struck"/>
                    <m:sty m:val="p"/>
                  </m:rPr>
                  <w:rPr>
                    <w:rFonts w:ascii="Cambria Math" w:hAnsi="Cambria Math"/>
                  </w:rPr>
                  <m:t>1</m:t>
                </m:r>
                <m:r>
                  <w:rPr>
                    <w:rFonts w:ascii="Cambria Math" w:hAnsi="Cambria Math"/>
                  </w:rPr>
                  <m:t>[</m:t>
                </m:r>
                <m:r>
                  <m:rPr>
                    <m:nor/>
                  </m:rPr>
                  <m:t>Risk</m:t>
                </m:r>
                <m:r>
                  <w:rPr>
                    <w:rFonts w:ascii="Cambria Math" w:hAnsi="Cambria Math"/>
                  </w:rPr>
                  <m:t>(x)≥</m:t>
                </m:r>
                <m:sSub>
                  <m:sSubPr>
                    <m:ctrlPr>
                      <w:rPr>
                        <w:rFonts w:ascii="Cambria Math" w:hAnsi="Cambria Math"/>
                      </w:rPr>
                    </m:ctrlPr>
                  </m:sSubPr>
                  <m:e>
                    <m:r>
                      <w:rPr>
                        <w:rFonts w:ascii="Cambria Math" w:hAnsi="Cambria Math"/>
                      </w:rPr>
                      <m:t>θ</m:t>
                    </m:r>
                  </m:e>
                  <m:sub>
                    <m:r>
                      <w:rPr>
                        <w:rFonts w:ascii="Cambria Math" w:hAnsi="Cambria Math"/>
                      </w:rPr>
                      <m:t>low</m:t>
                    </m:r>
                  </m:sub>
                </m:sSub>
                <m:r>
                  <w:rPr>
                    <w:rFonts w:ascii="Cambria Math" w:hAnsi="Cambria Math"/>
                  </w:rPr>
                  <m:t>]</m:t>
                </m:r>
              </m:oMath>
            </m:oMathPara>
          </w:p>
        </w:tc>
        <w:tc>
          <w:tcPr>
            <w:tcW w:w="715" w:type="dxa"/>
            <w:vAlign w:val="center"/>
          </w:tcPr>
          <w:p w14:paraId="6E583B92" w14:textId="77777777" w:rsidR="001848E1" w:rsidRPr="005F79FF" w:rsidRDefault="00CA279C" w:rsidP="002C52C6">
            <w:pPr>
              <w:jc w:val="right"/>
              <w:rPr>
                <w:lang w:val="vi-VN"/>
              </w:rPr>
            </w:pPr>
            <w:r w:rsidRPr="005F79FF">
              <w:rPr>
                <w:lang w:val="vi-VN"/>
              </w:rPr>
              <w:t>(3.7)</w:t>
            </w:r>
          </w:p>
        </w:tc>
      </w:tr>
    </w:tbl>
    <w:p w14:paraId="6E583B94" w14:textId="77777777" w:rsidR="008A1C40" w:rsidRDefault="008A1C40" w:rsidP="008A1C40">
      <w:pPr>
        <w:spacing w:after="120"/>
        <w:ind w:firstLine="720"/>
      </w:pPr>
      <w:r>
        <w:t>Trên cơ sở điểm rủi ro tổng hợp, hành động cuối cùng đối với mỗi giao dịch được quyết định theo ba mức ngưỡng: từ chối khi rủi ro cao, yêu cầu xác minh bổ sung khi rủi ro trung bình, và chấp nhận khi rủi ro thấp:</w:t>
      </w:r>
    </w:p>
    <w:tbl>
      <w:tblPr>
        <w:tblW w:w="0" w:type="auto"/>
        <w:tblInd w:w="108" w:type="dxa"/>
        <w:tblLook w:val="04A0" w:firstRow="1" w:lastRow="0" w:firstColumn="1" w:lastColumn="0" w:noHBand="0" w:noVBand="1"/>
      </w:tblPr>
      <w:tblGrid>
        <w:gridCol w:w="8181"/>
        <w:gridCol w:w="715"/>
      </w:tblGrid>
      <w:tr w:rsidR="001848E1" w14:paraId="6E583B97" w14:textId="77777777" w:rsidTr="002C52C6">
        <w:tc>
          <w:tcPr>
            <w:tcW w:w="8181" w:type="dxa"/>
            <w:vAlign w:val="center"/>
          </w:tcPr>
          <w:p w14:paraId="6E583B95" w14:textId="77777777" w:rsidR="001848E1" w:rsidRPr="002C52C6" w:rsidRDefault="009E0D75" w:rsidP="002C52C6">
            <w:pPr>
              <w:jc w:val="center"/>
              <w:rPr>
                <w:lang w:val="vi-VN"/>
              </w:rPr>
            </w:pPr>
            <m:oMathPara>
              <m:oMathParaPr>
                <m:jc m:val="center"/>
              </m:oMathParaPr>
              <m:oMath>
                <m:r>
                  <m:rPr>
                    <m:nor/>
                  </m:rPr>
                  <m:t>action</m:t>
                </m:r>
                <m:r>
                  <w:rPr>
                    <w:rFonts w:ascii="Cambria Math" w:hAnsi="Cambria Math"/>
                  </w:rPr>
                  <m:t>(x)={</m:t>
                </m:r>
                <m:m>
                  <m:mPr>
                    <m:plcHide m:val="1"/>
                    <m:mcs>
                      <m:mc>
                        <m:mcPr>
                          <m:count m:val="2"/>
                          <m:mcJc m:val="center"/>
                        </m:mcPr>
                      </m:mc>
                    </m:mcs>
                    <m:ctrlPr>
                      <w:rPr>
                        <w:rFonts w:ascii="Cambria Math" w:hAnsi="Cambria Math"/>
                      </w:rPr>
                    </m:ctrlPr>
                  </m:mPr>
                  <m:mr>
                    <m:e>
                      <m:r>
                        <m:rPr>
                          <m:nor/>
                        </m:rPr>
                        <m:t>từ chối</m:t>
                      </m:r>
                    </m:e>
                    <m:e>
                      <m:r>
                        <m:rPr>
                          <m:nor/>
                        </m:rPr>
                        <m:t>Risk</m:t>
                      </m:r>
                      <m:r>
                        <w:rPr>
                          <w:rFonts w:ascii="Cambria Math" w:hAnsi="Cambria Math"/>
                        </w:rPr>
                        <m:t>(x)≥</m:t>
                      </m:r>
                      <m:sSub>
                        <m:sSubPr>
                          <m:ctrlPr>
                            <w:rPr>
                              <w:rFonts w:ascii="Cambria Math" w:hAnsi="Cambria Math"/>
                            </w:rPr>
                          </m:ctrlPr>
                        </m:sSubPr>
                        <m:e>
                          <m:r>
                            <w:rPr>
                              <w:rFonts w:ascii="Cambria Math" w:hAnsi="Cambria Math"/>
                            </w:rPr>
                            <m:t>θ</m:t>
                          </m:r>
                        </m:e>
                        <m:sub>
                          <m:r>
                            <w:rPr>
                              <w:rFonts w:ascii="Cambria Math" w:hAnsi="Cambria Math"/>
                            </w:rPr>
                            <m:t>high</m:t>
                          </m:r>
                        </m:sub>
                      </m:sSub>
                    </m:e>
                  </m:mr>
                  <m:mr>
                    <m:e>
                      <m:r>
                        <m:rPr>
                          <m:nor/>
                        </m:rPr>
                        <m:t>yêu cầu xác minh</m:t>
                      </m:r>
                    </m:e>
                    <m:e>
                      <m:sSub>
                        <m:sSubPr>
                          <m:ctrlPr>
                            <w:rPr>
                              <w:rFonts w:ascii="Cambria Math" w:hAnsi="Cambria Math"/>
                            </w:rPr>
                          </m:ctrlPr>
                        </m:sSubPr>
                        <m:e>
                          <m:r>
                            <w:rPr>
                              <w:rFonts w:ascii="Cambria Math" w:hAnsi="Cambria Math"/>
                            </w:rPr>
                            <m:t>θ</m:t>
                          </m:r>
                        </m:e>
                        <m:sub>
                          <m:r>
                            <w:rPr>
                              <w:rFonts w:ascii="Cambria Math" w:hAnsi="Cambria Math"/>
                            </w:rPr>
                            <m:t>low</m:t>
                          </m:r>
                        </m:sub>
                      </m:sSub>
                      <m:r>
                        <w:rPr>
                          <w:rFonts w:ascii="Cambria Math" w:hAnsi="Cambria Math"/>
                        </w:rPr>
                        <m:t>≤</m:t>
                      </m:r>
                      <m:r>
                        <m:rPr>
                          <m:nor/>
                        </m:rPr>
                        <m:t>Risk</m:t>
                      </m:r>
                      <m:r>
                        <w:rPr>
                          <w:rFonts w:ascii="Cambria Math" w:hAnsi="Cambria Math"/>
                        </w:rPr>
                        <m:t>(x)&lt;</m:t>
                      </m:r>
                      <m:sSub>
                        <m:sSubPr>
                          <m:ctrlPr>
                            <w:rPr>
                              <w:rFonts w:ascii="Cambria Math" w:hAnsi="Cambria Math"/>
                            </w:rPr>
                          </m:ctrlPr>
                        </m:sSubPr>
                        <m:e>
                          <m:r>
                            <w:rPr>
                              <w:rFonts w:ascii="Cambria Math" w:hAnsi="Cambria Math"/>
                            </w:rPr>
                            <m:t>θ</m:t>
                          </m:r>
                        </m:e>
                        <m:sub>
                          <m:r>
                            <w:rPr>
                              <w:rFonts w:ascii="Cambria Math" w:hAnsi="Cambria Math"/>
                            </w:rPr>
                            <m:t>high</m:t>
                          </m:r>
                        </m:sub>
                      </m:sSub>
                    </m:e>
                  </m:mr>
                  <m:mr>
                    <m:e>
                      <m:r>
                        <m:rPr>
                          <m:nor/>
                        </m:rPr>
                        <m:t>chấp nhận</m:t>
                      </m:r>
                    </m:e>
                    <m:e>
                      <m:r>
                        <m:rPr>
                          <m:nor/>
                        </m:rPr>
                        <m:t>Risk</m:t>
                      </m:r>
                      <m:r>
                        <w:rPr>
                          <w:rFonts w:ascii="Cambria Math" w:hAnsi="Cambria Math"/>
                        </w:rPr>
                        <m:t>(x)&lt;</m:t>
                      </m:r>
                      <m:sSub>
                        <m:sSubPr>
                          <m:ctrlPr>
                            <w:rPr>
                              <w:rFonts w:ascii="Cambria Math" w:hAnsi="Cambria Math"/>
                            </w:rPr>
                          </m:ctrlPr>
                        </m:sSubPr>
                        <m:e>
                          <m:r>
                            <w:rPr>
                              <w:rFonts w:ascii="Cambria Math" w:hAnsi="Cambria Math"/>
                            </w:rPr>
                            <m:t>θ</m:t>
                          </m:r>
                        </m:e>
                        <m:sub>
                          <m:r>
                            <w:rPr>
                              <w:rFonts w:ascii="Cambria Math" w:hAnsi="Cambria Math"/>
                            </w:rPr>
                            <m:t>low</m:t>
                          </m:r>
                        </m:sub>
                      </m:sSub>
                    </m:e>
                  </m:mr>
                </m:m>
              </m:oMath>
            </m:oMathPara>
          </w:p>
        </w:tc>
        <w:tc>
          <w:tcPr>
            <w:tcW w:w="715" w:type="dxa"/>
            <w:vAlign w:val="center"/>
          </w:tcPr>
          <w:p w14:paraId="6E583B96" w14:textId="77777777" w:rsidR="001848E1" w:rsidRPr="005F79FF" w:rsidRDefault="00CA279C" w:rsidP="002C52C6">
            <w:pPr>
              <w:jc w:val="right"/>
              <w:rPr>
                <w:lang w:val="vi-VN"/>
              </w:rPr>
            </w:pPr>
            <w:r w:rsidRPr="005F79FF">
              <w:rPr>
                <w:lang w:val="vi-VN"/>
              </w:rPr>
              <w:t>(3.8)</w:t>
            </w:r>
          </w:p>
        </w:tc>
      </w:tr>
    </w:tbl>
    <w:p w14:paraId="6E583B98" w14:textId="77777777" w:rsidR="00FD746F" w:rsidRDefault="008A1C40" w:rsidP="00E30E82">
      <w:pPr>
        <w:spacing w:after="120"/>
        <w:ind w:firstLine="720"/>
        <w:rPr>
          <w:lang w:val="vi-VN"/>
        </w:rPr>
      </w:pPr>
      <w:r>
        <w:t xml:space="preserve">với hai ngưỡng hành động </w:t>
      </w:r>
      <m:oMath>
        <m:sSub>
          <m:sSubPr>
            <m:ctrlPr>
              <w:rPr>
                <w:rFonts w:ascii="Cambria Math" w:hAnsi="Cambria Math"/>
              </w:rPr>
            </m:ctrlPr>
          </m:sSubPr>
          <m:e>
            <m:r>
              <w:rPr>
                <w:rFonts w:ascii="Cambria Math" w:hAnsi="Cambria Math"/>
              </w:rPr>
              <m:t>θ</m:t>
            </m:r>
          </m:e>
          <m:sub>
            <m:r>
              <w:rPr>
                <w:rFonts w:ascii="Cambria Math" w:hAnsi="Cambria Math"/>
              </w:rPr>
              <m:t>low</m:t>
            </m:r>
          </m:sub>
        </m:sSub>
        <m:r>
          <w:rPr>
            <w:rFonts w:ascii="Cambria Math" w:hAnsi="Cambria Math"/>
          </w:rPr>
          <m:t>=0,40</m:t>
        </m:r>
      </m:oMath>
      <w:r>
        <w:t xml:space="preserve"> và </w:t>
      </w:r>
      <m:oMath>
        <m:sSub>
          <m:sSubPr>
            <m:ctrlPr>
              <w:rPr>
                <w:rFonts w:ascii="Cambria Math" w:hAnsi="Cambria Math"/>
              </w:rPr>
            </m:ctrlPr>
          </m:sSubPr>
          <m:e>
            <m:r>
              <w:rPr>
                <w:rFonts w:ascii="Cambria Math" w:hAnsi="Cambria Math"/>
              </w:rPr>
              <m:t>θ</m:t>
            </m:r>
          </m:e>
          <m:sub>
            <m:r>
              <w:rPr>
                <w:rFonts w:ascii="Cambria Math" w:hAnsi="Cambria Math"/>
              </w:rPr>
              <m:t>high</m:t>
            </m:r>
          </m:sub>
        </m:sSub>
        <m:r>
          <w:rPr>
            <w:rFonts w:ascii="Cambria Math" w:hAnsi="Cambria Math"/>
          </w:rPr>
          <m:t>=0,70</m:t>
        </m:r>
      </m:oMath>
      <w:r>
        <w:t>.</w:t>
      </w:r>
    </w:p>
    <w:p w14:paraId="6E583B99" w14:textId="77777777" w:rsidR="00E30E82" w:rsidRPr="00FD746F" w:rsidRDefault="00D4336F" w:rsidP="00E30E82">
      <w:pPr>
        <w:spacing w:after="120"/>
        <w:ind w:firstLine="720"/>
      </w:pPr>
      <w:r>
        <w:t>Dữ</w:t>
      </w:r>
      <w:r>
        <w:rPr>
          <w:lang w:val="vi-VN"/>
        </w:rPr>
        <w:t xml:space="preserve"> liệu sau phân tích</w:t>
      </w:r>
      <w:r w:rsidR="00B85ECB">
        <w:rPr>
          <w:lang w:val="vi-VN"/>
        </w:rPr>
        <w:t xml:space="preserve">, </w:t>
      </w:r>
      <w:r w:rsidR="00B85ECB">
        <w:t>m</w:t>
      </w:r>
      <w:r w:rsidR="003514CD">
        <w:t xml:space="preserve">ỗi giao dịch sau khi xử lý sinh ra một bản ghi kết quả chứa đầy đủ các thành phần: nhãn dự đoán, xác suất gian lận, điểm CEP tổng hợp, điểm rủi ro cuối cùng và hành động được khuyến nghị. Trên cơ sở các bản ghi này, hệ thống được đánh giá theo hiệu quả phát hiện </w:t>
      </w:r>
      <w:r w:rsidR="003514CD" w:rsidRPr="004C44E3">
        <w:t>tổng thể</w:t>
      </w:r>
      <w:r w:rsidR="003514CD">
        <w:t xml:space="preserve"> của cấu hình kết hợp thông qua bộ độ đo đã trình bày (Precision, Recall,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003514CD">
        <w:t xml:space="preserve">, MCC, ROC-AUC, PR-AUC), tính trên cửa sổ trượt gồm các mẫu có nhãn thực tế gần nhất. Trong đó, các chỉ số dựa trên ngưỡng (Precision, Recall,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003514CD">
        <w:t xml:space="preserve">, MCC) phản ánh quyết định hợp nhất theo </w:t>
      </w:r>
      <m:oMath>
        <m:r>
          <m:rPr>
            <m:nor/>
          </m:rPr>
          <m:t>Risk</m:t>
        </m:r>
        <m:r>
          <w:rPr>
            <w:rFonts w:ascii="Cambria Math" w:hAnsi="Cambria Math"/>
          </w:rPr>
          <m:t>(x)</m:t>
        </m:r>
      </m:oMath>
      <w:r w:rsidR="00E30E82">
        <w:rPr>
          <w:lang w:val="vi-VN"/>
        </w:rPr>
        <w:t xml:space="preserve"> - </w:t>
      </w:r>
      <w:r w:rsidR="003514CD">
        <w:t>tức năng lực của toàn h</w:t>
      </w:r>
      <w:r w:rsidR="00E30E82">
        <w:t>ệ thống kết hợp học máy và CEP</w:t>
      </w:r>
      <w:r w:rsidR="00E30E82">
        <w:rPr>
          <w:lang w:val="vi-VN"/>
        </w:rPr>
        <w:t>,</w:t>
      </w:r>
      <w:r w:rsidR="003514CD">
        <w:t xml:space="preserve"> còn ROC-AUC và PR-AUC đo năng lực ph</w:t>
      </w:r>
      <w:r w:rsidR="00E30E82">
        <w:t>ân biệt của thành phần học máy.</w:t>
      </w:r>
      <w:r w:rsidR="00FD746F">
        <w:rPr>
          <w:lang w:val="vi-VN"/>
        </w:rPr>
        <w:t xml:space="preserve"> </w:t>
      </w:r>
      <w:r w:rsidR="00FD746F">
        <w:t>Kết quả được tổng hợp ở phần kết quả và nhận xét của kịch bản, kèm biểu đồ phân bố điểm rủi ro và phân bố ba loại hành động (chấp nhận, yêu cầu xác minh, từ chối) phản ánh năng lực phân loại chung của hệ thống.</w:t>
      </w:r>
    </w:p>
    <w:p w14:paraId="6E583B9A" w14:textId="77777777" w:rsidR="006116BD" w:rsidRDefault="00A31331">
      <w:pPr>
        <w:pStyle w:val="Heading3"/>
      </w:pPr>
      <w:bookmarkStart w:id="123" w:name="_Toc233573331"/>
      <w:r>
        <w:t>Kết quả và nhận xét</w:t>
      </w:r>
      <w:bookmarkEnd w:id="123"/>
    </w:p>
    <w:p w14:paraId="6E583B9B" w14:textId="77777777" w:rsidR="00E47F0C" w:rsidRDefault="00E163E9" w:rsidP="00FB0807">
      <w:pPr>
        <w:ind w:firstLine="720"/>
      </w:pPr>
      <w:r>
        <w:lastRenderedPageBreak/>
        <w:t>Hiệu quả phát hiện gian lận của hệ thống được đánh giá dựa trên ma trận nhầm lẫn, trong đó các giao dịch được phân thành bốn nhóm: dương đúng (TP) là giao dịch gian lận được dự đoán đúng, dương sai (FP) là giao dịch hợp lệ bị dự đoán nhầm là gian lận, âm đúng (TN) là giao dịch hợp lệ được dự đoán đúng, và âm sai (FN) là giao dịch gian lận nhưng không được phát hiện. Ma trận nhầm lẫn của mô hình trên tập kiểm thử (113.726 giao dịch) được trình bày trong Bảng 3.6.</w:t>
      </w:r>
    </w:p>
    <w:p w14:paraId="6E583B9C" w14:textId="77777777" w:rsidR="00FC5794" w:rsidRDefault="00FC5794" w:rsidP="00FC5794">
      <w:pPr>
        <w:pStyle w:val="Caption"/>
        <w:keepNext/>
      </w:pPr>
      <w:bookmarkStart w:id="124" w:name="_Toc233727968"/>
      <w:r>
        <w:t xml:space="preserve">Bảng </w:t>
      </w:r>
      <w:r>
        <w:fldChar w:fldCharType="begin"/>
      </w:r>
      <w:r>
        <w:instrText xml:space="preserve"> STYLEREF 1 \s </w:instrText>
      </w:r>
      <w:r>
        <w:fldChar w:fldCharType="separate"/>
      </w:r>
      <w:r w:rsidR="00BF2079">
        <w:rPr>
          <w:noProof/>
        </w:rPr>
        <w:t>3</w:t>
      </w:r>
      <w:r>
        <w:fldChar w:fldCharType="end"/>
      </w:r>
      <w:r>
        <w:t>.</w:t>
      </w:r>
      <w:r>
        <w:fldChar w:fldCharType="begin"/>
      </w:r>
      <w:r>
        <w:instrText xml:space="preserve"> SEQ Bảng \* ARABIC \s 1 </w:instrText>
      </w:r>
      <w:r>
        <w:fldChar w:fldCharType="separate"/>
      </w:r>
      <w:r w:rsidR="00BF2079">
        <w:rPr>
          <w:noProof/>
        </w:rPr>
        <w:t>6</w:t>
      </w:r>
      <w:r>
        <w:fldChar w:fldCharType="end"/>
      </w:r>
      <w:r w:rsidRPr="00FC5794">
        <w:t xml:space="preserve"> </w:t>
      </w:r>
      <w:r>
        <w:t>Ma trận nhầm lẫn của mô hình trên tập kiểm thử</w:t>
      </w:r>
      <w:bookmarkEnd w:id="124"/>
    </w:p>
    <w:tbl>
      <w:tblPr>
        <w:tblStyle w:val="TableGrid"/>
        <w:tblW w:w="0" w:type="auto"/>
        <w:jc w:val="center"/>
        <w:tblLook w:val="04A0" w:firstRow="1" w:lastRow="0" w:firstColumn="1" w:lastColumn="0" w:noHBand="0" w:noVBand="1"/>
      </w:tblPr>
      <w:tblGrid>
        <w:gridCol w:w="2929"/>
        <w:gridCol w:w="2929"/>
        <w:gridCol w:w="2929"/>
      </w:tblGrid>
      <w:tr w:rsidR="00E47F0C" w14:paraId="6E583BA0" w14:textId="77777777" w:rsidTr="00E163E9">
        <w:trPr>
          <w:jc w:val="center"/>
        </w:trPr>
        <w:tc>
          <w:tcPr>
            <w:tcW w:w="2929" w:type="dxa"/>
          </w:tcPr>
          <w:p w14:paraId="6E583B9D" w14:textId="77777777" w:rsidR="00E47F0C" w:rsidRDefault="00E47F0C"/>
        </w:tc>
        <w:tc>
          <w:tcPr>
            <w:tcW w:w="2929" w:type="dxa"/>
          </w:tcPr>
          <w:p w14:paraId="6E583B9E" w14:textId="77777777" w:rsidR="00E47F0C" w:rsidRDefault="00E163E9">
            <w:r>
              <w:rPr>
                <w:b/>
              </w:rPr>
              <w:t>Dự đoán: Hợp lệ</w:t>
            </w:r>
          </w:p>
        </w:tc>
        <w:tc>
          <w:tcPr>
            <w:tcW w:w="2929" w:type="dxa"/>
          </w:tcPr>
          <w:p w14:paraId="6E583B9F" w14:textId="77777777" w:rsidR="00E47F0C" w:rsidRDefault="00E163E9">
            <w:r>
              <w:rPr>
                <w:b/>
              </w:rPr>
              <w:t>Dự đoán: Gian lận</w:t>
            </w:r>
          </w:p>
        </w:tc>
      </w:tr>
      <w:tr w:rsidR="00E47F0C" w14:paraId="6E583BA4" w14:textId="77777777" w:rsidTr="00E163E9">
        <w:trPr>
          <w:jc w:val="center"/>
        </w:trPr>
        <w:tc>
          <w:tcPr>
            <w:tcW w:w="2929" w:type="dxa"/>
          </w:tcPr>
          <w:p w14:paraId="6E583BA1" w14:textId="77777777" w:rsidR="00E47F0C" w:rsidRDefault="00E163E9">
            <w:r>
              <w:t>Thực tế: Hợp lệ</w:t>
            </w:r>
          </w:p>
        </w:tc>
        <w:tc>
          <w:tcPr>
            <w:tcW w:w="2929" w:type="dxa"/>
          </w:tcPr>
          <w:p w14:paraId="6E583BA2" w14:textId="77777777" w:rsidR="00E47F0C" w:rsidRDefault="00E163E9">
            <w:r>
              <w:t>TN = 56.799</w:t>
            </w:r>
          </w:p>
        </w:tc>
        <w:tc>
          <w:tcPr>
            <w:tcW w:w="2929" w:type="dxa"/>
          </w:tcPr>
          <w:p w14:paraId="6E583BA3" w14:textId="77777777" w:rsidR="00E47F0C" w:rsidRDefault="00E163E9">
            <w:r>
              <w:t>FP = 64</w:t>
            </w:r>
          </w:p>
        </w:tc>
      </w:tr>
      <w:tr w:rsidR="00E47F0C" w14:paraId="6E583BA8" w14:textId="77777777" w:rsidTr="00E163E9">
        <w:trPr>
          <w:jc w:val="center"/>
        </w:trPr>
        <w:tc>
          <w:tcPr>
            <w:tcW w:w="2929" w:type="dxa"/>
          </w:tcPr>
          <w:p w14:paraId="6E583BA5" w14:textId="77777777" w:rsidR="00E47F0C" w:rsidRDefault="00E163E9">
            <w:r>
              <w:t>Thực tế: Gian lận</w:t>
            </w:r>
          </w:p>
        </w:tc>
        <w:tc>
          <w:tcPr>
            <w:tcW w:w="2929" w:type="dxa"/>
          </w:tcPr>
          <w:p w14:paraId="6E583BA6" w14:textId="77777777" w:rsidR="00E47F0C" w:rsidRDefault="00E163E9">
            <w:r>
              <w:t>FN = 0</w:t>
            </w:r>
          </w:p>
        </w:tc>
        <w:tc>
          <w:tcPr>
            <w:tcW w:w="2929" w:type="dxa"/>
          </w:tcPr>
          <w:p w14:paraId="6E583BA7" w14:textId="77777777" w:rsidR="00E47F0C" w:rsidRDefault="00E163E9">
            <w:r>
              <w:t>TP = 56.863</w:t>
            </w:r>
          </w:p>
        </w:tc>
      </w:tr>
    </w:tbl>
    <w:p w14:paraId="6E583BA9" w14:textId="77777777" w:rsidR="00E47F0C" w:rsidRDefault="00E163E9" w:rsidP="00FB0807">
      <w:pPr>
        <w:ind w:firstLine="720"/>
      </w:pPr>
      <w:r>
        <w:t>Từ ma trận nhầm lẫn, các độ đo đánh giá được xác định và diễn giải như sau. Độ chính xác dương tính (Precision) phản ánh tỷ lệ giao dịch thực sự gian lận trong số các giao dịch bị hệ thống gắn cờ, chỉ số này càng cao thì tỷ lệ cảnh báo sai càng thấp. Độ bao phủ (Recall) phản ánh tỷ lệ giao dịch gian lận được phát hiện trên tổng số giao dịch gian lận thực tế, chỉ số này càng cao thì số gian lận bị bỏ sót càng ít. Điểm F1 là trung bình điều hòa của Precision và Recall, thể hiện sự cân bằng giữa hai chỉ số trên [20]. Hệ số tương quan Matthews (MCC) được dùng như một độ đo tổng hợp cân bằng cho dữ liệu mất cân bằng [6]. Độ chính xác tổng thể (Accuracy) phản ánh tỷ lệ giao dịch được phân loại đúng trên toàn bộ tập dữ liệu. Ngoài ra, đề án sử dụng chỉ số AUC, diện tích dưới đường cong ROC, để đánh giá khả năng phân biệt giữa hai lớp giao dịch ở mọi ngưỡng phân loại; giá trị AUC càng gần 1 thể hiện khả năng phân biệt càng tốt. [9]</w:t>
      </w:r>
    </w:p>
    <w:p w14:paraId="6E583BAA" w14:textId="77777777" w:rsidR="00E47F0C" w:rsidRDefault="00E163E9" w:rsidP="00FB0807">
      <w:pPr>
        <w:ind w:firstLine="720"/>
      </w:pPr>
      <w:r>
        <w:t>Do dữ liệu gian lận có đặc thù riêng và hậu quả của việc bỏ sót giao dịch gian lận thường nghiêm trọng, đề án đặc biệt chú trọng các độ đo Recall, F1 và AUC nhằm hạn chế bỏ sót gian lận, đồng thời kiểm soát tỷ lệ cảnh báo sai thông qua Precision.</w:t>
      </w:r>
    </w:p>
    <w:p w14:paraId="6E583BAB" w14:textId="77777777" w:rsidR="00277AC7" w:rsidRDefault="00277AC7" w:rsidP="00277AC7">
      <w:pPr>
        <w:ind w:firstLine="720"/>
        <w:rPr>
          <w:lang w:val="vi-VN"/>
        </w:rPr>
      </w:pPr>
      <w:r w:rsidRPr="00277AC7">
        <w:rPr>
          <w:lang w:val="vi-VN"/>
        </w:rPr>
        <w:t xml:space="preserve">Trước khi đi vào phân tích định lượng, phần này giới thiệu khái quát giao diện giám sát thời gian thực của hệ thống, công cụ được sử dụng để theo dõi luồng </w:t>
      </w:r>
      <w:r w:rsidRPr="00277AC7">
        <w:rPr>
          <w:lang w:val="vi-VN"/>
        </w:rPr>
        <w:lastRenderedPageBreak/>
        <w:t>giao dịch, quan sát kết quả phát hiện và thu thập các số liệu đánh giá được trình bày ở những phần tiếp theo.</w:t>
      </w:r>
    </w:p>
    <w:p w14:paraId="6E583BAC" w14:textId="77777777" w:rsidR="00277AC7" w:rsidRPr="00277AC7" w:rsidRDefault="00277AC7" w:rsidP="00277AC7">
      <w:pPr>
        <w:ind w:firstLine="720"/>
        <w:rPr>
          <w:lang w:val="vi-VN"/>
        </w:rPr>
      </w:pPr>
      <w:r>
        <w:rPr>
          <w:lang w:val="vi-VN"/>
        </w:rPr>
        <w:t>Hình 3.1 và Hình 3.2 minh họa giao diện giám sát thời gian thực của hệ thống, hiển thị các chỉ số phát hiện (Precision, Recall, F1, ROC-AUC, PR-AUC, MCC) được tính trực tiếp trên luồng giao dịch. Hai hình này mang tính minh họa, cho thấy hệ thống đã được hiện thực hóa và vận hành trên luồng giao dịch; chúng đóng vai trò là công cụ trực quan để thu thập số liệu trực tuyến, còn kết quả đánh giá định lượng được trình bày và phân tích qua các bảng số liệu ở những phần tiếp theo, không rút ra trực tiếp từ hai hình này.</w:t>
      </w:r>
    </w:p>
    <w:p w14:paraId="6E583BAD" w14:textId="77777777" w:rsidR="00C80541" w:rsidRDefault="00277AC7" w:rsidP="00C80541">
      <w:pPr>
        <w:keepNext/>
      </w:pPr>
      <w:r w:rsidRPr="00FB0807">
        <w:rPr>
          <w:noProof/>
          <w:lang w:val="vi-VN" w:eastAsia="vi-VN"/>
        </w:rPr>
        <w:drawing>
          <wp:inline distT="0" distB="0" distL="0" distR="0" wp14:anchorId="6E583C67" wp14:editId="6E583C68">
            <wp:extent cx="5580380" cy="421068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80380" cy="4210685"/>
                    </a:xfrm>
                    <a:prstGeom prst="rect">
                      <a:avLst/>
                    </a:prstGeom>
                  </pic:spPr>
                </pic:pic>
              </a:graphicData>
            </a:graphic>
          </wp:inline>
        </w:drawing>
      </w:r>
    </w:p>
    <w:p w14:paraId="6E583BAE" w14:textId="77777777" w:rsidR="00277AC7" w:rsidRDefault="00C80541" w:rsidP="00C80541">
      <w:pPr>
        <w:pStyle w:val="Caption"/>
      </w:pPr>
      <w:bookmarkStart w:id="125" w:name="_Toc233727979"/>
      <w:r>
        <w:t xml:space="preserve">Hình </w:t>
      </w:r>
      <w:r w:rsidR="00936188">
        <w:fldChar w:fldCharType="begin"/>
      </w:r>
      <w:r w:rsidR="00936188">
        <w:instrText xml:space="preserve"> STYLEREF 1 \s </w:instrText>
      </w:r>
      <w:r w:rsidR="00936188">
        <w:fldChar w:fldCharType="separate"/>
      </w:r>
      <w:r w:rsidR="00BF2079">
        <w:rPr>
          <w:noProof/>
        </w:rPr>
        <w:t>3</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1</w:t>
      </w:r>
      <w:r w:rsidR="00936188">
        <w:fldChar w:fldCharType="end"/>
      </w:r>
      <w:r w:rsidRPr="00C80541">
        <w:t xml:space="preserve"> </w:t>
      </w:r>
      <w:r>
        <w:t>Các chỉ số đánh giá của mô hình trên ứng dụng</w:t>
      </w:r>
      <w:bookmarkEnd w:id="125"/>
    </w:p>
    <w:p w14:paraId="6E583BAF" w14:textId="77777777" w:rsidR="00C80541" w:rsidRDefault="00277AC7" w:rsidP="002F6091">
      <w:pPr>
        <w:keepNext/>
        <w:jc w:val="center"/>
      </w:pPr>
      <w:r>
        <w:rPr>
          <w:noProof/>
          <w:lang w:val="vi-VN" w:eastAsia="vi-VN"/>
        </w:rPr>
        <w:lastRenderedPageBreak/>
        <w:drawing>
          <wp:inline distT="0" distB="0" distL="0" distR="0" wp14:anchorId="6E583C69" wp14:editId="6E583C6A">
            <wp:extent cx="6020410" cy="35081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2698" cy="3509465"/>
                    </a:xfrm>
                    <a:prstGeom prst="rect">
                      <a:avLst/>
                    </a:prstGeom>
                    <a:noFill/>
                    <a:ln>
                      <a:noFill/>
                    </a:ln>
                  </pic:spPr>
                </pic:pic>
              </a:graphicData>
            </a:graphic>
          </wp:inline>
        </w:drawing>
      </w:r>
    </w:p>
    <w:p w14:paraId="6E583BB0" w14:textId="77777777" w:rsidR="00C702FE" w:rsidRDefault="00C80541" w:rsidP="00C80541">
      <w:pPr>
        <w:pStyle w:val="Caption"/>
      </w:pPr>
      <w:bookmarkStart w:id="126" w:name="_Toc233727980"/>
      <w:r>
        <w:t xml:space="preserve">Hình </w:t>
      </w:r>
      <w:r w:rsidR="00936188">
        <w:fldChar w:fldCharType="begin"/>
      </w:r>
      <w:r w:rsidR="00936188">
        <w:instrText xml:space="preserve"> STYLEREF 1 \s </w:instrText>
      </w:r>
      <w:r w:rsidR="00936188">
        <w:fldChar w:fldCharType="separate"/>
      </w:r>
      <w:r w:rsidR="00BF2079">
        <w:rPr>
          <w:noProof/>
        </w:rPr>
        <w:t>3</w:t>
      </w:r>
      <w:r w:rsidR="00936188">
        <w:fldChar w:fldCharType="end"/>
      </w:r>
      <w:r w:rsidR="00936188">
        <w:t>.</w:t>
      </w:r>
      <w:r w:rsidR="00936188">
        <w:fldChar w:fldCharType="begin"/>
      </w:r>
      <w:r w:rsidR="00936188">
        <w:instrText xml:space="preserve"> SEQ Hình \* ARABIC \s 1 </w:instrText>
      </w:r>
      <w:r w:rsidR="00936188">
        <w:fldChar w:fldCharType="separate"/>
      </w:r>
      <w:r w:rsidR="00BF2079">
        <w:rPr>
          <w:noProof/>
        </w:rPr>
        <w:t>2</w:t>
      </w:r>
      <w:r w:rsidR="00936188">
        <w:fldChar w:fldCharType="end"/>
      </w:r>
      <w:r w:rsidRPr="00C80541">
        <w:t xml:space="preserve"> </w:t>
      </w:r>
      <w:r>
        <w:t>Các chỉ số đánh giá giao dịch chế độ thời gian thực</w:t>
      </w:r>
      <w:bookmarkEnd w:id="126"/>
    </w:p>
    <w:p w14:paraId="6E583BB1" w14:textId="77777777" w:rsidR="00C702FE" w:rsidRPr="00C702FE" w:rsidRDefault="00C702FE" w:rsidP="00C702FE">
      <w:pPr>
        <w:ind w:firstLine="720"/>
        <w:rPr>
          <w:lang w:val="vi-VN"/>
        </w:rPr>
      </w:pPr>
      <w:r w:rsidRPr="00C702FE">
        <w:rPr>
          <w:lang w:val="vi-VN"/>
        </w:rPr>
        <w:t>Trên cơ sở dữ liệu thu thập từ giao diện giám sát này, các phần tiếp theo phân tích chi tiết hiệu quả phát hiện gian lận, hiệu năng xử lý thời gian thực và khả năng cập nhật mô hình động của hệ thống</w:t>
      </w:r>
    </w:p>
    <w:p w14:paraId="6E583BB2" w14:textId="77777777" w:rsidR="00E47F0C" w:rsidRDefault="00E163E9" w:rsidP="00E163E9">
      <w:pPr>
        <w:pStyle w:val="Heading4"/>
      </w:pPr>
      <w:r>
        <w:t>Hiệu quả phát hiện của mô hình học máy</w:t>
      </w:r>
    </w:p>
    <w:p w14:paraId="6E583BB3" w14:textId="77777777" w:rsidR="00E47F0C" w:rsidRPr="00FB0807" w:rsidRDefault="00E163E9" w:rsidP="00FB0807">
      <w:pPr>
        <w:ind w:firstLine="720"/>
        <w:rPr>
          <w:lang w:val="vi-VN"/>
        </w:rPr>
      </w:pPr>
      <w:r>
        <w:t>Kết quả đánh giá mô hình CatBoost trên tập dữ liệu kiểm thử (113.726 giao dịch, phân bố cân bằng giữa hai lớp) theo các độ đo, được tổng hợp trong Bảng 3.7.</w:t>
      </w:r>
    </w:p>
    <w:p w14:paraId="6E583BB4" w14:textId="77777777" w:rsidR="00FB0807" w:rsidRPr="00FC5794" w:rsidRDefault="00FC5794" w:rsidP="00FC5794">
      <w:pPr>
        <w:pStyle w:val="Caption"/>
        <w:keepNext/>
        <w:rPr>
          <w:lang w:val="en-US"/>
        </w:rPr>
      </w:pPr>
      <w:bookmarkStart w:id="127" w:name="_Toc233727969"/>
      <w:r>
        <w:t xml:space="preserve">Bảng </w:t>
      </w:r>
      <w:r>
        <w:fldChar w:fldCharType="begin"/>
      </w:r>
      <w:r>
        <w:instrText xml:space="preserve"> STYLEREF 1 \s </w:instrText>
      </w:r>
      <w:r>
        <w:fldChar w:fldCharType="separate"/>
      </w:r>
      <w:r w:rsidR="00BF2079">
        <w:rPr>
          <w:noProof/>
        </w:rPr>
        <w:t>3</w:t>
      </w:r>
      <w:r>
        <w:fldChar w:fldCharType="end"/>
      </w:r>
      <w:r>
        <w:t>.</w:t>
      </w:r>
      <w:r>
        <w:fldChar w:fldCharType="begin"/>
      </w:r>
      <w:r>
        <w:instrText xml:space="preserve"> SEQ Bảng \* ARABIC \s 1 </w:instrText>
      </w:r>
      <w:r>
        <w:fldChar w:fldCharType="separate"/>
      </w:r>
      <w:r w:rsidR="00BF2079">
        <w:rPr>
          <w:noProof/>
        </w:rPr>
        <w:t>7</w:t>
      </w:r>
      <w:r>
        <w:fldChar w:fldCharType="end"/>
      </w:r>
      <w:r w:rsidRPr="00FC5794">
        <w:t xml:space="preserve"> </w:t>
      </w:r>
      <w:r>
        <w:t>Kết quả đánh giá mô hình CatBoost trên tập kiểm thử</w:t>
      </w:r>
      <w:bookmarkEnd w:id="127"/>
    </w:p>
    <w:tbl>
      <w:tblPr>
        <w:tblStyle w:val="TableGrid"/>
        <w:tblW w:w="0" w:type="auto"/>
        <w:jc w:val="center"/>
        <w:tblLook w:val="04A0" w:firstRow="1" w:lastRow="0" w:firstColumn="1" w:lastColumn="0" w:noHBand="0" w:noVBand="1"/>
      </w:tblPr>
      <w:tblGrid>
        <w:gridCol w:w="4394"/>
        <w:gridCol w:w="4394"/>
      </w:tblGrid>
      <w:tr w:rsidR="00E47F0C" w14:paraId="6E583BB7" w14:textId="77777777" w:rsidTr="00E163E9">
        <w:trPr>
          <w:jc w:val="center"/>
        </w:trPr>
        <w:tc>
          <w:tcPr>
            <w:tcW w:w="4394" w:type="dxa"/>
          </w:tcPr>
          <w:p w14:paraId="6E583BB5" w14:textId="77777777" w:rsidR="00E47F0C" w:rsidRDefault="00E163E9">
            <w:r>
              <w:rPr>
                <w:b/>
              </w:rPr>
              <w:t>Độ đo</w:t>
            </w:r>
          </w:p>
        </w:tc>
        <w:tc>
          <w:tcPr>
            <w:tcW w:w="4394" w:type="dxa"/>
          </w:tcPr>
          <w:p w14:paraId="6E583BB6" w14:textId="77777777" w:rsidR="00E47F0C" w:rsidRDefault="00E163E9">
            <w:r>
              <w:rPr>
                <w:b/>
              </w:rPr>
              <w:t>Giá trị</w:t>
            </w:r>
          </w:p>
        </w:tc>
      </w:tr>
      <w:tr w:rsidR="00E47F0C" w14:paraId="6E583BBA" w14:textId="77777777" w:rsidTr="00E163E9">
        <w:trPr>
          <w:jc w:val="center"/>
        </w:trPr>
        <w:tc>
          <w:tcPr>
            <w:tcW w:w="4394" w:type="dxa"/>
          </w:tcPr>
          <w:p w14:paraId="6E583BB8" w14:textId="77777777" w:rsidR="00E47F0C" w:rsidRDefault="00E163E9">
            <w:r>
              <w:t>Độ chính xác tổng thể (Accuracy)</w:t>
            </w:r>
          </w:p>
        </w:tc>
        <w:tc>
          <w:tcPr>
            <w:tcW w:w="4394" w:type="dxa"/>
          </w:tcPr>
          <w:p w14:paraId="6E583BB9" w14:textId="77777777" w:rsidR="00E47F0C" w:rsidRDefault="00E163E9">
            <w:r>
              <w:t>0,9994</w:t>
            </w:r>
          </w:p>
        </w:tc>
      </w:tr>
      <w:tr w:rsidR="00E47F0C" w14:paraId="6E583BBD" w14:textId="77777777" w:rsidTr="00E163E9">
        <w:trPr>
          <w:jc w:val="center"/>
        </w:trPr>
        <w:tc>
          <w:tcPr>
            <w:tcW w:w="4394" w:type="dxa"/>
          </w:tcPr>
          <w:p w14:paraId="6E583BBB" w14:textId="77777777" w:rsidR="00E47F0C" w:rsidRDefault="00E163E9">
            <w:r>
              <w:t>Precision</w:t>
            </w:r>
          </w:p>
        </w:tc>
        <w:tc>
          <w:tcPr>
            <w:tcW w:w="4394" w:type="dxa"/>
          </w:tcPr>
          <w:p w14:paraId="6E583BBC" w14:textId="77777777" w:rsidR="00E47F0C" w:rsidRDefault="00E163E9">
            <w:r>
              <w:t>0,9989</w:t>
            </w:r>
          </w:p>
        </w:tc>
      </w:tr>
      <w:tr w:rsidR="00E47F0C" w14:paraId="6E583BC0" w14:textId="77777777" w:rsidTr="00E163E9">
        <w:trPr>
          <w:jc w:val="center"/>
        </w:trPr>
        <w:tc>
          <w:tcPr>
            <w:tcW w:w="4394" w:type="dxa"/>
          </w:tcPr>
          <w:p w14:paraId="6E583BBE" w14:textId="77777777" w:rsidR="00E47F0C" w:rsidRDefault="00E163E9">
            <w:r>
              <w:t>Recall</w:t>
            </w:r>
          </w:p>
        </w:tc>
        <w:tc>
          <w:tcPr>
            <w:tcW w:w="4394" w:type="dxa"/>
          </w:tcPr>
          <w:p w14:paraId="6E583BBF" w14:textId="77777777" w:rsidR="00E47F0C" w:rsidRDefault="00E163E9">
            <w:r>
              <w:t>1,0000</w:t>
            </w:r>
          </w:p>
        </w:tc>
      </w:tr>
      <w:tr w:rsidR="00E47F0C" w14:paraId="6E583BC3" w14:textId="77777777" w:rsidTr="00E163E9">
        <w:trPr>
          <w:jc w:val="center"/>
        </w:trPr>
        <w:tc>
          <w:tcPr>
            <w:tcW w:w="4394" w:type="dxa"/>
          </w:tcPr>
          <w:p w14:paraId="6E583BC1" w14:textId="77777777" w:rsidR="00E47F0C" w:rsidRDefault="00E163E9">
            <w:r>
              <w:t>Điểm F1</w:t>
            </w:r>
          </w:p>
        </w:tc>
        <w:tc>
          <w:tcPr>
            <w:tcW w:w="4394" w:type="dxa"/>
          </w:tcPr>
          <w:p w14:paraId="6E583BC2" w14:textId="77777777" w:rsidR="00E47F0C" w:rsidRDefault="00E163E9">
            <w:r>
              <w:t>0,9994</w:t>
            </w:r>
          </w:p>
        </w:tc>
      </w:tr>
      <w:tr w:rsidR="00E47F0C" w14:paraId="6E583BC6" w14:textId="77777777" w:rsidTr="00E163E9">
        <w:trPr>
          <w:jc w:val="center"/>
        </w:trPr>
        <w:tc>
          <w:tcPr>
            <w:tcW w:w="4394" w:type="dxa"/>
          </w:tcPr>
          <w:p w14:paraId="6E583BC4" w14:textId="77777777" w:rsidR="00E47F0C" w:rsidRDefault="00E163E9">
            <w:r>
              <w:t>AUC</w:t>
            </w:r>
          </w:p>
        </w:tc>
        <w:tc>
          <w:tcPr>
            <w:tcW w:w="4394" w:type="dxa"/>
          </w:tcPr>
          <w:p w14:paraId="6E583BC5" w14:textId="77777777" w:rsidR="00E47F0C" w:rsidRDefault="00E163E9">
            <w:r>
              <w:t>1,0000</w:t>
            </w:r>
          </w:p>
        </w:tc>
      </w:tr>
    </w:tbl>
    <w:p w14:paraId="6E583BC7" w14:textId="77777777" w:rsidR="00E47F0C" w:rsidRDefault="00E163E9" w:rsidP="00C702FE">
      <w:pPr>
        <w:ind w:firstLine="720"/>
      </w:pPr>
      <w:r>
        <w:t xml:space="preserve">Nhận xét: Mô hình CatBoost đạt chất lượng phân loại rất cao trên tập kiểm thử, với độ bao phủ tuyệt đối (Recall = 1,0000, không bỏ sót giao dịch gian lận nào </w:t>
      </w:r>
      <w:r>
        <w:lastRenderedPageBreak/>
        <w:t xml:space="preserve">trong tổng số 56.863 giao dịch gian lận) và độ chính xác gần như tuyệt đối (Precision = 0,9989, chỉ 64 trên 56.927 cảnh báo là sai). Giá trị AUC bằng 1,0000 cho thấy mô hình phân tách hai lớp gần như hoàn hảo ở mọi ngưỡng. Kết quả này phản ánh đặc điểm của tập dữ liệu </w:t>
      </w:r>
      <w:r w:rsidR="00D95F4E" w:rsidRPr="00D95F4E">
        <w:rPr>
          <w:i/>
          <w:iCs/>
          <w:lang w:val="vi-VN"/>
        </w:rPr>
        <w:t>Phát hiện gian lận thẻ tín dụng năm 2023</w:t>
      </w:r>
      <w:r w:rsidR="00D95F4E">
        <w:t xml:space="preserve"> </w:t>
      </w:r>
      <w:r>
        <w:t>(cân bằng lớp, đặc trưng đã qua biến đổi thành phần chính có tính phân tách cao), đồng thời khẳng định CatBoost là lựa chọn phù hợp làm thành phần học máy nền tảng của hệ thống.</w:t>
      </w:r>
    </w:p>
    <w:p w14:paraId="6E583BC8" w14:textId="77777777" w:rsidR="00E47F0C" w:rsidRDefault="00E163E9" w:rsidP="00E163E9">
      <w:pPr>
        <w:pStyle w:val="Heading4"/>
      </w:pPr>
      <w:r>
        <w:t>Hiệu quả của hệ thống kết hợp trên luồng trực tuyến</w:t>
      </w:r>
    </w:p>
    <w:p w14:paraId="6E583BC9" w14:textId="77777777" w:rsidR="00E47F0C" w:rsidRPr="00C702FE" w:rsidRDefault="00E163E9" w:rsidP="00C702FE">
      <w:pPr>
        <w:ind w:firstLine="720"/>
        <w:rPr>
          <w:lang w:val="vi-VN"/>
        </w:rPr>
      </w:pPr>
      <w:r>
        <w:t>Để đánh giá hiệu quả trong điều kiện vận hành thực tế, hệ thống được chạy ở chế độ trực tuyến với hai luồng dữ liệu đan xen (luồng giao dịch nền và luồng tấn công mô phỏng thẻ bị chiếm đoạt) như mô tả ở phần thiết lập của kịch bản này. Các chỉ số được tính trên hơn 30.000 giao dịch có nhãn thực tế thu thập từ luồng kết quả. Do mỗi bản ghi kết quả lưu đồng thời xác suất của mô hình học máy và điểm rủi ro hợp nhất, có thể tách bạch hiệu quả của riêng thành phần học máy và của toàn hệ thống kết hợp ngay trên cùng một phiên chạy, không cần vận hành lại. Kết quả được trình bày trong Bảng 3.8.</w:t>
      </w:r>
    </w:p>
    <w:p w14:paraId="6E583BCA" w14:textId="77777777" w:rsidR="00FC5794" w:rsidRDefault="00FC5794" w:rsidP="00FC5794">
      <w:pPr>
        <w:pStyle w:val="Caption"/>
        <w:keepNext/>
      </w:pPr>
      <w:bookmarkStart w:id="128" w:name="_Toc233727970"/>
      <w:r>
        <w:t xml:space="preserve">Bảng </w:t>
      </w:r>
      <w:r>
        <w:fldChar w:fldCharType="begin"/>
      </w:r>
      <w:r>
        <w:instrText xml:space="preserve"> STYLEREF 1 \s </w:instrText>
      </w:r>
      <w:r>
        <w:fldChar w:fldCharType="separate"/>
      </w:r>
      <w:r w:rsidR="00BF2079">
        <w:rPr>
          <w:noProof/>
        </w:rPr>
        <w:t>3</w:t>
      </w:r>
      <w:r>
        <w:fldChar w:fldCharType="end"/>
      </w:r>
      <w:r>
        <w:t>.</w:t>
      </w:r>
      <w:r>
        <w:fldChar w:fldCharType="begin"/>
      </w:r>
      <w:r>
        <w:instrText xml:space="preserve"> SEQ Bảng \* ARABIC \s 1 </w:instrText>
      </w:r>
      <w:r>
        <w:fldChar w:fldCharType="separate"/>
      </w:r>
      <w:r w:rsidR="00BF2079">
        <w:rPr>
          <w:noProof/>
        </w:rPr>
        <w:t>8</w:t>
      </w:r>
      <w:r>
        <w:fldChar w:fldCharType="end"/>
      </w:r>
      <w:r w:rsidRPr="00FC5794">
        <w:t xml:space="preserve"> </w:t>
      </w:r>
      <w:r>
        <w:t>So sánh hiệu quả phát hiện gian lận khi kết hợp CEP</w:t>
      </w:r>
      <w:bookmarkEnd w:id="128"/>
    </w:p>
    <w:tbl>
      <w:tblPr>
        <w:tblStyle w:val="TableGrid"/>
        <w:tblW w:w="0" w:type="auto"/>
        <w:jc w:val="center"/>
        <w:tblLook w:val="04A0" w:firstRow="1" w:lastRow="0" w:firstColumn="1" w:lastColumn="0" w:noHBand="0" w:noVBand="1"/>
      </w:tblPr>
      <w:tblGrid>
        <w:gridCol w:w="1758"/>
        <w:gridCol w:w="1758"/>
        <w:gridCol w:w="1758"/>
        <w:gridCol w:w="1758"/>
        <w:gridCol w:w="1758"/>
      </w:tblGrid>
      <w:tr w:rsidR="00E47F0C" w14:paraId="6E583BD0" w14:textId="77777777" w:rsidTr="00E163E9">
        <w:trPr>
          <w:jc w:val="center"/>
        </w:trPr>
        <w:tc>
          <w:tcPr>
            <w:tcW w:w="1758" w:type="dxa"/>
          </w:tcPr>
          <w:p w14:paraId="6E583BCB" w14:textId="77777777" w:rsidR="00E47F0C" w:rsidRDefault="00E163E9">
            <w:r>
              <w:rPr>
                <w:b/>
              </w:rPr>
              <w:t>Phương pháp</w:t>
            </w:r>
          </w:p>
        </w:tc>
        <w:tc>
          <w:tcPr>
            <w:tcW w:w="1758" w:type="dxa"/>
          </w:tcPr>
          <w:p w14:paraId="6E583BCC" w14:textId="77777777" w:rsidR="00E47F0C" w:rsidRDefault="00E163E9">
            <w:r>
              <w:rPr>
                <w:b/>
              </w:rPr>
              <w:t>Precision</w:t>
            </w:r>
          </w:p>
        </w:tc>
        <w:tc>
          <w:tcPr>
            <w:tcW w:w="1758" w:type="dxa"/>
          </w:tcPr>
          <w:p w14:paraId="6E583BCD" w14:textId="77777777" w:rsidR="00E47F0C" w:rsidRDefault="00E163E9">
            <w:r>
              <w:rPr>
                <w:b/>
              </w:rPr>
              <w:t>Recall</w:t>
            </w:r>
          </w:p>
        </w:tc>
        <w:tc>
          <w:tcPr>
            <w:tcW w:w="1758" w:type="dxa"/>
          </w:tcPr>
          <w:p w14:paraId="6E583BCE" w14:textId="77777777" w:rsidR="00E47F0C" w:rsidRDefault="00E163E9">
            <w:r>
              <w:rPr>
                <w:b/>
              </w:rPr>
              <w:t>F1</w:t>
            </w:r>
          </w:p>
        </w:tc>
        <w:tc>
          <w:tcPr>
            <w:tcW w:w="1758" w:type="dxa"/>
          </w:tcPr>
          <w:p w14:paraId="6E583BCF" w14:textId="77777777" w:rsidR="00E47F0C" w:rsidRDefault="00E163E9">
            <w:r>
              <w:rPr>
                <w:b/>
              </w:rPr>
              <w:t>AUC</w:t>
            </w:r>
          </w:p>
        </w:tc>
      </w:tr>
      <w:tr w:rsidR="00E47F0C" w14:paraId="6E583BD6" w14:textId="77777777" w:rsidTr="00E163E9">
        <w:trPr>
          <w:jc w:val="center"/>
        </w:trPr>
        <w:tc>
          <w:tcPr>
            <w:tcW w:w="1758" w:type="dxa"/>
          </w:tcPr>
          <w:p w14:paraId="6E583BD1" w14:textId="77777777" w:rsidR="00E47F0C" w:rsidRDefault="00E163E9">
            <w:r>
              <w:t>Chỉ sử dụng CatBoost</w:t>
            </w:r>
          </w:p>
        </w:tc>
        <w:tc>
          <w:tcPr>
            <w:tcW w:w="1758" w:type="dxa"/>
          </w:tcPr>
          <w:p w14:paraId="6E583BD2" w14:textId="77777777" w:rsidR="00E47F0C" w:rsidRDefault="00E163E9">
            <w:r>
              <w:t>0,9938</w:t>
            </w:r>
          </w:p>
        </w:tc>
        <w:tc>
          <w:tcPr>
            <w:tcW w:w="1758" w:type="dxa"/>
          </w:tcPr>
          <w:p w14:paraId="6E583BD3" w14:textId="77777777" w:rsidR="00E47F0C" w:rsidRDefault="00E163E9">
            <w:r>
              <w:t>0,9767</w:t>
            </w:r>
          </w:p>
        </w:tc>
        <w:tc>
          <w:tcPr>
            <w:tcW w:w="1758" w:type="dxa"/>
          </w:tcPr>
          <w:p w14:paraId="6E583BD4" w14:textId="77777777" w:rsidR="00E47F0C" w:rsidRDefault="00E163E9">
            <w:r>
              <w:t>0,9852</w:t>
            </w:r>
          </w:p>
        </w:tc>
        <w:tc>
          <w:tcPr>
            <w:tcW w:w="1758" w:type="dxa"/>
          </w:tcPr>
          <w:p w14:paraId="6E583BD5" w14:textId="77777777" w:rsidR="00E47F0C" w:rsidRDefault="00E163E9">
            <w:r>
              <w:t>0,9992</w:t>
            </w:r>
          </w:p>
        </w:tc>
      </w:tr>
      <w:tr w:rsidR="00E47F0C" w14:paraId="6E583BDC" w14:textId="77777777" w:rsidTr="00E163E9">
        <w:trPr>
          <w:jc w:val="center"/>
        </w:trPr>
        <w:tc>
          <w:tcPr>
            <w:tcW w:w="1758" w:type="dxa"/>
          </w:tcPr>
          <w:p w14:paraId="6E583BD7" w14:textId="77777777" w:rsidR="00E47F0C" w:rsidRDefault="00E163E9">
            <w:r>
              <w:t>CatBoost kết hợp CEP</w:t>
            </w:r>
          </w:p>
        </w:tc>
        <w:tc>
          <w:tcPr>
            <w:tcW w:w="1758" w:type="dxa"/>
          </w:tcPr>
          <w:p w14:paraId="6E583BD8" w14:textId="77777777" w:rsidR="00E47F0C" w:rsidRDefault="00E163E9">
            <w:r>
              <w:t>0,9541</w:t>
            </w:r>
          </w:p>
        </w:tc>
        <w:tc>
          <w:tcPr>
            <w:tcW w:w="1758" w:type="dxa"/>
          </w:tcPr>
          <w:p w14:paraId="6E583BD9" w14:textId="77777777" w:rsidR="00E47F0C" w:rsidRDefault="00E163E9">
            <w:r>
              <w:t>0,9878</w:t>
            </w:r>
          </w:p>
        </w:tc>
        <w:tc>
          <w:tcPr>
            <w:tcW w:w="1758" w:type="dxa"/>
          </w:tcPr>
          <w:p w14:paraId="6E583BDA" w14:textId="77777777" w:rsidR="00E47F0C" w:rsidRDefault="00E163E9">
            <w:r>
              <w:t>0,9707</w:t>
            </w:r>
          </w:p>
        </w:tc>
        <w:tc>
          <w:tcPr>
            <w:tcW w:w="1758" w:type="dxa"/>
          </w:tcPr>
          <w:p w14:paraId="6E583BDB" w14:textId="77777777" w:rsidR="00E47F0C" w:rsidRDefault="00E163E9">
            <w:r>
              <w:t>0,9992</w:t>
            </w:r>
          </w:p>
        </w:tc>
      </w:tr>
    </w:tbl>
    <w:p w14:paraId="6E583BDD" w14:textId="77777777" w:rsidR="00E47F0C" w:rsidRDefault="00E163E9" w:rsidP="00C702FE">
      <w:pPr>
        <w:ind w:firstLine="720"/>
      </w:pPr>
      <w:r>
        <w:t xml:space="preserve">Nhận xét: Trên luồng trực tuyến, việc bổ sung tầng xử lý sự kiện phức tạp (CEP) làm tăng rõ rệt độ bao phủ: Recall tăng từ 0,9767 lên 0,9878, tương ứng giảm số giao dịch gian lận bị bỏ sót gần một nửa (từ 165 xuống còn 86 trường hợp). Đây chính là giá trị cốt lõi của CEP, phát hiện được các chuỗi hành vi gian lận theo thời gian (giao dịch dồn dập, tần suất cao, đột biến giá trị) mà mô hình học máy xét từng giao dịch độc lập khó nhận diện. Đổi lại, độ chính xác giảm từ 0,9938 xuống 0,9541 do tầng CEP tạo thêm một số cảnh báo sai, khiến điểm F1 tổng thể giảm nhẹ. Chỉ số </w:t>
      </w:r>
      <w:r>
        <w:lastRenderedPageBreak/>
        <w:t>AUC không thay đổi (0,9992) ở cả hai trường hợp, phù hợp với bản chất của chỉ số này: AUC đo năng lực phân biệt của xác suất do mô hình học máy sinh ra, trong khi CEP chỉ tham gia ở khâu ra quyết định theo ngưỡng. Như vậy, việc kết hợp CEP thể hiện sự đánh đổi hợp lý giữa độ bao phủ và độ chính xác, ưu tiên giảm thiểu bỏ sót gian lận, phù hợp với định hướng nghiệp vụ của hệ thống.</w:t>
      </w:r>
    </w:p>
    <w:p w14:paraId="6E583BDE" w14:textId="77777777" w:rsidR="00E47F0C" w:rsidRDefault="00E163E9" w:rsidP="00C702FE">
      <w:pPr>
        <w:ind w:firstLine="720"/>
      </w:pPr>
      <w:r>
        <w:t>Cũng cần lưu ý sự chênh lệch giữa kết quả ngoại tuyến (Bảng 3.7) và trực tuyến (Bảng 3.8). Riêng thành phần CatBoost, trên tập kiểm thử tĩnh đạt Recall = 1,0000 và Precision = 0,9989, nhưng trên luồng trực tuyến chỉ đạt Recall = 0,9767 và Precision = 0,9938, thấp hơn một chút. Khác biệt này đến từ điều kiện đánh giá: Bảng 3.7 được đo trên tập kiểm thử tĩnh, cân bằng lớp và cùng phân phối với dữ liệu huấn luyện, là điều kiện gần như lý tưởng; trong khi Bảng 3.8 được đo trên luồng phát lại theo thời gian thực, nơi luồng giao dịch nền và luồng tấn công đan xen với thành phần, thứ tự và tỷ lệ lớp khác với tập kiểm thử, đồng thời các chỉ số được tính trên cửa sổ trượt gồm các mẫu có nhãn gần nhất thay vì toàn bộ tập dữ liệu. Mức chênh lệch nhỏ cho thấy mô hình vẫn duy trì chất lượng cao khi chuyển từ điều kiện đánh giá lý tưởng sang môi trường vận hành thực tế.</w:t>
      </w:r>
    </w:p>
    <w:p w14:paraId="6E583BDF" w14:textId="77777777" w:rsidR="00FD746F" w:rsidRPr="00712487" w:rsidRDefault="00A0139A" w:rsidP="00712487">
      <w:pPr>
        <w:pStyle w:val="Heading2"/>
      </w:pPr>
      <w:bookmarkStart w:id="129" w:name="_Toc233573332"/>
      <w:r w:rsidRPr="00712487">
        <w:t>Kịch bản 2 – Vận hành thời gian thực và cập nhật động</w:t>
      </w:r>
      <w:bookmarkEnd w:id="129"/>
    </w:p>
    <w:p w14:paraId="6E583BE0" w14:textId="77777777" w:rsidR="0040606A" w:rsidRDefault="007879C7" w:rsidP="003E2B36">
      <w:pPr>
        <w:ind w:firstLine="720"/>
      </w:pPr>
      <w:r>
        <w:t>Kịch bản này đánh giá hai khía cạnh vận hành: thứ nhất, hệ thống xử lý được bao nhiêu giao dịch mỗi giây và mất bao lâu để trả về kết quả; thứ hai, hệ thống có thể tự cập nhật mô hình khi dữ liệu thay đổi mà không phải dừng dịch vụ hay không.</w:t>
      </w:r>
    </w:p>
    <w:p w14:paraId="6E583BE1" w14:textId="77777777" w:rsidR="006116BD" w:rsidRDefault="00A31331">
      <w:pPr>
        <w:pStyle w:val="Heading3"/>
      </w:pPr>
      <w:bookmarkStart w:id="130" w:name="_Toc233573333"/>
      <w:r>
        <w:t>Thiết lập thử nghiệm</w:t>
      </w:r>
      <w:bookmarkEnd w:id="130"/>
    </w:p>
    <w:p w14:paraId="6E583BE2" w14:textId="77777777" w:rsidR="0054201D" w:rsidRDefault="00B85ECB" w:rsidP="003E2B36">
      <w:pPr>
        <w:ind w:firstLine="720"/>
      </w:pPr>
      <w:r>
        <w:t>Dữ liệu dùng cho kịch bản này cũng là tập kiểm thử của bộ dữ liệu năm 2023, được phát lại qua Apache Kafka với nhịp phát tăng dần nhằm tạo tải cao. Lập luận của kịch bản: nếu hệ thống xử lý được lượng lớn giao dịch mỗi giây với độ trễ trong ngưỡng cho phép và không thất thoát dữ liệu, đồng thời dịch vụ huấn luyện lại tự động cập nhật mô hình mà không làm gián đoạn luồng, thì có thể khẳng định hệ thống đáp ứng mục tiêu vận hành thời gian thực (bài toán 3) và tự thích nghi với thay đổi của hành vi gian lận theo thời gian (bài toán 4).</w:t>
      </w:r>
    </w:p>
    <w:p w14:paraId="6E583BE3" w14:textId="77777777" w:rsidR="0010327C" w:rsidRDefault="003D29B9" w:rsidP="003A6F21">
      <w:pPr>
        <w:pStyle w:val="Heading4"/>
      </w:pPr>
      <w:r>
        <w:lastRenderedPageBreak/>
        <w:t>Hiệu năng xử lý luồng</w:t>
      </w:r>
    </w:p>
    <w:p w14:paraId="6E583BE4" w14:textId="77777777" w:rsidR="00FD746F" w:rsidRDefault="003A6F21" w:rsidP="0030335E">
      <w:pPr>
        <w:spacing w:after="120"/>
        <w:ind w:firstLine="720"/>
      </w:pPr>
      <w:r>
        <w:t>Ban</w:t>
      </w:r>
      <w:r>
        <w:rPr>
          <w:lang w:val="vi-VN"/>
        </w:rPr>
        <w:t xml:space="preserve"> đầu </w:t>
      </w:r>
      <w:r>
        <w:t>d</w:t>
      </w:r>
      <w:r w:rsidR="00FD746F">
        <w:t>ữ liệu được phát ở nhịp ổn định để đo độ trễ trong điều kiện bình thường. Sau đó, nhịp phát được tăng dần (rút ngắn khoảng cách giữa các giao dịch) cho đến khi hệ thống đạt giới hạn, nhằm xác định ngưỡng tải tối đa mà hệ thống vẫn xử lý ổn định.</w:t>
      </w:r>
    </w:p>
    <w:p w14:paraId="6E583BE5" w14:textId="77777777" w:rsidR="00FD746F" w:rsidRPr="00EC3F50" w:rsidRDefault="00FD746F" w:rsidP="00FD746F">
      <w:pPr>
        <w:spacing w:after="120"/>
        <w:ind w:firstLine="720"/>
      </w:pPr>
      <w:r>
        <w:t xml:space="preserve">Hai đại lượng được </w:t>
      </w:r>
      <w:r w:rsidRPr="00EC3F50">
        <w:t>đo là độ trễ và thông lượng.</w:t>
      </w:r>
    </w:p>
    <w:p w14:paraId="6E583BE6" w14:textId="77777777" w:rsidR="00FD746F" w:rsidRDefault="00FD746F" w:rsidP="00FD746F">
      <w:pPr>
        <w:spacing w:after="120"/>
        <w:ind w:firstLine="720"/>
      </w:pPr>
      <w:r>
        <w:rPr>
          <w:i/>
        </w:rPr>
        <w:t>Độ trễ</w:t>
      </w:r>
      <w:r>
        <w:t xml:space="preserve"> là thời gian từ lúc một giao dịch được phát đi đến lúc nhận được kết quả xử lý. Mỗi giao dịch được đóng dấu hai mốc thời gian: thời điểm phát </w:t>
      </w:r>
      <m:oMath>
        <m:sSub>
          <m:sSubPr>
            <m:ctrlPr>
              <w:rPr>
                <w:rFonts w:ascii="Cambria Math" w:hAnsi="Cambria Math"/>
              </w:rPr>
            </m:ctrlPr>
          </m:sSubPr>
          <m:e>
            <m:r>
              <w:rPr>
                <w:rFonts w:ascii="Cambria Math" w:hAnsi="Cambria Math"/>
              </w:rPr>
              <m:t>t</m:t>
            </m:r>
          </m:e>
          <m:sub>
            <m:r>
              <w:rPr>
                <w:rFonts w:ascii="Cambria Math" w:hAnsi="Cambria Math"/>
              </w:rPr>
              <m:t>prod</m:t>
            </m:r>
          </m:sub>
        </m:sSub>
      </m:oMath>
      <w:r>
        <w:t xml:space="preserve"> và thời điểm nhận kết quả </w:t>
      </w:r>
      <m:oMath>
        <m:sSub>
          <m:sSubPr>
            <m:ctrlPr>
              <w:rPr>
                <w:rFonts w:ascii="Cambria Math" w:hAnsi="Cambria Math"/>
              </w:rPr>
            </m:ctrlPr>
          </m:sSubPr>
          <m:e>
            <m:r>
              <w:rPr>
                <w:rFonts w:ascii="Cambria Math" w:hAnsi="Cambria Math"/>
              </w:rPr>
              <m:t>t</m:t>
            </m:r>
          </m:e>
          <m:sub>
            <m:r>
              <w:rPr>
                <w:rFonts w:ascii="Cambria Math" w:hAnsi="Cambria Math"/>
              </w:rPr>
              <m:t>cons</m:t>
            </m:r>
          </m:sub>
        </m:sSub>
      </m:oMath>
      <w:r>
        <w:t xml:space="preserve">. Độ trễ của giao dịch thứ </w:t>
      </w:r>
      <m:oMath>
        <m:r>
          <w:rPr>
            <w:rFonts w:ascii="Cambria Math" w:hAnsi="Cambria Math"/>
          </w:rPr>
          <m:t>i</m:t>
        </m:r>
      </m:oMath>
      <w:r>
        <w:t xml:space="preserve"> là hiệu của hai mốc này:</w:t>
      </w:r>
    </w:p>
    <w:tbl>
      <w:tblPr>
        <w:tblW w:w="0" w:type="auto"/>
        <w:tblInd w:w="108" w:type="dxa"/>
        <w:tblLook w:val="04A0" w:firstRow="1" w:lastRow="0" w:firstColumn="1" w:lastColumn="0" w:noHBand="0" w:noVBand="1"/>
      </w:tblPr>
      <w:tblGrid>
        <w:gridCol w:w="8181"/>
        <w:gridCol w:w="715"/>
      </w:tblGrid>
      <w:tr w:rsidR="001848E1" w14:paraId="6E583BE9" w14:textId="77777777" w:rsidTr="002C52C6">
        <w:tc>
          <w:tcPr>
            <w:tcW w:w="8181" w:type="dxa"/>
            <w:vAlign w:val="center"/>
          </w:tcPr>
          <w:p w14:paraId="6E583BE7" w14:textId="77777777" w:rsidR="001848E1" w:rsidRPr="002C52C6" w:rsidRDefault="00927E1B" w:rsidP="002C52C6">
            <w:pPr>
              <w:jc w:val="center"/>
              <w:rPr>
                <w:lang w:val="vi-VN"/>
              </w:rPr>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cons</m:t>
                    </m:r>
                    <m:r>
                      <w:rPr>
                        <w:rFonts w:ascii="Cambria Math" w:hAnsi="Cambria Math"/>
                      </w:rPr>
                      <m:t>,</m:t>
                    </m:r>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prod</m:t>
                    </m:r>
                    <m:r>
                      <w:rPr>
                        <w:rFonts w:ascii="Cambria Math" w:hAnsi="Cambria Math"/>
                      </w:rPr>
                      <m:t>,</m:t>
                    </m:r>
                    <m:r>
                      <w:rPr>
                        <w:rFonts w:ascii="Cambria Math" w:hAnsi="Cambria Math"/>
                      </w:rPr>
                      <m:t>i</m:t>
                    </m:r>
                  </m:sub>
                </m:sSub>
              </m:oMath>
            </m:oMathPara>
          </w:p>
        </w:tc>
        <w:tc>
          <w:tcPr>
            <w:tcW w:w="715" w:type="dxa"/>
            <w:vAlign w:val="center"/>
          </w:tcPr>
          <w:p w14:paraId="6E583BE8" w14:textId="77777777" w:rsidR="001848E1" w:rsidRPr="005F79FF" w:rsidRDefault="00CA279C" w:rsidP="002C52C6">
            <w:pPr>
              <w:jc w:val="right"/>
              <w:rPr>
                <w:lang w:val="vi-VN"/>
              </w:rPr>
            </w:pPr>
            <w:r w:rsidRPr="005F79FF">
              <w:rPr>
                <w:lang w:val="vi-VN"/>
              </w:rPr>
              <w:t>(3.9)</w:t>
            </w:r>
          </w:p>
        </w:tc>
      </w:tr>
    </w:tbl>
    <w:p w14:paraId="6E583BEA" w14:textId="77777777" w:rsidR="00FD746F" w:rsidRDefault="00FD746F" w:rsidP="00FD746F">
      <w:pPr>
        <w:spacing w:after="120"/>
        <w:ind w:firstLine="720"/>
      </w:pPr>
      <w:r>
        <w:t xml:space="preserve">Trên toàn phiên, độ trễ được tổng hợp bằng hai con số: giá trị trung bình </w:t>
      </w:r>
      <m:oMath>
        <m:bar>
          <m:barPr>
            <m:pos m:val="top"/>
            <m:ctrlPr>
              <w:rPr>
                <w:rFonts w:ascii="Cambria Math" w:hAnsi="Cambria Math"/>
              </w:rPr>
            </m:ctrlPr>
          </m:barPr>
          <m:e>
            <m:r>
              <w:rPr>
                <w:rFonts w:ascii="Cambria Math" w:hAnsi="Cambria Math"/>
              </w:rPr>
              <m:t>L</m:t>
            </m:r>
          </m:e>
        </m:bar>
      </m:oMath>
      <w:r>
        <w:t xml:space="preserve"> và phân vị thứ 95 </w:t>
      </w:r>
      <m:oMath>
        <m:sSub>
          <m:sSubPr>
            <m:ctrlPr>
              <w:rPr>
                <w:rFonts w:ascii="Cambria Math" w:hAnsi="Cambria Math"/>
              </w:rPr>
            </m:ctrlPr>
          </m:sSubPr>
          <m:e>
            <m:r>
              <w:rPr>
                <w:rFonts w:ascii="Cambria Math" w:hAnsi="Cambria Math"/>
              </w:rPr>
              <m:t>L</m:t>
            </m:r>
          </m:e>
          <m:sub>
            <m:r>
              <w:rPr>
                <w:rFonts w:ascii="Cambria Math" w:hAnsi="Cambria Math"/>
              </w:rPr>
              <m:t>p95</m:t>
            </m:r>
          </m:sub>
        </m:sSub>
      </m:oMath>
      <w:r>
        <w:t>. Phân vị 95 là mức độ trễ mà 95% giao dịch nằm dưới nó (chỉ 5% giao dịch chậm hơn); con số này cho biết hệ thống phản hồi tệ đến đâu trong những tình huống xấu, điều mà giá trị trung bình thường che giấu:</w:t>
      </w:r>
    </w:p>
    <w:tbl>
      <w:tblPr>
        <w:tblW w:w="0" w:type="auto"/>
        <w:tblInd w:w="108" w:type="dxa"/>
        <w:tblLook w:val="04A0" w:firstRow="1" w:lastRow="0" w:firstColumn="1" w:lastColumn="0" w:noHBand="0" w:noVBand="1"/>
      </w:tblPr>
      <w:tblGrid>
        <w:gridCol w:w="8051"/>
        <w:gridCol w:w="845"/>
      </w:tblGrid>
      <w:tr w:rsidR="001848E1" w14:paraId="6E583BED" w14:textId="77777777" w:rsidTr="002C52C6">
        <w:tc>
          <w:tcPr>
            <w:tcW w:w="8181" w:type="dxa"/>
            <w:vAlign w:val="center"/>
          </w:tcPr>
          <w:p w14:paraId="6E583BEB" w14:textId="77777777" w:rsidR="001848E1" w:rsidRPr="002C52C6" w:rsidRDefault="00927E1B" w:rsidP="002C52C6">
            <w:pPr>
              <w:jc w:val="center"/>
              <w:rPr>
                <w:lang w:val="vi-VN"/>
              </w:rPr>
            </w:pPr>
            <m:oMathPara>
              <m:oMathParaPr>
                <m:jc m:val="center"/>
              </m:oMathParaPr>
              <m:oMath>
                <m:bar>
                  <m:barPr>
                    <m:pos m:val="top"/>
                    <m:ctrlPr>
                      <w:rPr>
                        <w:rFonts w:ascii="Cambria Math" w:hAnsi="Cambria Math"/>
                      </w:rPr>
                    </m:ctrlPr>
                  </m:barPr>
                  <m:e>
                    <m:r>
                      <w:rPr>
                        <w:rFonts w:ascii="Cambria Math" w:hAnsi="Cambria Math"/>
                      </w:rPr>
                      <m:t>L</m:t>
                    </m:r>
                  </m:e>
                </m:ba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subSup"/>
                    <m:grow m:val="1"/>
                    <m:ctrlPr>
                      <w:rPr>
                        <w:rFonts w:ascii="Cambria Math" w:hAnsi="Cambria Math"/>
                      </w:rPr>
                    </m:ctrlPr>
                  </m:naryPr>
                  <m:sub>
                    <m:r>
                      <w:rPr>
                        <w:rFonts w:ascii="Cambria Math" w:hAnsi="Cambria Math"/>
                      </w:rPr>
                      <m:t>i</m:t>
                    </m:r>
                    <m:r>
                      <w:rPr>
                        <w:rFonts w:ascii="Cambria Math" w:hAnsi="Cambria Math"/>
                      </w:rPr>
                      <m:t>=1</m:t>
                    </m:r>
                  </m:sub>
                  <m:sup>
                    <m:r>
                      <w:rPr>
                        <w:rFonts w:ascii="Cambria Math" w:hAnsi="Cambria Math"/>
                      </w:rPr>
                      <m:t>n</m:t>
                    </m:r>
                  </m:sup>
                  <m:e/>
                </m:nary>
                <m:sSub>
                  <m:sSubPr>
                    <m:ctrlPr>
                      <w:rPr>
                        <w:rFonts w:ascii="Cambria Math" w:hAnsi="Cambria Math"/>
                      </w:rPr>
                    </m:ctrlPr>
                  </m:sSubPr>
                  <m:e>
                    <m:r>
                      <w:rPr>
                        <w:rFonts w:ascii="Cambria Math" w:hAnsi="Cambria Math"/>
                      </w:rPr>
                      <m:t>L</m:t>
                    </m:r>
                  </m:e>
                  <m:sub>
                    <m:r>
                      <w:rPr>
                        <w:rFonts w:ascii="Cambria Math" w:hAnsi="Cambria Math"/>
                      </w:rPr>
                      <m:t>i</m:t>
                    </m:r>
                  </m:sub>
                </m:sSub>
              </m:oMath>
            </m:oMathPara>
          </w:p>
        </w:tc>
        <w:tc>
          <w:tcPr>
            <w:tcW w:w="715" w:type="dxa"/>
            <w:vAlign w:val="center"/>
          </w:tcPr>
          <w:p w14:paraId="6E583BEC" w14:textId="77777777" w:rsidR="001848E1" w:rsidRPr="005F79FF" w:rsidRDefault="00CA279C" w:rsidP="002C52C6">
            <w:pPr>
              <w:jc w:val="right"/>
              <w:rPr>
                <w:lang w:val="vi-VN"/>
              </w:rPr>
            </w:pPr>
            <w:r w:rsidRPr="005F79FF">
              <w:rPr>
                <w:lang w:val="vi-VN"/>
              </w:rPr>
              <w:t>(3.10)</w:t>
            </w:r>
          </w:p>
        </w:tc>
      </w:tr>
      <w:tr w:rsidR="001848E1" w14:paraId="6E583BF0" w14:textId="77777777" w:rsidTr="002C52C6">
        <w:tc>
          <w:tcPr>
            <w:tcW w:w="8181" w:type="dxa"/>
            <w:vAlign w:val="center"/>
          </w:tcPr>
          <w:p w14:paraId="6E583BEE" w14:textId="77777777" w:rsidR="001848E1" w:rsidRPr="002C52C6" w:rsidRDefault="00927E1B" w:rsidP="002C52C6">
            <w:pPr>
              <w:jc w:val="center"/>
              <w:rPr>
                <w:lang w:val="vi-VN"/>
              </w:rPr>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p</m:t>
                    </m:r>
                    <m:r>
                      <w:rPr>
                        <w:rFonts w:ascii="Cambria Math" w:hAnsi="Cambria Math"/>
                      </w:rPr>
                      <m:t>95</m:t>
                    </m:r>
                  </m:sub>
                </m:sSub>
                <m:r>
                  <w:rPr>
                    <w:rFonts w:ascii="Cambria Math" w:hAnsi="Cambria Math"/>
                  </w:rPr>
                  <m:t>=</m:t>
                </m:r>
                <m:sSub>
                  <m:sSubPr>
                    <m:ctrlPr>
                      <w:rPr>
                        <w:rFonts w:ascii="Cambria Math" w:hAnsi="Cambria Math"/>
                      </w:rPr>
                    </m:ctrlPr>
                  </m:sSubPr>
                  <m:e>
                    <m:r>
                      <m:rPr>
                        <m:nor/>
                      </m:rPr>
                      <m:t>percentile</m:t>
                    </m:r>
                  </m:e>
                  <m:sub>
                    <m:r>
                      <w:rPr>
                        <w:rFonts w:ascii="Cambria Math" w:hAnsi="Cambria Math"/>
                      </w:rPr>
                      <m:t>95</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n</m:t>
                    </m:r>
                  </m:sub>
                </m:sSub>
                <m:r>
                  <w:rPr>
                    <w:rFonts w:ascii="Cambria Math" w:hAnsi="Cambria Math"/>
                  </w:rPr>
                  <m:t>}</m:t>
                </m:r>
              </m:oMath>
            </m:oMathPara>
          </w:p>
        </w:tc>
        <w:tc>
          <w:tcPr>
            <w:tcW w:w="715" w:type="dxa"/>
            <w:vAlign w:val="center"/>
          </w:tcPr>
          <w:p w14:paraId="6E583BEF" w14:textId="77777777" w:rsidR="001848E1" w:rsidRPr="005F79FF" w:rsidRDefault="00CA279C" w:rsidP="002C52C6">
            <w:pPr>
              <w:jc w:val="right"/>
              <w:rPr>
                <w:lang w:val="vi-VN"/>
              </w:rPr>
            </w:pPr>
            <w:r w:rsidRPr="005F79FF">
              <w:rPr>
                <w:lang w:val="vi-VN"/>
              </w:rPr>
              <w:t>(3.11)</w:t>
            </w:r>
          </w:p>
        </w:tc>
      </w:tr>
    </w:tbl>
    <w:p w14:paraId="6E583BF1" w14:textId="77777777" w:rsidR="00FD746F" w:rsidRDefault="00FD746F" w:rsidP="00FD746F">
      <w:pPr>
        <w:spacing w:after="120"/>
        <w:ind w:firstLine="720"/>
      </w:pPr>
      <w:r>
        <w:rPr>
          <w:i/>
        </w:rPr>
        <w:t>Thông lượng</w:t>
      </w:r>
      <w:r>
        <w:t xml:space="preserve"> là số giao dịch hệ thống xử lý xong trong một giây. Để theo dõi theo thời gian thực, thông lượng được tính trên một cửa sổ trượt rộng </w:t>
      </w:r>
      <m:oMath>
        <m:sSub>
          <m:sSubPr>
            <m:ctrlPr>
              <w:rPr>
                <w:rFonts w:ascii="Cambria Math" w:hAnsi="Cambria Math"/>
              </w:rPr>
            </m:ctrlPr>
          </m:sSubPr>
          <m:e>
            <m:r>
              <w:rPr>
                <w:rFonts w:ascii="Cambria Math" w:hAnsi="Cambria Math"/>
              </w:rPr>
              <m:t>L</m:t>
            </m:r>
          </m:e>
          <m:sub>
            <m:r>
              <w:rPr>
                <w:rFonts w:ascii="Cambria Math" w:hAnsi="Cambria Math"/>
              </w:rPr>
              <m:t>w</m:t>
            </m:r>
          </m:sub>
        </m:sSub>
        <m:r>
          <w:rPr>
            <w:rFonts w:ascii="Cambria Math" w:hAnsi="Cambria Math"/>
          </w:rPr>
          <m:t>=10</m:t>
        </m:r>
      </m:oMath>
      <w:r>
        <w:t xml:space="preserve"> giây: đếm số giao dịch hoàn tất trong cửa sổ rồi chia cho độ rộng cửa sổ:</w:t>
      </w:r>
    </w:p>
    <w:tbl>
      <w:tblPr>
        <w:tblW w:w="0" w:type="auto"/>
        <w:tblInd w:w="108" w:type="dxa"/>
        <w:tblLook w:val="04A0" w:firstRow="1" w:lastRow="0" w:firstColumn="1" w:lastColumn="0" w:noHBand="0" w:noVBand="1"/>
      </w:tblPr>
      <w:tblGrid>
        <w:gridCol w:w="8051"/>
        <w:gridCol w:w="845"/>
      </w:tblGrid>
      <w:tr w:rsidR="001848E1" w14:paraId="6E583BF4" w14:textId="77777777" w:rsidTr="002C52C6">
        <w:tc>
          <w:tcPr>
            <w:tcW w:w="8181" w:type="dxa"/>
            <w:vAlign w:val="center"/>
          </w:tcPr>
          <w:p w14:paraId="6E583BF2" w14:textId="77777777" w:rsidR="001848E1" w:rsidRPr="002C52C6" w:rsidRDefault="009E0D75" w:rsidP="002C52C6">
            <w:pPr>
              <w:jc w:val="center"/>
              <w:rPr>
                <w:lang w:val="vi-VN"/>
              </w:rPr>
            </w:pPr>
            <m:oMathPara>
              <m:oMathParaPr>
                <m:jc m:val="center"/>
              </m:oMathParaPr>
              <m:oMath>
                <m:r>
                  <m:rPr>
                    <m:nor/>
                  </m:rPr>
                  <m:t>Throughput</m:t>
                </m:r>
                <m:r>
                  <w:rPr>
                    <w:rFonts w:ascii="Cambria Math" w:hAnsi="Cambria Math"/>
                  </w:rPr>
                  <m:t>(t)=</m:t>
                </m:r>
                <m:f>
                  <m:fPr>
                    <m:ctrlPr>
                      <w:rPr>
                        <w:rFonts w:ascii="Cambria Math" w:hAnsi="Cambria Math"/>
                      </w:rPr>
                    </m:ctrlPr>
                  </m:fPr>
                  <m:num>
                    <m:r>
                      <w:rPr>
                        <w:rFonts w:ascii="Cambria Math" w:hAnsi="Cambria Math"/>
                      </w:rPr>
                      <m:t>|{i:t-</m:t>
                    </m:r>
                    <m:sSub>
                      <m:sSubPr>
                        <m:ctrlPr>
                          <w:rPr>
                            <w:rFonts w:ascii="Cambria Math" w:hAnsi="Cambria Math"/>
                          </w:rPr>
                        </m:ctrlPr>
                      </m:sSubPr>
                      <m:e>
                        <m:r>
                          <w:rPr>
                            <w:rFonts w:ascii="Cambria Math" w:hAnsi="Cambria Math"/>
                          </w:rPr>
                          <m:t>L</m:t>
                        </m:r>
                      </m:e>
                      <m:sub>
                        <m:r>
                          <w:rPr>
                            <w:rFonts w:ascii="Cambria Math" w:hAnsi="Cambria Math"/>
                          </w:rPr>
                          <m:t>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cons,i</m:t>
                        </m:r>
                      </m:sub>
                    </m:sSub>
                    <m:r>
                      <w:rPr>
                        <w:rFonts w:ascii="Cambria Math" w:hAnsi="Cambria Math"/>
                      </w:rPr>
                      <m:t>≤t}|</m:t>
                    </m:r>
                  </m:num>
                  <m:den>
                    <m:sSub>
                      <m:sSubPr>
                        <m:ctrlPr>
                          <w:rPr>
                            <w:rFonts w:ascii="Cambria Math" w:hAnsi="Cambria Math"/>
                          </w:rPr>
                        </m:ctrlPr>
                      </m:sSubPr>
                      <m:e>
                        <m:r>
                          <w:rPr>
                            <w:rFonts w:ascii="Cambria Math" w:hAnsi="Cambria Math"/>
                          </w:rPr>
                          <m:t>L</m:t>
                        </m:r>
                      </m:e>
                      <m:sub>
                        <m:r>
                          <w:rPr>
                            <w:rFonts w:ascii="Cambria Math" w:hAnsi="Cambria Math"/>
                          </w:rPr>
                          <m:t>w</m:t>
                        </m:r>
                      </m:sub>
                    </m:sSub>
                  </m:den>
                </m:f>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w</m:t>
                    </m:r>
                  </m:sub>
                </m:sSub>
                <m:r>
                  <w:rPr>
                    <w:rFonts w:ascii="Cambria Math" w:hAnsi="Cambria Math"/>
                  </w:rPr>
                  <m:t>=10</m:t>
                </m:r>
                <m:r>
                  <m:rPr>
                    <m:nor/>
                  </m:rPr>
                  <m:t xml:space="preserve"> s</m:t>
                </m:r>
              </m:oMath>
            </m:oMathPara>
          </w:p>
        </w:tc>
        <w:tc>
          <w:tcPr>
            <w:tcW w:w="715" w:type="dxa"/>
            <w:vAlign w:val="center"/>
          </w:tcPr>
          <w:p w14:paraId="6E583BF3" w14:textId="77777777" w:rsidR="001848E1" w:rsidRPr="005F79FF" w:rsidRDefault="00CA279C" w:rsidP="002C52C6">
            <w:pPr>
              <w:jc w:val="right"/>
              <w:rPr>
                <w:lang w:val="vi-VN"/>
              </w:rPr>
            </w:pPr>
            <w:r w:rsidRPr="005F79FF">
              <w:rPr>
                <w:lang w:val="vi-VN"/>
              </w:rPr>
              <w:t>(3.12)</w:t>
            </w:r>
          </w:p>
        </w:tc>
      </w:tr>
    </w:tbl>
    <w:p w14:paraId="6E583BF5" w14:textId="77777777" w:rsidR="0065207C" w:rsidRDefault="00FD746F" w:rsidP="0065207C">
      <w:pPr>
        <w:spacing w:after="120"/>
        <w:ind w:firstLine="720"/>
        <w:rPr>
          <w:lang w:val="vi-VN"/>
        </w:rPr>
      </w:pPr>
      <w:r>
        <w:t xml:space="preserve">Cuối cùng, để kiểm tra hệ thống có làm mất giao dịch dưới tải cao hay không, ta so sánh tổng số giao dịch đã phát với số kết quả thực sự nhận được; tỉ lệ chênh lệch chính là tỉ lệ thất thoát. </w:t>
      </w:r>
    </w:p>
    <w:p w14:paraId="6E583BF6" w14:textId="77777777" w:rsidR="00FD746F" w:rsidRPr="00EC3F50" w:rsidRDefault="00FD746F" w:rsidP="0065207C">
      <w:pPr>
        <w:pStyle w:val="Heading4"/>
      </w:pPr>
      <w:r w:rsidRPr="00EC3F50">
        <w:t>Cập nhật mô hình động và hoán đổi nóng</w:t>
      </w:r>
    </w:p>
    <w:p w14:paraId="6E583BF7" w14:textId="77777777" w:rsidR="00FD746F" w:rsidRDefault="00FD746F" w:rsidP="00FD746F">
      <w:pPr>
        <w:spacing w:after="120"/>
        <w:ind w:firstLine="720"/>
      </w:pPr>
      <w:r>
        <w:lastRenderedPageBreak/>
        <w:t xml:space="preserve">Pha này kiểm tra khả năng </w:t>
      </w:r>
      <w:r w:rsidRPr="003A6F21">
        <w:t>tự học lại</w:t>
      </w:r>
      <w:r>
        <w:t xml:space="preserve"> của hệ thống. Trong thực tế, hành vi gian lận thay đổi theo thời gian nên một mô hình cố định sẽ dần kém chính xác. Vì vậy hệ thống có thêm một dịch vụ huấn luyện lại chạy song song, hoạt động theo ba bước:</w:t>
      </w:r>
    </w:p>
    <w:p w14:paraId="6E583BF8" w14:textId="77777777" w:rsidR="00FD746F" w:rsidRDefault="00FD746F" w:rsidP="00FD746F">
      <w:pPr>
        <w:spacing w:after="120"/>
        <w:ind w:firstLine="720"/>
      </w:pPr>
      <w:r>
        <w:t xml:space="preserve">1. </w:t>
      </w:r>
      <w:r w:rsidRPr="00EC3F50">
        <w:t>Thu thập dữ liệu mới</w:t>
      </w:r>
      <w:r>
        <w:t>. Dịch vụ liên tục gom các giao dịch đã có nhãn từ luồng và tích lũy vào bộ đệm.</w:t>
      </w:r>
    </w:p>
    <w:p w14:paraId="6E583BF9" w14:textId="77777777" w:rsidR="00FD746F" w:rsidRDefault="00FD746F" w:rsidP="00FD746F">
      <w:pPr>
        <w:spacing w:after="120"/>
        <w:ind w:firstLine="720"/>
      </w:pPr>
      <w:r>
        <w:t>2. Huấn luyện lại định kỳ. Sau mỗi chu kỳ thời gian định trước (được rút ngắn để phục vụ thử nghiệm) và khi đã đủ số mẫu tối thiểu, một mô hình mới được huấn luyện trên dữ liệu vừa gom. Mô hình chỉ học trên 29 đặc trưng gốc; điểm CEP là nguồn tín hiệu song song, không dùng làm đặc trưng đầu vào.</w:t>
      </w:r>
    </w:p>
    <w:p w14:paraId="6E583BFA" w14:textId="77777777" w:rsidR="00FD746F" w:rsidRDefault="00FD746F" w:rsidP="00FD746F">
      <w:pPr>
        <w:spacing w:after="120"/>
        <w:ind w:firstLine="720"/>
      </w:pPr>
      <w:r>
        <w:t xml:space="preserve">3. </w:t>
      </w:r>
      <w:r w:rsidRPr="00EC3F50">
        <w:t>Quyết định triển khai</w:t>
      </w:r>
      <w:r>
        <w:t xml:space="preserve">. Mô hình mới chỉ được đưa vào thay thế nếu đạt chất lượng tối thiểu, đo bằng </w:t>
      </w:r>
      <m:oMath>
        <m:sSub>
          <m:sSubPr>
            <m:ctrlPr>
              <w:rPr>
                <w:rFonts w:ascii="Cambria Math" w:hAnsi="Cambria Math"/>
              </w:rPr>
            </m:ctrlPr>
          </m:sSubPr>
          <m:e>
            <m:r>
              <w:rPr>
                <w:rFonts w:ascii="Cambria Math" w:hAnsi="Cambria Math"/>
              </w:rPr>
              <m:t>F</m:t>
            </m:r>
          </m:e>
          <m:sub>
            <m:r>
              <w:rPr>
                <w:rFonts w:ascii="Cambria Math" w:hAnsi="Cambria Math"/>
              </w:rPr>
              <m:t>1</m:t>
            </m:r>
          </m:sub>
        </m:sSub>
      </m:oMath>
      <w:r>
        <w:t>:</w:t>
      </w:r>
    </w:p>
    <w:tbl>
      <w:tblPr>
        <w:tblW w:w="0" w:type="auto"/>
        <w:tblInd w:w="108" w:type="dxa"/>
        <w:tblLook w:val="04A0" w:firstRow="1" w:lastRow="0" w:firstColumn="1" w:lastColumn="0" w:noHBand="0" w:noVBand="1"/>
      </w:tblPr>
      <w:tblGrid>
        <w:gridCol w:w="8051"/>
        <w:gridCol w:w="845"/>
      </w:tblGrid>
      <w:tr w:rsidR="001848E1" w14:paraId="6E583BFD" w14:textId="77777777" w:rsidTr="002C52C6">
        <w:tc>
          <w:tcPr>
            <w:tcW w:w="8181" w:type="dxa"/>
            <w:vAlign w:val="center"/>
          </w:tcPr>
          <w:p w14:paraId="6E583BFB" w14:textId="77777777" w:rsidR="001848E1" w:rsidRPr="002C52C6" w:rsidRDefault="009E0D75" w:rsidP="002C52C6">
            <w:pPr>
              <w:jc w:val="center"/>
              <w:rPr>
                <w:lang w:val="vi-VN"/>
              </w:rPr>
            </w:pPr>
            <m:oMathPara>
              <m:oMathParaPr>
                <m:jc m:val="center"/>
              </m:oMathParaPr>
              <m:oMath>
                <m:r>
                  <m:rPr>
                    <m:nor/>
                  </m:rPr>
                  <m:t>Deploy</m:t>
                </m:r>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new</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new</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1,min</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1,min</m:t>
                    </m:r>
                  </m:sub>
                </m:sSub>
                <m:r>
                  <w:rPr>
                    <w:rFonts w:ascii="Cambria Math" w:hAnsi="Cambria Math"/>
                  </w:rPr>
                  <m:t>=0,90</m:t>
                </m:r>
              </m:oMath>
            </m:oMathPara>
          </w:p>
        </w:tc>
        <w:tc>
          <w:tcPr>
            <w:tcW w:w="715" w:type="dxa"/>
            <w:vAlign w:val="center"/>
          </w:tcPr>
          <w:p w14:paraId="6E583BFC" w14:textId="77777777" w:rsidR="001848E1" w:rsidRPr="005F79FF" w:rsidRDefault="00CA279C" w:rsidP="002C52C6">
            <w:pPr>
              <w:jc w:val="right"/>
              <w:rPr>
                <w:lang w:val="vi-VN"/>
              </w:rPr>
            </w:pPr>
            <w:r w:rsidRPr="005F79FF">
              <w:rPr>
                <w:lang w:val="vi-VN"/>
              </w:rPr>
              <w:t>(3.13)</w:t>
            </w:r>
          </w:p>
        </w:tc>
      </w:tr>
    </w:tbl>
    <w:p w14:paraId="6E583BFE" w14:textId="77777777" w:rsidR="00FD746F" w:rsidRDefault="00FD746F" w:rsidP="00FD746F">
      <w:pPr>
        <w:spacing w:after="120"/>
        <w:ind w:firstLine="720"/>
      </w:pPr>
      <w:r>
        <w:t>Nếu mô hình mới không đạt ngưỡng, hệ thống giữ nguyên mô hình cũ và ghi nhận một sự kiện "bỏ qua cập nhật".</w:t>
      </w:r>
    </w:p>
    <w:p w14:paraId="6E583BFF" w14:textId="77777777" w:rsidR="00FD746F" w:rsidRDefault="00FD746F" w:rsidP="00FD746F">
      <w:pPr>
        <w:spacing w:after="120"/>
        <w:ind w:firstLine="720"/>
      </w:pPr>
      <w:r>
        <w:t xml:space="preserve">Điểm cốt lõi của pha này là cơ chế </w:t>
      </w:r>
      <w:r w:rsidRPr="00FD746F">
        <w:t>hoán đổi nóng</w:t>
      </w:r>
      <w:r>
        <w:t xml:space="preserve"> (</w:t>
      </w:r>
      <w:r w:rsidRPr="003A6F21">
        <w:t>hot-swap</w:t>
      </w:r>
      <w:r>
        <w:t xml:space="preserve">): khi mô hình mới được chấp nhận, nó được ghi ra một tệp tạm rồi thay thế nguyên tử lên mô hình đang chạy. "Nguyên tử" nghĩa là thao tác thay thế diễn ra tức thời và trọn vẹn, không có khoảnh khắc nào hệ thống đọc phải một mô hình dở dang. Tầng xử lý luồng nhận ra có mô hình mới ở giao dịch kế tiếp và tự nạp lại </w:t>
      </w:r>
      <w:r w:rsidRPr="00FD746F">
        <w:t>mà không cần dừng dịch vụ</w:t>
      </w:r>
      <w:r>
        <w:t>, nhờ đó luồng giao dịch không bị gián đoạn trong suốt quá trình cập nhật.</w:t>
      </w:r>
    </w:p>
    <w:p w14:paraId="6E583C00" w14:textId="77777777" w:rsidR="00FD746F" w:rsidRDefault="00FD746F" w:rsidP="00FD746F">
      <w:pPr>
        <w:spacing w:after="120"/>
        <w:ind w:firstLine="720"/>
      </w:pPr>
      <w:r>
        <w:t xml:space="preserve">Kết quả được tổng hợp </w:t>
      </w:r>
      <w:r w:rsidR="00F925CA">
        <w:t>cùng</w:t>
      </w:r>
      <w:r w:rsidR="00F925CA">
        <w:rPr>
          <w:lang w:val="vi-VN"/>
        </w:rPr>
        <w:t xml:space="preserve"> </w:t>
      </w:r>
      <w:r>
        <w:t xml:space="preserve">các chỉ số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00F925CA">
        <w:t xml:space="preserve"> và AUC trước và sau cập nhật</w:t>
      </w:r>
      <w:r>
        <w:t>, kèm trục thời gian các sự kiện huấn luyện lại nhằm minh họa tính liên tục của dịch vụ.</w:t>
      </w:r>
    </w:p>
    <w:p w14:paraId="6E583C01" w14:textId="77777777" w:rsidR="006116BD" w:rsidRDefault="00A31331">
      <w:pPr>
        <w:pStyle w:val="Heading3"/>
      </w:pPr>
      <w:bookmarkStart w:id="131" w:name="_Toc233573334"/>
      <w:r>
        <w:t>Kết quả và nhận xét</w:t>
      </w:r>
      <w:bookmarkEnd w:id="131"/>
    </w:p>
    <w:p w14:paraId="6E583C02" w14:textId="77777777" w:rsidR="00E47F0C" w:rsidRDefault="00E163E9" w:rsidP="00E163E9">
      <w:pPr>
        <w:pStyle w:val="Heading4"/>
      </w:pPr>
      <w:r>
        <w:t>Hiệu năng xử lý thời gian thực</w:t>
      </w:r>
    </w:p>
    <w:p w14:paraId="6E583C03" w14:textId="77777777" w:rsidR="00E47F0C" w:rsidRPr="00C702FE" w:rsidRDefault="00E163E9" w:rsidP="00C702FE">
      <w:pPr>
        <w:ind w:firstLine="720"/>
        <w:rPr>
          <w:lang w:val="vi-VN"/>
        </w:rPr>
      </w:pPr>
      <w:r>
        <w:lastRenderedPageBreak/>
        <w:t>Về khả năng xử lý thời gian thực, hệ thống được đánh giá thông qua thông lượng và độ trễ khi mô phỏng luồng giao dịch liên tục qua Kafka và Flink. Độ trễ đầu cuối được đo bằng cách bơm các giao dịch thăm dò có đóng dấu thời gian và ghi nhận thời điểm kết quả tương ứng quay về; thông lượng tối đa được đo bằng cách phát một loạt giao dịch dồn dập và quan sát tốc độ hệ thống trả kết quả. Kết quả được trình bày trong Bảng 3.9.</w:t>
      </w:r>
    </w:p>
    <w:p w14:paraId="6E583C04" w14:textId="77777777" w:rsidR="00C702FE" w:rsidRPr="00FC5794" w:rsidRDefault="00FC5794" w:rsidP="00FC5794">
      <w:pPr>
        <w:pStyle w:val="Caption"/>
        <w:keepNext/>
        <w:rPr>
          <w:lang w:val="en-US"/>
        </w:rPr>
      </w:pPr>
      <w:bookmarkStart w:id="132" w:name="_Toc233727971"/>
      <w:r>
        <w:t xml:space="preserve">Bảng </w:t>
      </w:r>
      <w:r>
        <w:fldChar w:fldCharType="begin"/>
      </w:r>
      <w:r>
        <w:instrText xml:space="preserve"> STYLEREF 1 \s </w:instrText>
      </w:r>
      <w:r>
        <w:fldChar w:fldCharType="separate"/>
      </w:r>
      <w:r w:rsidR="00BF2079">
        <w:rPr>
          <w:noProof/>
        </w:rPr>
        <w:t>3</w:t>
      </w:r>
      <w:r>
        <w:fldChar w:fldCharType="end"/>
      </w:r>
      <w:r>
        <w:t>.</w:t>
      </w:r>
      <w:r>
        <w:fldChar w:fldCharType="begin"/>
      </w:r>
      <w:r>
        <w:instrText xml:space="preserve"> SEQ Bảng \* ARABIC \s 1 </w:instrText>
      </w:r>
      <w:r>
        <w:fldChar w:fldCharType="separate"/>
      </w:r>
      <w:r w:rsidR="00BF2079">
        <w:rPr>
          <w:noProof/>
        </w:rPr>
        <w:t>9</w:t>
      </w:r>
      <w:r>
        <w:fldChar w:fldCharType="end"/>
      </w:r>
      <w:r w:rsidRPr="00FC5794">
        <w:t xml:space="preserve"> </w:t>
      </w:r>
      <w:r>
        <w:t>Hiệu năng xử lý luồng của hệ thống</w:t>
      </w:r>
      <w:bookmarkEnd w:id="132"/>
    </w:p>
    <w:tbl>
      <w:tblPr>
        <w:tblStyle w:val="TableGrid"/>
        <w:tblW w:w="0" w:type="auto"/>
        <w:jc w:val="center"/>
        <w:tblLook w:val="04A0" w:firstRow="1" w:lastRow="0" w:firstColumn="1" w:lastColumn="0" w:noHBand="0" w:noVBand="1"/>
      </w:tblPr>
      <w:tblGrid>
        <w:gridCol w:w="4394"/>
        <w:gridCol w:w="4394"/>
      </w:tblGrid>
      <w:tr w:rsidR="00E47F0C" w14:paraId="6E583C07" w14:textId="77777777" w:rsidTr="00E163E9">
        <w:trPr>
          <w:jc w:val="center"/>
        </w:trPr>
        <w:tc>
          <w:tcPr>
            <w:tcW w:w="4394" w:type="dxa"/>
          </w:tcPr>
          <w:p w14:paraId="6E583C05" w14:textId="77777777" w:rsidR="00E47F0C" w:rsidRDefault="00E163E9">
            <w:r>
              <w:rPr>
                <w:b/>
              </w:rPr>
              <w:t>Chỉ số hiệu năng</w:t>
            </w:r>
          </w:p>
        </w:tc>
        <w:tc>
          <w:tcPr>
            <w:tcW w:w="4394" w:type="dxa"/>
          </w:tcPr>
          <w:p w14:paraId="6E583C06" w14:textId="77777777" w:rsidR="00E47F0C" w:rsidRDefault="00E163E9">
            <w:r>
              <w:rPr>
                <w:b/>
              </w:rPr>
              <w:t>Giá trị</w:t>
            </w:r>
          </w:p>
        </w:tc>
      </w:tr>
      <w:tr w:rsidR="00E47F0C" w14:paraId="6E583C0A" w14:textId="77777777" w:rsidTr="00E163E9">
        <w:trPr>
          <w:jc w:val="center"/>
        </w:trPr>
        <w:tc>
          <w:tcPr>
            <w:tcW w:w="4394" w:type="dxa"/>
          </w:tcPr>
          <w:p w14:paraId="6E583C08" w14:textId="77777777" w:rsidR="00E47F0C" w:rsidRDefault="00E163E9">
            <w:r>
              <w:t>Thông lượng tối đa (giao dịch/giây)</w:t>
            </w:r>
          </w:p>
        </w:tc>
        <w:tc>
          <w:tcPr>
            <w:tcW w:w="4394" w:type="dxa"/>
          </w:tcPr>
          <w:p w14:paraId="6E583C09" w14:textId="77777777" w:rsidR="00E47F0C" w:rsidRDefault="00E163E9">
            <w:r>
              <w:t>≈ 623</w:t>
            </w:r>
          </w:p>
        </w:tc>
      </w:tr>
      <w:tr w:rsidR="00E47F0C" w14:paraId="6E583C0D" w14:textId="77777777" w:rsidTr="00E163E9">
        <w:trPr>
          <w:jc w:val="center"/>
        </w:trPr>
        <w:tc>
          <w:tcPr>
            <w:tcW w:w="4394" w:type="dxa"/>
          </w:tcPr>
          <w:p w14:paraId="6E583C0B" w14:textId="77777777" w:rsidR="00E47F0C" w:rsidRDefault="00E163E9">
            <w:r>
              <w:t>Tỷ lệ thất thoát thông điệp</w:t>
            </w:r>
          </w:p>
        </w:tc>
        <w:tc>
          <w:tcPr>
            <w:tcW w:w="4394" w:type="dxa"/>
          </w:tcPr>
          <w:p w14:paraId="6E583C0C" w14:textId="77777777" w:rsidR="00E47F0C" w:rsidRDefault="00E163E9">
            <w:r>
              <w:t>0% (1.500/1.500 giao dịch)</w:t>
            </w:r>
          </w:p>
        </w:tc>
      </w:tr>
      <w:tr w:rsidR="00E47F0C" w14:paraId="6E583C10" w14:textId="77777777" w:rsidTr="00E163E9">
        <w:trPr>
          <w:jc w:val="center"/>
        </w:trPr>
        <w:tc>
          <w:tcPr>
            <w:tcW w:w="4394" w:type="dxa"/>
          </w:tcPr>
          <w:p w14:paraId="6E583C0E" w14:textId="77777777" w:rsidR="00E47F0C" w:rsidRDefault="00E163E9">
            <w:r>
              <w:t>Độ trễ trung bình (ms)</w:t>
            </w:r>
          </w:p>
        </w:tc>
        <w:tc>
          <w:tcPr>
            <w:tcW w:w="4394" w:type="dxa"/>
          </w:tcPr>
          <w:p w14:paraId="6E583C0F" w14:textId="77777777" w:rsidR="00E47F0C" w:rsidRDefault="00E163E9">
            <w:r>
              <w:t>≈ 2.030</w:t>
            </w:r>
          </w:p>
        </w:tc>
      </w:tr>
      <w:tr w:rsidR="00E47F0C" w14:paraId="6E583C13" w14:textId="77777777" w:rsidTr="00E163E9">
        <w:trPr>
          <w:jc w:val="center"/>
        </w:trPr>
        <w:tc>
          <w:tcPr>
            <w:tcW w:w="4394" w:type="dxa"/>
          </w:tcPr>
          <w:p w14:paraId="6E583C11" w14:textId="77777777" w:rsidR="00E47F0C" w:rsidRDefault="00E163E9">
            <w:r>
              <w:t>Độ trễ phân vị 95 (ms)</w:t>
            </w:r>
          </w:p>
        </w:tc>
        <w:tc>
          <w:tcPr>
            <w:tcW w:w="4394" w:type="dxa"/>
          </w:tcPr>
          <w:p w14:paraId="6E583C12" w14:textId="77777777" w:rsidR="00E47F0C" w:rsidRDefault="00E163E9">
            <w:r>
              <w:t>≈ 3.070</w:t>
            </w:r>
          </w:p>
        </w:tc>
      </w:tr>
    </w:tbl>
    <w:p w14:paraId="6E583C14" w14:textId="77777777" w:rsidR="00E47F0C" w:rsidRDefault="00E163E9" w:rsidP="00C702FE">
      <w:pPr>
        <w:ind w:firstLine="720"/>
      </w:pPr>
      <w:r>
        <w:t>Nhận xét: Hệ thống xử lý ổn định loạt 1.500 giao dịch dồn dập mà không thất thoát bản ghi nào (tỷ lệ mất = 0%), với thông lượng tối đa đạt khoảng 623 giao dịch/giây, cao hơn nhiều lần so với nhịp phát của luồng thử nghiệm, cho thấy hệ thống còn nhiều dư địa tải. Độ trễ đầu cuối trung bình khoảng 2 giây và phân vị 95 khoảng 3 giây; mức độ trễ này chủ yếu đến từ các chặng truyền qua Kafka và bước suy luận mô hình thực hiện bằng Python trên từng giao dịch trong Flink. Với bài toán sàng lọc gian lận gần thời gian thực (ngưỡng đáp ứng dưới vài giây), mức độ trễ này là chấp nhận được; nếu cần giảm thêm, có thể tăng mức song song của Flink hoặc tối ưu bước suy luận theo lô.</w:t>
      </w:r>
    </w:p>
    <w:p w14:paraId="6E583C15" w14:textId="77777777" w:rsidR="00E47F0C" w:rsidRDefault="00E163E9" w:rsidP="00E163E9">
      <w:pPr>
        <w:pStyle w:val="Heading4"/>
      </w:pPr>
      <w:r>
        <w:t>Hiệu quả của cơ chế cập nhật mô hình động</w:t>
      </w:r>
    </w:p>
    <w:p w14:paraId="6E583C16" w14:textId="77777777" w:rsidR="00E47F0C" w:rsidRPr="00C702FE" w:rsidRDefault="00E163E9" w:rsidP="00C702FE">
      <w:pPr>
        <w:ind w:firstLine="720"/>
        <w:rPr>
          <w:lang w:val="vi-VN"/>
        </w:rPr>
      </w:pPr>
      <w:r>
        <w:t>Cuối cùng, hiệu quả của cơ chế cập nhật mô hình động được đánh giá qua quá trình hệ thống tự huấn luyện lại liên tục trên dữ liệu luồng tích lũy. Trong suốt phiên vận hành kéo dài khoảng 15 giờ, dịch vụ huấn luyện lại đã thực hiện 12 chu kỳ cập nhật (mỗi chu kỳ khoảng một giờ), cả 12 mô hình mới đều vượt ngưỡng chất lượng tối thiểu và được triển khai thành công bằng cơ chế hoán đổi nóng, không có chu kỳ nào bị bỏ qua và không làm gián đoạn dịch vụ. Bảng 3.10 so sánh hiệu năng của mô hình ở lần cập nhật đầu tiên và lần cập nhật mới nhất.</w:t>
      </w:r>
    </w:p>
    <w:p w14:paraId="6E583C17" w14:textId="77777777" w:rsidR="00C702FE" w:rsidRPr="00FC5794" w:rsidRDefault="00FC5794" w:rsidP="00FC5794">
      <w:pPr>
        <w:pStyle w:val="Caption"/>
        <w:keepNext/>
        <w:rPr>
          <w:lang w:val="en-US"/>
        </w:rPr>
      </w:pPr>
      <w:bookmarkStart w:id="133" w:name="_Toc233727972"/>
      <w:r>
        <w:lastRenderedPageBreak/>
        <w:t xml:space="preserve">Bảng </w:t>
      </w:r>
      <w:r>
        <w:fldChar w:fldCharType="begin"/>
      </w:r>
      <w:r>
        <w:instrText xml:space="preserve"> STYLEREF 1 \s </w:instrText>
      </w:r>
      <w:r>
        <w:fldChar w:fldCharType="separate"/>
      </w:r>
      <w:r w:rsidR="00BF2079">
        <w:rPr>
          <w:noProof/>
        </w:rPr>
        <w:t>3</w:t>
      </w:r>
      <w:r>
        <w:fldChar w:fldCharType="end"/>
      </w:r>
      <w:r>
        <w:t>.</w:t>
      </w:r>
      <w:r>
        <w:fldChar w:fldCharType="begin"/>
      </w:r>
      <w:r>
        <w:instrText xml:space="preserve"> SEQ Bảng \* ARABIC \s 1 </w:instrText>
      </w:r>
      <w:r>
        <w:fldChar w:fldCharType="separate"/>
      </w:r>
      <w:r w:rsidR="00BF2079">
        <w:rPr>
          <w:noProof/>
        </w:rPr>
        <w:t>10</w:t>
      </w:r>
      <w:r>
        <w:fldChar w:fldCharType="end"/>
      </w:r>
      <w:r w:rsidRPr="00FC5794">
        <w:t xml:space="preserve"> </w:t>
      </w:r>
      <w:r>
        <w:t>Hiệu năng mô hình trước và sau khi cập nhật</w:t>
      </w:r>
      <w:bookmarkEnd w:id="133"/>
    </w:p>
    <w:tbl>
      <w:tblPr>
        <w:tblStyle w:val="TableGrid"/>
        <w:tblW w:w="0" w:type="auto"/>
        <w:jc w:val="center"/>
        <w:tblLook w:val="04A0" w:firstRow="1" w:lastRow="0" w:firstColumn="1" w:lastColumn="0" w:noHBand="0" w:noVBand="1"/>
      </w:tblPr>
      <w:tblGrid>
        <w:gridCol w:w="2197"/>
        <w:gridCol w:w="2197"/>
        <w:gridCol w:w="2197"/>
        <w:gridCol w:w="2197"/>
      </w:tblGrid>
      <w:tr w:rsidR="00E47F0C" w14:paraId="6E583C1C" w14:textId="77777777" w:rsidTr="00E163E9">
        <w:trPr>
          <w:jc w:val="center"/>
        </w:trPr>
        <w:tc>
          <w:tcPr>
            <w:tcW w:w="2197" w:type="dxa"/>
          </w:tcPr>
          <w:p w14:paraId="6E583C18" w14:textId="77777777" w:rsidR="00E47F0C" w:rsidRDefault="00E163E9">
            <w:r>
              <w:rPr>
                <w:b/>
              </w:rPr>
              <w:t>Mô hình</w:t>
            </w:r>
          </w:p>
        </w:tc>
        <w:tc>
          <w:tcPr>
            <w:tcW w:w="2197" w:type="dxa"/>
          </w:tcPr>
          <w:p w14:paraId="6E583C19" w14:textId="77777777" w:rsidR="00E47F0C" w:rsidRDefault="00E163E9">
            <w:r>
              <w:rPr>
                <w:b/>
              </w:rPr>
              <w:t>Số mẫu tích lũy</w:t>
            </w:r>
          </w:p>
        </w:tc>
        <w:tc>
          <w:tcPr>
            <w:tcW w:w="2197" w:type="dxa"/>
          </w:tcPr>
          <w:p w14:paraId="6E583C1A" w14:textId="77777777" w:rsidR="00E47F0C" w:rsidRDefault="00E163E9">
            <w:r>
              <w:rPr>
                <w:b/>
              </w:rPr>
              <w:t>F1</w:t>
            </w:r>
          </w:p>
        </w:tc>
        <w:tc>
          <w:tcPr>
            <w:tcW w:w="2197" w:type="dxa"/>
          </w:tcPr>
          <w:p w14:paraId="6E583C1B" w14:textId="77777777" w:rsidR="00E47F0C" w:rsidRDefault="00E163E9">
            <w:r>
              <w:rPr>
                <w:b/>
              </w:rPr>
              <w:t>AUC</w:t>
            </w:r>
          </w:p>
        </w:tc>
      </w:tr>
      <w:tr w:rsidR="00E47F0C" w14:paraId="6E583C21" w14:textId="77777777" w:rsidTr="00E163E9">
        <w:trPr>
          <w:jc w:val="center"/>
        </w:trPr>
        <w:tc>
          <w:tcPr>
            <w:tcW w:w="2197" w:type="dxa"/>
          </w:tcPr>
          <w:p w14:paraId="6E583C1D" w14:textId="77777777" w:rsidR="00E47F0C" w:rsidRDefault="00E163E9">
            <w:r>
              <w:t>Lần cập nhật đầu (v1)</w:t>
            </w:r>
          </w:p>
        </w:tc>
        <w:tc>
          <w:tcPr>
            <w:tcW w:w="2197" w:type="dxa"/>
          </w:tcPr>
          <w:p w14:paraId="6E583C1E" w14:textId="77777777" w:rsidR="00E47F0C" w:rsidRDefault="00E163E9">
            <w:r>
              <w:t>3.164</w:t>
            </w:r>
          </w:p>
        </w:tc>
        <w:tc>
          <w:tcPr>
            <w:tcW w:w="2197" w:type="dxa"/>
          </w:tcPr>
          <w:p w14:paraId="6E583C1F" w14:textId="77777777" w:rsidR="00E47F0C" w:rsidRDefault="00E163E9">
            <w:r>
              <w:t>0,9835</w:t>
            </w:r>
          </w:p>
        </w:tc>
        <w:tc>
          <w:tcPr>
            <w:tcW w:w="2197" w:type="dxa"/>
          </w:tcPr>
          <w:p w14:paraId="6E583C20" w14:textId="77777777" w:rsidR="00E47F0C" w:rsidRDefault="00E163E9">
            <w:r>
              <w:t>0,9982</w:t>
            </w:r>
          </w:p>
        </w:tc>
      </w:tr>
      <w:tr w:rsidR="00E47F0C" w14:paraId="6E583C26" w14:textId="77777777" w:rsidTr="00E163E9">
        <w:trPr>
          <w:jc w:val="center"/>
        </w:trPr>
        <w:tc>
          <w:tcPr>
            <w:tcW w:w="2197" w:type="dxa"/>
          </w:tcPr>
          <w:p w14:paraId="6E583C22" w14:textId="77777777" w:rsidR="00E47F0C" w:rsidRDefault="00E163E9">
            <w:r>
              <w:t>Lần cập nhật mới nhất (v12)</w:t>
            </w:r>
          </w:p>
        </w:tc>
        <w:tc>
          <w:tcPr>
            <w:tcW w:w="2197" w:type="dxa"/>
          </w:tcPr>
          <w:p w14:paraId="6E583C23" w14:textId="77777777" w:rsidR="00E47F0C" w:rsidRDefault="00E163E9">
            <w:r>
              <w:t>26.857</w:t>
            </w:r>
          </w:p>
        </w:tc>
        <w:tc>
          <w:tcPr>
            <w:tcW w:w="2197" w:type="dxa"/>
          </w:tcPr>
          <w:p w14:paraId="6E583C24" w14:textId="77777777" w:rsidR="00E47F0C" w:rsidRDefault="00E163E9">
            <w:r>
              <w:t>0,9937</w:t>
            </w:r>
          </w:p>
        </w:tc>
        <w:tc>
          <w:tcPr>
            <w:tcW w:w="2197" w:type="dxa"/>
          </w:tcPr>
          <w:p w14:paraId="6E583C25" w14:textId="77777777" w:rsidR="00E47F0C" w:rsidRDefault="00E163E9">
            <w:r>
              <w:t>1,0000</w:t>
            </w:r>
          </w:p>
        </w:tc>
      </w:tr>
    </w:tbl>
    <w:p w14:paraId="6E583C27" w14:textId="77777777" w:rsidR="00E47F0C" w:rsidRDefault="00E163E9" w:rsidP="00C702FE">
      <w:pPr>
        <w:ind w:firstLine="720"/>
      </w:pPr>
      <w:r>
        <w:t>Nhận xét: Khi lượng dữ liệu luồng tích lũy tăng dần (từ khoảng 3.000 lên gần 27.000 mẫu), chất lượng mô hình được cải thiện ổn định: F1 tăng từ 0,9835 lên 0,9937 và AUC tăng từ 0,9982 lên 1,0000. Điều này cho thấy cơ chế cập nhật động giúp mô hình liên tục thích nghi với dữ liệu mới mà vẫn duy trì chất lượng cao. Cơ chế kiểm soát chất lượng (chỉ triển khai mô hình mới khi đạt ngưỡng F1 tối thiểu) bảo đảm hệ thống không bao giờ bị thay thế bằng một mô hình kém hơn, trong khi cơ chế hoán đổi nóng bảo đảm việc cập nhật diễn ra liền mạch. Cần lưu ý rằng trong thử nghiệm này, dữ liệu phát lại vừa được dùng để đánh giá vừa được tích lũy để huấn luyện lại, nên các chỉ số sau cập nhật chủ yếu phản ánh khả năng thích nghi của mô hình với phân phối dữ liệu của phiên chạy; việc kiểm chứng trên một tập dữ liệu độc lập là hướng cần bổ sung trong các nghiên cứu tiếp theo.</w:t>
      </w:r>
    </w:p>
    <w:p w14:paraId="6E583C28" w14:textId="77777777" w:rsidR="006116BD" w:rsidRDefault="00A31331">
      <w:pPr>
        <w:pStyle w:val="Heading2"/>
      </w:pPr>
      <w:bookmarkStart w:id="134" w:name="_Toc233573335"/>
      <w:r>
        <w:t>Kết luận</w:t>
      </w:r>
      <w:r w:rsidR="00E163E9">
        <w:t xml:space="preserve"> chương</w:t>
      </w:r>
      <w:bookmarkEnd w:id="134"/>
    </w:p>
    <w:p w14:paraId="6E583C29" w14:textId="77777777" w:rsidR="00E163E9" w:rsidRDefault="00E163E9" w:rsidP="00E163E9">
      <w:pPr>
        <w:ind w:firstLine="720"/>
      </w:pPr>
      <w:r>
        <w:t xml:space="preserve">Chương 3 đã trình bày quá trình thử nghiệm và đánh giá hệ thống phát hiện gian lận tín dụng theo thời gian thực được đề xuất. Trên cơ sở tập dữ liệu </w:t>
      </w:r>
      <w:r w:rsidR="00F27512" w:rsidRPr="00F27512">
        <w:rPr>
          <w:i/>
          <w:iCs/>
          <w:lang w:val="vi-VN"/>
        </w:rPr>
        <w:t>Phát hiện gian lận thẻ tín dụng năm 2023</w:t>
      </w:r>
      <w:r>
        <w:t>, chương đã thiết kế hai kịch bản thử nghiệm nhằm lần lượt trả lời hai câu hỏi nghiên cứu trung tâm: hệ thống phát hiện gian lận tốt đến mức nào, và hệ thống vận hành ổn định ra sao trong điều kiện thời gian thực và dữ liệu biến đổi liên tục.</w:t>
      </w:r>
    </w:p>
    <w:p w14:paraId="6E583C2A" w14:textId="77777777" w:rsidR="00E163E9" w:rsidRDefault="00E163E9" w:rsidP="00237D5E">
      <w:pPr>
        <w:ind w:firstLine="720"/>
      </w:pPr>
      <w:r>
        <w:t xml:space="preserve">Kết quả thử nghiệm cho thấy hệ thống đạt được các mục tiêu đặt ra. Về năng lực phát hiện, mô hình học máy CatBoost đạt chất lượng gần như tuyệt đối trên tập kiểm thử (F1 và AUC xấp xỉ 1,0); trên luồng trực tuyến, kiến trúc kết hợp học máy với xử lý sự kiện phức tạp (CEP) duy trì độ bao phủ cao (Recall ≈ 0,99) và đặc biệt giúp giảm gần một nửa số giao dịch gian lận bị bỏ sót so với khi chỉ dùng mô hình </w:t>
      </w:r>
      <w:r>
        <w:lastRenderedPageBreak/>
        <w:t>đơn lẻ, khẳng định giá trị của việc bổ sung tín hiệu CEP trong phát hiện các hành vi gian lận theo chuỗi. Về hiệu năng, hệ thống đạt thông lượng khoảng 623 giao dịch/giây, không thất thoát dữ liệu và độ trễ ở mức vài giây, đáp ứng yêu cầu xử lý gần thời gian thực. Về khả năng thích nghi, cơ chế cập nhật mô hình động vận hành ổn định qua nhiều chu kỳ huấn luyện lại liên tục mà không gây gián đoạn dịch vụ, giúp mô hình liên tục cải thiện theo dữ liệu mới.</w:t>
      </w:r>
    </w:p>
    <w:p w14:paraId="6E583C2B" w14:textId="77777777" w:rsidR="0057170E" w:rsidRDefault="00E163E9" w:rsidP="00237D5E">
      <w:pPr>
        <w:ind w:firstLine="720"/>
        <w:rPr>
          <w:lang w:val="vi-VN"/>
        </w:rPr>
      </w:pPr>
      <w:r>
        <w:t>Bên cạnh các kết quả đạt được, hệ thống vẫn còn nhiều hướng có thể tiếp tục hoàn thiện trong tương lai, như tinh chỉnh siêu tham số mô hình, tăng mức song song của Apache Kafka và Apache Flink, bổ sung các mẫu CEP mới và làm giàu đặc trưng từ nhiều nguồn dữ liệu hơn. Những kết quả và định hướng này là cơ sở để đưa ra các kết luận và kiến nghị chung của đề án ở chương tiếp theo.</w:t>
      </w:r>
    </w:p>
    <w:p w14:paraId="6E583C2C" w14:textId="77777777" w:rsidR="0057170E" w:rsidRDefault="0057170E">
      <w:pPr>
        <w:rPr>
          <w:lang w:val="vi-VN"/>
        </w:rPr>
      </w:pPr>
    </w:p>
    <w:p w14:paraId="6E583C2D" w14:textId="77777777" w:rsidR="0057170E" w:rsidRDefault="0057170E">
      <w:pPr>
        <w:rPr>
          <w:lang w:val="vi-VN"/>
        </w:rPr>
      </w:pPr>
    </w:p>
    <w:p w14:paraId="6E583C2E" w14:textId="77777777" w:rsidR="0057170E" w:rsidRDefault="0057170E">
      <w:pPr>
        <w:rPr>
          <w:lang w:val="vi-VN"/>
        </w:rPr>
      </w:pPr>
    </w:p>
    <w:p w14:paraId="6E583C2F" w14:textId="77777777" w:rsidR="00F153C6" w:rsidRDefault="00F153C6">
      <w:pPr>
        <w:rPr>
          <w:lang w:val="vi-VN"/>
        </w:rPr>
      </w:pPr>
    </w:p>
    <w:p w14:paraId="6E583C30" w14:textId="77777777" w:rsidR="00F153C6" w:rsidRDefault="00F153C6">
      <w:pPr>
        <w:rPr>
          <w:lang w:val="vi-VN"/>
        </w:rPr>
      </w:pPr>
    </w:p>
    <w:p w14:paraId="6E583C31" w14:textId="77777777" w:rsidR="00F153C6" w:rsidRDefault="00F153C6">
      <w:pPr>
        <w:rPr>
          <w:lang w:val="vi-VN"/>
        </w:rPr>
      </w:pPr>
    </w:p>
    <w:p w14:paraId="6E583C32" w14:textId="77777777" w:rsidR="00F153C6" w:rsidRDefault="00F153C6">
      <w:pPr>
        <w:rPr>
          <w:lang w:val="vi-VN"/>
        </w:rPr>
      </w:pPr>
    </w:p>
    <w:p w14:paraId="6E583C33" w14:textId="77777777" w:rsidR="00F153C6" w:rsidRDefault="00F153C6">
      <w:pPr>
        <w:rPr>
          <w:lang w:val="vi-VN"/>
        </w:rPr>
      </w:pPr>
    </w:p>
    <w:p w14:paraId="6E583C34" w14:textId="77777777" w:rsidR="00940720" w:rsidRDefault="00940720">
      <w:pPr>
        <w:rPr>
          <w:lang w:val="vi-VN"/>
        </w:rPr>
      </w:pPr>
    </w:p>
    <w:p w14:paraId="6E583C35" w14:textId="77777777" w:rsidR="0030335E" w:rsidRDefault="0030335E">
      <w:pPr>
        <w:rPr>
          <w:lang w:val="vi-VN"/>
        </w:rPr>
      </w:pPr>
    </w:p>
    <w:p w14:paraId="6E583C36" w14:textId="77777777" w:rsidR="0030335E" w:rsidRDefault="0030335E">
      <w:pPr>
        <w:rPr>
          <w:lang w:val="vi-VN"/>
        </w:rPr>
      </w:pPr>
    </w:p>
    <w:p w14:paraId="6E583C37" w14:textId="77777777" w:rsidR="0030335E" w:rsidRDefault="0030335E">
      <w:pPr>
        <w:rPr>
          <w:lang w:val="vi-VN"/>
        </w:rPr>
      </w:pPr>
    </w:p>
    <w:p w14:paraId="6E583C38" w14:textId="77777777" w:rsidR="0030335E" w:rsidRDefault="0030335E">
      <w:pPr>
        <w:rPr>
          <w:lang w:val="vi-VN"/>
        </w:rPr>
      </w:pPr>
    </w:p>
    <w:p w14:paraId="6E583C39" w14:textId="77777777" w:rsidR="00EC3F50" w:rsidRDefault="00EC3F50">
      <w:pPr>
        <w:rPr>
          <w:lang w:val="vi-VN"/>
        </w:rPr>
      </w:pPr>
    </w:p>
    <w:p w14:paraId="4E889443" w14:textId="77777777" w:rsidR="00F32C2E" w:rsidRDefault="00F32C2E" w:rsidP="002878A2">
      <w:pPr>
        <w:pStyle w:val="Heading1"/>
        <w:numPr>
          <w:ilvl w:val="0"/>
          <w:numId w:val="0"/>
        </w:numPr>
        <w:rPr>
          <w:b w:val="0"/>
          <w:caps w:val="0"/>
          <w:color w:val="auto"/>
          <w:sz w:val="26"/>
          <w:szCs w:val="20"/>
          <w:lang w:val="en-US"/>
        </w:rPr>
      </w:pPr>
      <w:bookmarkStart w:id="135" w:name="_Toc136255480"/>
      <w:bookmarkStart w:id="136" w:name="_Toc233573336"/>
    </w:p>
    <w:p w14:paraId="25DD2E08" w14:textId="77777777" w:rsidR="00F32C2E" w:rsidRPr="00F32C2E" w:rsidRDefault="00F32C2E" w:rsidP="00F32C2E"/>
    <w:p w14:paraId="6E583C3C" w14:textId="77777777" w:rsidR="002878A2" w:rsidRDefault="002878A2" w:rsidP="002878A2">
      <w:pPr>
        <w:pStyle w:val="Heading1"/>
        <w:numPr>
          <w:ilvl w:val="0"/>
          <w:numId w:val="0"/>
        </w:numPr>
      </w:pPr>
      <w:r>
        <w:lastRenderedPageBreak/>
        <w:t>KẾT LUẬN VÀ KIẾN NGHỊ</w:t>
      </w:r>
      <w:bookmarkEnd w:id="135"/>
      <w:bookmarkEnd w:id="136"/>
    </w:p>
    <w:p w14:paraId="6E583C3D" w14:textId="77777777" w:rsidR="001E1D84" w:rsidRDefault="001E1D84" w:rsidP="001E1D84">
      <w:pPr>
        <w:ind w:firstLine="720"/>
      </w:pPr>
      <w:r>
        <w:t>Đề án đã nghiên cứu bài toán phát hiện gian lận giao dịch tín dụng trong môi trường dữ liệu lớn và thời gian thực. Trên cơ sở khảo sát các đặc điểm của dữ liệu giao dịch tín dụng và phân tích các phương pháp phát hiện bất thường truyền thống lẫn hiện đại, đề án đã đề xuất và hiện thực hóa một kiến trúc lai cho hệ thống phát hiện gian lận hoạt động theo thời gian thực.</w:t>
      </w:r>
    </w:p>
    <w:p w14:paraId="6E583C3E" w14:textId="77777777" w:rsidR="001E1D84" w:rsidRDefault="001E1D84" w:rsidP="001E1D84">
      <w:pPr>
        <w:ind w:firstLine="720"/>
      </w:pPr>
      <w:r>
        <w:t>Hệ thống được xây dựng kết hợp bốn thành phần bổ trợ lẫn nhau: mô hình học máy có giám sát CatBoost làm lõi phân loại, hạ tầng xử lý dữ liệu luồng dựa trên Apache Kafka và Apache Flink, kỹ thuật xử lý sự kiện phức tạp (CEP) để phát hiện các chuỗi hành vi bất thường, và cơ chế cập nhật mô hình động giúp hệ thống tự thích nghi với sự thay đổi của hành vi gian lận theo thời gian. Kết quả thử nghiệm cho thấy hệ thống đạt độ chính xác và độ bao phủ cao trong phát hiện gian lận, trong đó việc bổ sung CEP giúp giảm đáng kể số giao dịch gian lận bị bỏ sót so với khi chỉ sử dụng mô hình đơn lẻ; đồng thời hệ thống xử lý ổn định theo thời gian thực với thông lượng cao, không thất thoát dữ liệu, và cơ chế cập nhật mô hình động vận hành liên tục qua nhiều chu kỳ mà không làm gián đoạn dịch vụ.</w:t>
      </w:r>
    </w:p>
    <w:p w14:paraId="6E583C3F" w14:textId="77777777" w:rsidR="001E1D84" w:rsidRDefault="001E1D84" w:rsidP="001E1D84">
      <w:pPr>
        <w:ind w:firstLine="720"/>
      </w:pPr>
      <w:r>
        <w:t>Kết quả nghiên cứu của đề án có thể được ứng dụng trong việc xây dựng và triển khai các hệ thống giám sát giao dịch tín dụng thời gian thực, góp phần nâng cao hiệu quả phát hiện gian lận, giảm thiểu rủi ro tài chính và hỗ trợ quá trình ra quyết định trong lĩnh vực ngân hàng và tài chính.</w:t>
      </w:r>
    </w:p>
    <w:p w14:paraId="6E583C40" w14:textId="77777777" w:rsidR="008B7BD7" w:rsidRPr="00B60C5C" w:rsidRDefault="001E1D84" w:rsidP="00B60C5C">
      <w:pPr>
        <w:ind w:firstLine="720"/>
      </w:pPr>
      <w:r w:rsidRPr="00B60C5C">
        <w:rPr>
          <w:bCs/>
          <w:iCs/>
        </w:rPr>
        <w:t>Trong thời gian tới, đề án có thể được phát triển theo một số hướng. Thứ nhất, kiểm chứng hệ thống trên các tập dữ liệu giao dịch thực tế có mức mất cân bằng cao và khó phân tách hơn nhằm đánh giá khả năng tổng quát hóa sát với điều kiện vận hành thật. Thứ hai, mở rộng tầng phân tích bằng các mô hình học sâu xử lý chuỗi và làm giàu đặc trưng từ nhiều nguồn dữ liệu như thông tin thiết bị, vị trí địa lý và hành vi người dùng. Thứ ba, bổ sung và tinh chỉnh các mẫu CEP cùng cơ chế cập nhật mô hình nhằm nâng cao độ chính xác và giảm tỷ lệ cảnh báo sai. Thứ tư, mở rộng quy mô hệ thống theo chiều ngang để đáp ứng khối lượng giao dịch lớn hơn trong môi trường sản xuất.</w:t>
      </w:r>
    </w:p>
    <w:p w14:paraId="6E583C41" w14:textId="77777777" w:rsidR="000456D8" w:rsidRDefault="00A31331" w:rsidP="002878A2">
      <w:pPr>
        <w:pStyle w:val="Heading1"/>
        <w:numPr>
          <w:ilvl w:val="0"/>
          <w:numId w:val="0"/>
        </w:numPr>
      </w:pPr>
      <w:bookmarkStart w:id="137" w:name="_Toc233573337"/>
      <w:r>
        <w:lastRenderedPageBreak/>
        <w:t>DANH MỤC TÀI LIỆU THAM KHẢO</w:t>
      </w:r>
      <w:bookmarkEnd w:id="137"/>
    </w:p>
    <w:p w14:paraId="6E583C42" w14:textId="77777777" w:rsidR="00383830" w:rsidRDefault="00DC1276">
      <w:pPr>
        <w:ind w:left="567" w:hanging="567"/>
      </w:pPr>
      <w:r>
        <w:rPr>
          <w:szCs w:val="26"/>
        </w:rPr>
        <w:t xml:space="preserve">[1] M. AlEmad (2022), "Credit Card Fraud Detection Using Machine Learning," luận văn thạc sĩ, </w:t>
      </w:r>
      <w:r>
        <w:rPr>
          <w:i/>
          <w:iCs/>
          <w:szCs w:val="26"/>
        </w:rPr>
        <w:t>Rochester Institute of Technology</w:t>
      </w:r>
      <w:r>
        <w:rPr>
          <w:szCs w:val="26"/>
        </w:rPr>
        <w:t>.</w:t>
      </w:r>
    </w:p>
    <w:p w14:paraId="6E583C43" w14:textId="77777777" w:rsidR="00383830" w:rsidRDefault="00DC1276">
      <w:pPr>
        <w:ind w:left="567" w:hanging="567"/>
      </w:pPr>
      <w:r>
        <w:rPr>
          <w:szCs w:val="26"/>
        </w:rPr>
        <w:t xml:space="preserve">[2] I. Benchaji, S. Douzi, B. El Ouahidi, and J. Jaafari (2021), "Enhanced credit card fraud detection based on attention mechanism and LSTM deep model," </w:t>
      </w:r>
      <w:r>
        <w:rPr>
          <w:i/>
          <w:iCs/>
          <w:szCs w:val="26"/>
        </w:rPr>
        <w:t>Journal of Big Data</w:t>
      </w:r>
      <w:r>
        <w:rPr>
          <w:szCs w:val="26"/>
        </w:rPr>
        <w:t>, 8, art. 151.</w:t>
      </w:r>
    </w:p>
    <w:p w14:paraId="6E583C44" w14:textId="77777777" w:rsidR="00383830" w:rsidRDefault="00DC1276">
      <w:pPr>
        <w:ind w:left="567" w:hanging="567"/>
      </w:pPr>
      <w:r>
        <w:rPr>
          <w:szCs w:val="26"/>
        </w:rPr>
        <w:t xml:space="preserve">[3] S. Bhattacharyya, S. Jha, K. Tharakunnel, and J. C. Westland (2011), "Data mining for credit card fraud: A comparative study," </w:t>
      </w:r>
      <w:r>
        <w:rPr>
          <w:i/>
          <w:iCs/>
          <w:szCs w:val="26"/>
        </w:rPr>
        <w:t>Decision Support Systems</w:t>
      </w:r>
      <w:r>
        <w:rPr>
          <w:szCs w:val="26"/>
        </w:rPr>
        <w:t>, 50(3), pp. 602-613.</w:t>
      </w:r>
    </w:p>
    <w:p w14:paraId="6E583D01" w14:textId="77777777" w:rsidR="00383830" w:rsidRDefault="00DC1276">
      <w:pPr>
        <w:ind w:left="567" w:hanging="567"/>
      </w:pPr>
      <w:r>
        <w:rPr>
          <w:szCs w:val="26"/>
        </w:rPr>
        <w:t xml:space="preserve">[4] C. M. Bishop (2006), </w:t>
      </w:r>
      <w:r>
        <w:rPr>
          <w:i/>
          <w:iCs/>
          <w:szCs w:val="26"/>
        </w:rPr>
        <w:t>Pattern Recognition and Machine Learning</w:t>
      </w:r>
      <w:r>
        <w:rPr>
          <w:szCs w:val="26"/>
        </w:rPr>
        <w:t>, Springer, ch. 4.</w:t>
      </w:r>
    </w:p>
    <w:p w14:paraId="6E583C45" w14:textId="77777777" w:rsidR="00383830" w:rsidRDefault="00DC1276">
      <w:pPr>
        <w:ind w:left="567" w:hanging="567"/>
      </w:pPr>
      <w:r>
        <w:rPr>
          <w:szCs w:val="26"/>
        </w:rPr>
        <w:t>[5] P. Carbone, A. Katsifodimos, S. Ewen, V. Markl, S. Haridi, and K. Tzoumas (2015), "Apache Flink: Stream and bat</w:t>
      </w:r>
      <w:bookmarkStart w:id="138" w:name="_GoBack"/>
      <w:bookmarkEnd w:id="138"/>
      <w:r>
        <w:rPr>
          <w:szCs w:val="26"/>
        </w:rPr>
        <w:t xml:space="preserve">ch processing in a single engine," </w:t>
      </w:r>
      <w:r>
        <w:rPr>
          <w:i/>
          <w:iCs/>
          <w:szCs w:val="26"/>
        </w:rPr>
        <w:t>IEEE Data Engineering Bulletin</w:t>
      </w:r>
      <w:r>
        <w:rPr>
          <w:szCs w:val="26"/>
        </w:rPr>
        <w:t>, 38(4), pp. 28-38.</w:t>
      </w:r>
    </w:p>
    <w:p w14:paraId="6E583D02" w14:textId="77777777" w:rsidR="00383830" w:rsidRDefault="00DC1276">
      <w:pPr>
        <w:ind w:left="567" w:hanging="567"/>
      </w:pPr>
      <w:r>
        <w:rPr>
          <w:szCs w:val="26"/>
        </w:rPr>
        <w:t xml:space="preserve">[6] D. Chicco and G. Jurman (2020), "The advantages of the Matthews correlation coefficient (MCC) over F1 score and accuracy in binary classification evaluation," </w:t>
      </w:r>
      <w:r>
        <w:rPr>
          <w:i/>
          <w:iCs/>
          <w:szCs w:val="26"/>
        </w:rPr>
        <w:t>BMC Genomics</w:t>
      </w:r>
      <w:r>
        <w:rPr>
          <w:szCs w:val="26"/>
        </w:rPr>
        <w:t>, 21, art. 6.</w:t>
      </w:r>
    </w:p>
    <w:p w14:paraId="6E583C46" w14:textId="77777777" w:rsidR="00383830" w:rsidRDefault="00DC1276">
      <w:pPr>
        <w:ind w:left="567" w:hanging="567"/>
      </w:pPr>
      <w:r>
        <w:rPr>
          <w:szCs w:val="26"/>
        </w:rPr>
        <w:t xml:space="preserve">[7] G. Cugola and A. Margara (2012), "Processing flows of information: From data stream to complex event processing," </w:t>
      </w:r>
      <w:r>
        <w:rPr>
          <w:i/>
          <w:iCs/>
          <w:szCs w:val="26"/>
        </w:rPr>
        <w:t>ACM Computing Surveys</w:t>
      </w:r>
      <w:r>
        <w:rPr>
          <w:szCs w:val="26"/>
        </w:rPr>
        <w:t>, 44(3), art. 15, pp. 1-62.</w:t>
      </w:r>
    </w:p>
    <w:p w14:paraId="6E583C47" w14:textId="77777777" w:rsidR="00383830" w:rsidRDefault="00DC1276">
      <w:pPr>
        <w:ind w:left="567" w:hanging="567"/>
      </w:pPr>
      <w:r>
        <w:rPr>
          <w:szCs w:val="26"/>
        </w:rPr>
        <w:t xml:space="preserve">[8] A. Dal Pozzolo, O. Caelen, Y.-A. Le Borgne, S. Waterschoot, and G. Bontempi (2014), "Learned lessons in credit card fraud detection from a practitioner perspective," </w:t>
      </w:r>
      <w:r>
        <w:rPr>
          <w:i/>
          <w:iCs/>
          <w:szCs w:val="26"/>
        </w:rPr>
        <w:t>Expert Systems with Applications</w:t>
      </w:r>
      <w:r>
        <w:rPr>
          <w:szCs w:val="26"/>
        </w:rPr>
        <w:t>, 41(10), pp. 4915-4928.</w:t>
      </w:r>
    </w:p>
    <w:p w14:paraId="6E583C48" w14:textId="77777777" w:rsidR="00383830" w:rsidRDefault="00DC1276">
      <w:pPr>
        <w:ind w:left="567" w:hanging="567"/>
      </w:pPr>
      <w:r>
        <w:rPr>
          <w:szCs w:val="26"/>
        </w:rPr>
        <w:t xml:space="preserve">[9] T. Fawcett (2006), "An introduction to ROC analysis," </w:t>
      </w:r>
      <w:r>
        <w:rPr>
          <w:i/>
          <w:iCs/>
          <w:szCs w:val="26"/>
        </w:rPr>
        <w:t>Pattern Recognition Letters</w:t>
      </w:r>
      <w:r>
        <w:rPr>
          <w:szCs w:val="26"/>
        </w:rPr>
        <w:t>, 27(8), pp. 861-874.</w:t>
      </w:r>
    </w:p>
    <w:p w14:paraId="6E583C49" w14:textId="77777777" w:rsidR="00383830" w:rsidRDefault="00DC1276">
      <w:pPr>
        <w:ind w:left="567" w:hanging="567"/>
      </w:pPr>
      <w:r>
        <w:rPr>
          <w:szCs w:val="26"/>
        </w:rPr>
        <w:t xml:space="preserve">[10] J. Gama, I. Žliobaitė, A. Bifet, M. Pechenizkiy, and A. Bouchachia (2014), "A survey on concept drift adaptation," </w:t>
      </w:r>
      <w:r>
        <w:rPr>
          <w:i/>
          <w:iCs/>
          <w:szCs w:val="26"/>
        </w:rPr>
        <w:t>ACM Computing Surveys</w:t>
      </w:r>
      <w:r>
        <w:rPr>
          <w:szCs w:val="26"/>
        </w:rPr>
        <w:t>, 46(4), art. 44, pp. 1-37.</w:t>
      </w:r>
    </w:p>
    <w:p w14:paraId="6E583C4A" w14:textId="77777777" w:rsidR="00383830" w:rsidRDefault="00DC1276">
      <w:pPr>
        <w:ind w:left="567" w:hanging="567"/>
      </w:pPr>
      <w:r>
        <w:rPr>
          <w:szCs w:val="26"/>
        </w:rPr>
        <w:lastRenderedPageBreak/>
        <w:t xml:space="preserve">[11] S. Jha, M. Guillen, and J. C. Westland (2012), "Employing transaction aggregation strategy to detect credit card fraud," </w:t>
      </w:r>
      <w:r>
        <w:rPr>
          <w:i/>
          <w:iCs/>
          <w:szCs w:val="26"/>
        </w:rPr>
        <w:t>Expert Systems with Applications</w:t>
      </w:r>
      <w:r>
        <w:rPr>
          <w:szCs w:val="26"/>
        </w:rPr>
        <w:t>, 39(16), pp. 12650-12657.</w:t>
      </w:r>
    </w:p>
    <w:p w14:paraId="6E583C4B" w14:textId="77777777" w:rsidR="00383830" w:rsidRDefault="00DC1276">
      <w:pPr>
        <w:ind w:left="567" w:hanging="567"/>
      </w:pPr>
      <w:r>
        <w:rPr>
          <w:szCs w:val="26"/>
        </w:rPr>
        <w:t xml:space="preserve">[12] J. Jurgovsky, M. Granitzer, K. Ziegler, S. Calabretto, P.-E. Portier, L. He-Guelton, and O. Caelen (2018), "Sequence classification for credit-card fraud detection," </w:t>
      </w:r>
      <w:r>
        <w:rPr>
          <w:i/>
          <w:iCs/>
          <w:szCs w:val="26"/>
        </w:rPr>
        <w:t>Expert Systems with Applications</w:t>
      </w:r>
      <w:r>
        <w:rPr>
          <w:szCs w:val="26"/>
        </w:rPr>
        <w:t>, 100, pp. 234-245.</w:t>
      </w:r>
    </w:p>
    <w:p w14:paraId="6E583D04" w14:textId="77777777" w:rsidR="00383830" w:rsidRDefault="00DC1276">
      <w:pPr>
        <w:ind w:left="567" w:hanging="567"/>
      </w:pPr>
      <w:r>
        <w:rPr>
          <w:szCs w:val="26"/>
        </w:rPr>
        <w:t xml:space="preserve">[13] J. Kittler, M. Hatef, R. P. W. Duin, and J. Matas (1998), "On combining classifiers," </w:t>
      </w:r>
      <w:r>
        <w:rPr>
          <w:i/>
          <w:iCs/>
          <w:szCs w:val="26"/>
        </w:rPr>
        <w:t>IEEE Transactions on Pattern Analysis and Machine Intelligence</w:t>
      </w:r>
      <w:r>
        <w:rPr>
          <w:szCs w:val="26"/>
        </w:rPr>
        <w:t>, 20(3), pp. 226-239.</w:t>
      </w:r>
    </w:p>
    <w:p w14:paraId="6E583C4C" w14:textId="77777777" w:rsidR="00383830" w:rsidRDefault="00DC1276">
      <w:pPr>
        <w:ind w:left="567" w:hanging="567"/>
      </w:pPr>
      <w:r>
        <w:rPr>
          <w:szCs w:val="26"/>
        </w:rPr>
        <w:t xml:space="preserve">[14] J. Kreps, N. Narkhede, and J. Rao (2011), "Kafka: A distributed messaging system for log processing," in </w:t>
      </w:r>
      <w:r>
        <w:rPr>
          <w:i/>
          <w:iCs/>
          <w:szCs w:val="26"/>
        </w:rPr>
        <w:t>Proceedings of the NetDB Workshop</w:t>
      </w:r>
      <w:r>
        <w:rPr>
          <w:szCs w:val="26"/>
        </w:rPr>
        <w:t>, pp. 1-7.</w:t>
      </w:r>
    </w:p>
    <w:p w14:paraId="6E583C4D" w14:textId="77777777" w:rsidR="00383830" w:rsidRDefault="00DC1276">
      <w:pPr>
        <w:ind w:left="567" w:hanging="567"/>
      </w:pPr>
      <w:r>
        <w:rPr>
          <w:szCs w:val="26"/>
        </w:rPr>
        <w:t xml:space="preserve">[15] Y. LeCun, Y. Bengio, and G. Hinton (2015), "Deep learning," </w:t>
      </w:r>
      <w:r>
        <w:rPr>
          <w:i/>
          <w:iCs/>
          <w:szCs w:val="26"/>
        </w:rPr>
        <w:t>Nature</w:t>
      </w:r>
      <w:r>
        <w:rPr>
          <w:szCs w:val="26"/>
        </w:rPr>
        <w:t>, 521(7553), pp. 436-444.</w:t>
      </w:r>
    </w:p>
    <w:p w14:paraId="6E583C4E" w14:textId="77777777" w:rsidR="00383830" w:rsidRDefault="00DC1276">
      <w:pPr>
        <w:ind w:left="567" w:hanging="567"/>
      </w:pPr>
      <w:r>
        <w:rPr>
          <w:szCs w:val="26"/>
        </w:rPr>
        <w:t xml:space="preserve">[16] K. J. Leonard (1995), "The development of a rule based expert system model for fraud alert in consumer credit," </w:t>
      </w:r>
      <w:r>
        <w:rPr>
          <w:i/>
          <w:iCs/>
          <w:szCs w:val="26"/>
        </w:rPr>
        <w:t>European Journal of Operational Research</w:t>
      </w:r>
      <w:r>
        <w:rPr>
          <w:szCs w:val="26"/>
        </w:rPr>
        <w:t>, 80(2), pp. 350-356.</w:t>
      </w:r>
    </w:p>
    <w:p w14:paraId="6E583C4F" w14:textId="77777777" w:rsidR="00383830" w:rsidRDefault="00DC1276">
      <w:pPr>
        <w:ind w:left="567" w:hanging="567"/>
      </w:pPr>
      <w:r>
        <w:rPr>
          <w:szCs w:val="26"/>
        </w:rPr>
        <w:t xml:space="preserve">[17] F. T. Liu, K. M. Ting, and Z.-H. Zhou (2008), "Isolation Forest," in </w:t>
      </w:r>
      <w:r>
        <w:rPr>
          <w:i/>
          <w:iCs/>
          <w:szCs w:val="26"/>
        </w:rPr>
        <w:t>Proc. 8th IEEE International Conference on Data Mining (ICDM)</w:t>
      </w:r>
      <w:r>
        <w:rPr>
          <w:szCs w:val="26"/>
        </w:rPr>
        <w:t>, pp. 413-422.</w:t>
      </w:r>
    </w:p>
    <w:p w14:paraId="6E583C50" w14:textId="77777777" w:rsidR="00383830" w:rsidRDefault="00DC1276">
      <w:pPr>
        <w:ind w:left="567" w:hanging="567"/>
      </w:pPr>
      <w:r>
        <w:rPr>
          <w:szCs w:val="26"/>
        </w:rPr>
        <w:t xml:space="preserve">[18] Nelgiriyewithana (2023), </w:t>
      </w:r>
      <w:r>
        <w:rPr>
          <w:i/>
          <w:iCs/>
          <w:szCs w:val="26"/>
        </w:rPr>
        <w:t>Credit Card Fraud Detection Dataset 2023</w:t>
      </w:r>
      <w:r>
        <w:rPr>
          <w:szCs w:val="26"/>
        </w:rPr>
        <w:t xml:space="preserve">, Kaggle. [Online]. Available: </w:t>
      </w:r>
      <w:hyperlink r:id="rId19">
        <w:r>
          <w:rPr>
            <w:color w:val="0563C1"/>
            <w:szCs w:val="26"/>
            <w:u w:val="single"/>
          </w:rPr>
          <w:t>https://www.kaggle.com/datasets/nelgiriyewithana/credit-card-fraud-detection-dataset-2023</w:t>
        </w:r>
      </w:hyperlink>
      <w:r>
        <w:rPr>
          <w:szCs w:val="26"/>
        </w:rPr>
        <w:t xml:space="preserve">, truy nhập ngày </w:t>
      </w:r>
      <w:r w:rsidR="00AC4422">
        <w:rPr>
          <w:szCs w:val="26"/>
        </w:rPr>
        <w:t>15/08/2024</w:t>
      </w:r>
      <w:r>
        <w:rPr>
          <w:szCs w:val="26"/>
        </w:rPr>
        <w:t>.</w:t>
      </w:r>
    </w:p>
    <w:p w14:paraId="6E583C51" w14:textId="77777777" w:rsidR="00383830" w:rsidRDefault="00DC1276">
      <w:pPr>
        <w:ind w:left="567" w:hanging="567"/>
      </w:pPr>
      <w:r>
        <w:rPr>
          <w:szCs w:val="26"/>
        </w:rPr>
        <w:t xml:space="preserve">[19] S. Ounacer, H. A. El Bour, Y. Oubrahim, M. Y. Ghoumari, and M. Azzouazi (2018), "Using isolation forest in anomaly detection: the case of credit card transactions," </w:t>
      </w:r>
      <w:r>
        <w:rPr>
          <w:i/>
          <w:iCs/>
          <w:szCs w:val="26"/>
        </w:rPr>
        <w:t>Periodicals of Engineering and Natural Sciences</w:t>
      </w:r>
      <w:r>
        <w:rPr>
          <w:szCs w:val="26"/>
        </w:rPr>
        <w:t>, 6(2), pp. 394-400.</w:t>
      </w:r>
    </w:p>
    <w:p w14:paraId="6E583D03" w14:textId="77777777" w:rsidR="00383830" w:rsidRDefault="00DC1276">
      <w:pPr>
        <w:ind w:left="567" w:hanging="567"/>
      </w:pPr>
      <w:r>
        <w:rPr>
          <w:szCs w:val="26"/>
        </w:rPr>
        <w:t xml:space="preserve">[20] D. M. W. Powers (2011), "Evaluation: from precision, recall and F-measure to ROC, informedness, markedness and correlation," </w:t>
      </w:r>
      <w:r>
        <w:rPr>
          <w:i/>
          <w:iCs/>
          <w:szCs w:val="26"/>
        </w:rPr>
        <w:t>Journal of Machine Learning Technologies</w:t>
      </w:r>
      <w:r>
        <w:rPr>
          <w:szCs w:val="26"/>
        </w:rPr>
        <w:t>, 2(1), pp. 37-63.</w:t>
      </w:r>
    </w:p>
    <w:p w14:paraId="6E583C52" w14:textId="77777777" w:rsidR="00383830" w:rsidRDefault="00DC1276">
      <w:pPr>
        <w:ind w:left="567" w:hanging="567"/>
      </w:pPr>
      <w:r>
        <w:rPr>
          <w:szCs w:val="26"/>
        </w:rPr>
        <w:lastRenderedPageBreak/>
        <w:t xml:space="preserve">[21] L. Prokhorenkova, G. Gusev, A. Vorobev, A. V. Dorogush, and A. Gulin (2018), "CatBoost: unbiased boosting with categorical features," in </w:t>
      </w:r>
      <w:r>
        <w:rPr>
          <w:i/>
          <w:iCs/>
          <w:szCs w:val="26"/>
        </w:rPr>
        <w:t>Advances in Neural Information Processing Systems (NeurIPS)</w:t>
      </w:r>
      <w:r>
        <w:rPr>
          <w:szCs w:val="26"/>
        </w:rPr>
        <w:t>, pp. 6639-6649.</w:t>
      </w:r>
    </w:p>
    <w:p w14:paraId="6E583C53" w14:textId="77777777" w:rsidR="00383830" w:rsidRDefault="00DC1276">
      <w:pPr>
        <w:ind w:left="567" w:hanging="567"/>
      </w:pPr>
      <w:r>
        <w:rPr>
          <w:szCs w:val="26"/>
        </w:rPr>
        <w:t xml:space="preserve">[22] Rajeshwari U and Sathish Babu B (2016), "Real-time credit card fraud detection using Streaming Analytics," in </w:t>
      </w:r>
      <w:r>
        <w:rPr>
          <w:i/>
          <w:iCs/>
          <w:szCs w:val="26"/>
        </w:rPr>
        <w:t>2016 2nd International Conference on Applied and Theoretical Computing and Communication Technology (iCATccT)</w:t>
      </w:r>
      <w:r>
        <w:rPr>
          <w:szCs w:val="26"/>
        </w:rPr>
        <w:t>, pp. 439-444.</w:t>
      </w:r>
    </w:p>
    <w:p w14:paraId="6E583C54" w14:textId="77777777" w:rsidR="00383830" w:rsidRDefault="00DC1276">
      <w:pPr>
        <w:ind w:left="567" w:hanging="567"/>
      </w:pPr>
      <w:r>
        <w:rPr>
          <w:szCs w:val="26"/>
        </w:rPr>
        <w:t xml:space="preserve">[23] K. Randhawa, C. K. Loo, M. Seera, C. P. Lim, and A. K. Nandi (2018), "Credit Card Fraud Detection Using AdaBoost and Majority Voting," </w:t>
      </w:r>
      <w:r>
        <w:rPr>
          <w:i/>
          <w:iCs/>
          <w:szCs w:val="26"/>
        </w:rPr>
        <w:t>IEEE Access</w:t>
      </w:r>
      <w:r>
        <w:rPr>
          <w:szCs w:val="26"/>
        </w:rPr>
        <w:t>, 6, pp. 14277-14284.</w:t>
      </w:r>
    </w:p>
    <w:sectPr w:rsidR="00383830" w:rsidSect="00EA2E57">
      <w:pgSz w:w="11906" w:h="16838" w:code="9"/>
      <w:pgMar w:top="1984" w:right="1134" w:bottom="1701" w:left="198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2CE6C" w14:textId="77777777" w:rsidR="00927E1B" w:rsidRDefault="00927E1B">
      <w:pPr>
        <w:spacing w:line="240" w:lineRule="auto"/>
      </w:pPr>
      <w:r>
        <w:separator/>
      </w:r>
    </w:p>
  </w:endnote>
  <w:endnote w:type="continuationSeparator" w:id="0">
    <w:p w14:paraId="39067684" w14:textId="77777777" w:rsidR="00927E1B" w:rsidRDefault="00927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MMI12">
    <w:altName w:val="Cambria"/>
    <w:panose1 w:val="00000000000000000000"/>
    <w:charset w:val="00"/>
    <w:family w:val="roman"/>
    <w:notTrueType/>
    <w:pitch w:val="default"/>
    <w:sig w:usb0="00000003" w:usb1="00000000" w:usb2="00000000" w:usb3="00000000" w:csb0="00000001" w:csb1="00000000"/>
  </w:font>
  <w:font w:name="CMMI8">
    <w:altName w:val="Cambria"/>
    <w:panose1 w:val="00000000000000000000"/>
    <w:charset w:val="00"/>
    <w:family w:val="roman"/>
    <w:notTrueType/>
    <w:pitch w:val="default"/>
    <w:sig w:usb0="00000003" w:usb1="00000000" w:usb2="00000000" w:usb3="00000000" w:csb0="00000001" w:csb1="00000000"/>
  </w:font>
  <w:font w:name="CMSY10">
    <w:altName w:val="Times New Roman"/>
    <w:panose1 w:val="00000000000000000000"/>
    <w:charset w:val="00"/>
    <w:family w:val="roman"/>
    <w:notTrueType/>
    <w:pitch w:val="default"/>
    <w:sig w:usb0="00000003" w:usb1="00000000" w:usb2="00000000" w:usb3="00000000" w:csb0="00000001" w:csb1="00000000"/>
  </w:font>
  <w:font w:name="VNTI12">
    <w:altName w:val="Times New Roman"/>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DB06D0" w14:textId="77777777" w:rsidR="00927E1B" w:rsidRDefault="00927E1B">
      <w:pPr>
        <w:spacing w:line="240" w:lineRule="auto"/>
      </w:pPr>
      <w:r>
        <w:separator/>
      </w:r>
    </w:p>
  </w:footnote>
  <w:footnote w:type="continuationSeparator" w:id="0">
    <w:p w14:paraId="64950945" w14:textId="77777777" w:rsidR="00927E1B" w:rsidRDefault="00927E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83C6F" w14:textId="77777777" w:rsidR="003D29B9" w:rsidRDefault="003D29B9">
    <w:pPr>
      <w:pStyle w:val="Header"/>
      <w:jc w:val="center"/>
    </w:pPr>
    <w:r>
      <w:fldChar w:fldCharType="begin"/>
    </w:r>
    <w:r>
      <w:instrText xml:space="preserve"> PAGE   \* MERGEFORMAT </w:instrText>
    </w:r>
    <w:r>
      <w:fldChar w:fldCharType="separate"/>
    </w:r>
    <w:r w:rsidR="00F32C2E">
      <w:rPr>
        <w:noProof/>
      </w:rPr>
      <w:t>53</w:t>
    </w:r>
    <w:r>
      <w:rPr>
        <w:noProof/>
      </w:rPr>
      <w:fldChar w:fldCharType="end"/>
    </w:r>
  </w:p>
  <w:p w14:paraId="6E583C70" w14:textId="77777777" w:rsidR="003D29B9" w:rsidRDefault="003D29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nsid w:val="FFFFFF89"/>
    <w:multiLevelType w:val="singleLevel"/>
    <w:tmpl w:val="7D5E09D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6B1B13"/>
    <w:multiLevelType w:val="hybridMultilevel"/>
    <w:tmpl w:val="BB9A8264"/>
    <w:lvl w:ilvl="0" w:tplc="96C21E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963E32"/>
    <w:multiLevelType w:val="hybridMultilevel"/>
    <w:tmpl w:val="6E9A6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6377C"/>
    <w:multiLevelType w:val="hybridMultilevel"/>
    <w:tmpl w:val="FDDCA8A0"/>
    <w:lvl w:ilvl="0" w:tplc="04090001">
      <w:start w:val="1"/>
      <w:numFmt w:val="bullet"/>
      <w:lvlText w:val=""/>
      <w:lvlJc w:val="left"/>
      <w:pPr>
        <w:ind w:left="0" w:hanging="360"/>
      </w:pPr>
      <w:rPr>
        <w:rFonts w:ascii="Symbol" w:hAnsi="Symbol" w:hint="default"/>
      </w:rPr>
    </w:lvl>
    <w:lvl w:ilvl="1" w:tplc="B3904E28">
      <w:numFmt w:val="bullet"/>
      <w:lvlText w:val="-"/>
      <w:lvlJc w:val="left"/>
      <w:pPr>
        <w:ind w:left="720" w:hanging="360"/>
      </w:pPr>
      <w:rPr>
        <w:rFonts w:ascii="Times New Roman" w:eastAsia="Times New Roman" w:hAnsi="Times New Roman" w:cs="Times New Roman"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nsid w:val="12421C48"/>
    <w:multiLevelType w:val="hybridMultilevel"/>
    <w:tmpl w:val="5A18AEE0"/>
    <w:lvl w:ilvl="0" w:tplc="96C21ECA">
      <w:start w:val="1"/>
      <w:numFmt w:val="decimal"/>
      <w:lvlText w:val="%1."/>
      <w:lvlJc w:val="right"/>
      <w:pPr>
        <w:ind w:left="1440" w:hanging="360"/>
      </w:pPr>
      <w:rPr>
        <w:rFonts w:hint="default"/>
      </w:rPr>
    </w:lvl>
    <w:lvl w:ilvl="1" w:tplc="FFFFFFFF">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1E04379B"/>
    <w:multiLevelType w:val="hybridMultilevel"/>
    <w:tmpl w:val="CDEA377A"/>
    <w:lvl w:ilvl="0" w:tplc="96C21ECA">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817BC6"/>
    <w:multiLevelType w:val="hybridMultilevel"/>
    <w:tmpl w:val="702474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33F4E08"/>
    <w:multiLevelType w:val="hybridMultilevel"/>
    <w:tmpl w:val="BC7ED050"/>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D82DD1"/>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nsid w:val="2B2C74DA"/>
    <w:multiLevelType w:val="hybridMultilevel"/>
    <w:tmpl w:val="5A5E4F2E"/>
    <w:lvl w:ilvl="0" w:tplc="B3904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8D46E97"/>
    <w:multiLevelType w:val="hybridMultilevel"/>
    <w:tmpl w:val="F7763160"/>
    <w:lvl w:ilvl="0" w:tplc="B3904E28">
      <w:numFmt w:val="bullet"/>
      <w:lvlText w:val="-"/>
      <w:lvlJc w:val="left"/>
      <w:pPr>
        <w:ind w:left="1440" w:hanging="360"/>
      </w:pPr>
      <w:rPr>
        <w:rFonts w:ascii="Times New Roman" w:eastAsia="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nsid w:val="3EF61463"/>
    <w:multiLevelType w:val="hybridMultilevel"/>
    <w:tmpl w:val="7998369A"/>
    <w:lvl w:ilvl="0" w:tplc="B3904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00005DD"/>
    <w:multiLevelType w:val="hybridMultilevel"/>
    <w:tmpl w:val="4412CD92"/>
    <w:lvl w:ilvl="0" w:tplc="DD989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787E66"/>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nsid w:val="413E2FD1"/>
    <w:multiLevelType w:val="hybridMultilevel"/>
    <w:tmpl w:val="55228CF6"/>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6">
    <w:nsid w:val="43EA29FB"/>
    <w:multiLevelType w:val="hybridMultilevel"/>
    <w:tmpl w:val="9E6ABBC2"/>
    <w:lvl w:ilvl="0" w:tplc="0409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4652726F"/>
    <w:multiLevelType w:val="hybridMultilevel"/>
    <w:tmpl w:val="E7009F0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nsid w:val="4909212F"/>
    <w:multiLevelType w:val="hybridMultilevel"/>
    <w:tmpl w:val="C09A7DDA"/>
    <w:lvl w:ilvl="0" w:tplc="96C21EC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A956C80"/>
    <w:multiLevelType w:val="multilevel"/>
    <w:tmpl w:val="61D48F30"/>
    <w:lvl w:ilvl="0">
      <w:start w:val="1"/>
      <w:numFmt w:val="decimal"/>
      <w:pStyle w:val="Heading1"/>
      <w:suff w:val="space"/>
      <w:lvlText w:val="CHƯƠNG %1 -"/>
      <w:lvlJc w:val="left"/>
      <w:pPr>
        <w:ind w:left="360" w:hanging="36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isLgl/>
      <w:suff w:val="space"/>
      <w:lvlText w:val="%1.%2.%3."/>
      <w:lvlJc w:val="left"/>
      <w:pPr>
        <w:ind w:left="0" w:firstLine="0"/>
      </w:pPr>
      <w:rPr>
        <w:rFonts w:hint="default"/>
      </w:rPr>
    </w:lvl>
    <w:lvl w:ilvl="3">
      <w:start w:val="1"/>
      <w:numFmt w:val="lowerLetter"/>
      <w:pStyle w:val="Heading4"/>
      <w:suff w:val="space"/>
      <w:lvlText w:val="%4)"/>
      <w:lvlJc w:val="left"/>
      <w:pPr>
        <w:ind w:left="0"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517A0124"/>
    <w:multiLevelType w:val="hybridMultilevel"/>
    <w:tmpl w:val="D10C6642"/>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2EA11F2"/>
    <w:multiLevelType w:val="hybridMultilevel"/>
    <w:tmpl w:val="671E52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6774ACC"/>
    <w:multiLevelType w:val="hybridMultilevel"/>
    <w:tmpl w:val="4DD67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9C33B1"/>
    <w:multiLevelType w:val="hybridMultilevel"/>
    <w:tmpl w:val="9D206D7C"/>
    <w:lvl w:ilvl="0" w:tplc="96C21ECA">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F027A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nsid w:val="673F33C5"/>
    <w:multiLevelType w:val="hybridMultilevel"/>
    <w:tmpl w:val="83FC03CE"/>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6">
    <w:nsid w:val="6B8B085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nsid w:val="6F75392C"/>
    <w:multiLevelType w:val="hybridMultilevel"/>
    <w:tmpl w:val="12581FE6"/>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2946416"/>
    <w:multiLevelType w:val="multilevel"/>
    <w:tmpl w:val="BBC03CB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nsid w:val="730B3EE9"/>
    <w:multiLevelType w:val="hybridMultilevel"/>
    <w:tmpl w:val="5F3861F4"/>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nsid w:val="750A435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nsid w:val="75CA12EC"/>
    <w:multiLevelType w:val="hybridMultilevel"/>
    <w:tmpl w:val="285E265E"/>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7072036"/>
    <w:multiLevelType w:val="hybridMultilevel"/>
    <w:tmpl w:val="62689BA6"/>
    <w:lvl w:ilvl="0" w:tplc="FFFFFFFF">
      <w:start w:val="1"/>
      <w:numFmt w:val="decimal"/>
      <w:lvlText w:val="%1."/>
      <w:lvlJc w:val="right"/>
      <w:pPr>
        <w:ind w:left="720" w:hanging="360"/>
      </w:pPr>
      <w:rPr>
        <w:rFonts w:hint="default"/>
      </w:rPr>
    </w:lvl>
    <w:lvl w:ilvl="1" w:tplc="B3904E28">
      <w:numFmt w:val="bullet"/>
      <w:lvlText w:val="-"/>
      <w:lvlJc w:val="left"/>
      <w:pPr>
        <w:ind w:left="108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EFB49F0"/>
    <w:multiLevelType w:val="hybridMultilevel"/>
    <w:tmpl w:val="C1C4F4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8"/>
  </w:num>
  <w:num w:numId="2">
    <w:abstractNumId w:val="7"/>
  </w:num>
  <w:num w:numId="3">
    <w:abstractNumId w:val="3"/>
  </w:num>
  <w:num w:numId="4">
    <w:abstractNumId w:val="4"/>
  </w:num>
  <w:num w:numId="5">
    <w:abstractNumId w:val="22"/>
  </w:num>
  <w:num w:numId="6">
    <w:abstractNumId w:val="19"/>
  </w:num>
  <w:num w:numId="7">
    <w:abstractNumId w:val="13"/>
  </w:num>
  <w:num w:numId="8">
    <w:abstractNumId w:val="17"/>
  </w:num>
  <w:num w:numId="9">
    <w:abstractNumId w:val="8"/>
  </w:num>
  <w:num w:numId="10">
    <w:abstractNumId w:val="31"/>
  </w:num>
  <w:num w:numId="11">
    <w:abstractNumId w:val="20"/>
  </w:num>
  <w:num w:numId="12">
    <w:abstractNumId w:val="27"/>
  </w:num>
  <w:num w:numId="13">
    <w:abstractNumId w:val="14"/>
  </w:num>
  <w:num w:numId="14">
    <w:abstractNumId w:val="30"/>
  </w:num>
  <w:num w:numId="15">
    <w:abstractNumId w:val="26"/>
  </w:num>
  <w:num w:numId="16">
    <w:abstractNumId w:val="24"/>
  </w:num>
  <w:num w:numId="17">
    <w:abstractNumId w:val="9"/>
  </w:num>
  <w:num w:numId="18">
    <w:abstractNumId w:val="11"/>
  </w:num>
  <w:num w:numId="19">
    <w:abstractNumId w:val="10"/>
  </w:num>
  <w:num w:numId="20">
    <w:abstractNumId w:val="5"/>
  </w:num>
  <w:num w:numId="21">
    <w:abstractNumId w:val="6"/>
  </w:num>
  <w:num w:numId="22">
    <w:abstractNumId w:val="12"/>
  </w:num>
  <w:num w:numId="23">
    <w:abstractNumId w:val="23"/>
  </w:num>
  <w:num w:numId="24">
    <w:abstractNumId w:val="32"/>
  </w:num>
  <w:num w:numId="25">
    <w:abstractNumId w:val="2"/>
  </w:num>
  <w:num w:numId="26">
    <w:abstractNumId w:val="0"/>
  </w:num>
  <w:num w:numId="27">
    <w:abstractNumId w:val="1"/>
  </w:num>
  <w:num w:numId="28">
    <w:abstractNumId w:val="29"/>
  </w:num>
  <w:num w:numId="29">
    <w:abstractNumId w:val="25"/>
  </w:num>
  <w:num w:numId="30">
    <w:abstractNumId w:val="15"/>
  </w:num>
  <w:num w:numId="31">
    <w:abstractNumId w:val="16"/>
  </w:num>
  <w:num w:numId="32">
    <w:abstractNumId w:val="18"/>
  </w:num>
  <w:num w:numId="33">
    <w:abstractNumId w:val="33"/>
  </w:num>
  <w:num w:numId="34">
    <w:abstractNumId w:val="21"/>
  </w:num>
  <w:num w:numId="35">
    <w:abstractNumId w:val="19"/>
  </w:num>
  <w:num w:numId="36">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FBB"/>
    <w:rsid w:val="0000163B"/>
    <w:rsid w:val="000029A3"/>
    <w:rsid w:val="000030F9"/>
    <w:rsid w:val="00003345"/>
    <w:rsid w:val="000041A6"/>
    <w:rsid w:val="00004B05"/>
    <w:rsid w:val="00005CC5"/>
    <w:rsid w:val="000066F2"/>
    <w:rsid w:val="00011199"/>
    <w:rsid w:val="000117B8"/>
    <w:rsid w:val="0001399B"/>
    <w:rsid w:val="000160D8"/>
    <w:rsid w:val="00016C66"/>
    <w:rsid w:val="00017685"/>
    <w:rsid w:val="000207AF"/>
    <w:rsid w:val="00023D0B"/>
    <w:rsid w:val="0002536D"/>
    <w:rsid w:val="00025418"/>
    <w:rsid w:val="00025527"/>
    <w:rsid w:val="00026371"/>
    <w:rsid w:val="0002662E"/>
    <w:rsid w:val="00026B13"/>
    <w:rsid w:val="00032593"/>
    <w:rsid w:val="00032C61"/>
    <w:rsid w:val="00033CBE"/>
    <w:rsid w:val="00033DF4"/>
    <w:rsid w:val="000350B5"/>
    <w:rsid w:val="0003570C"/>
    <w:rsid w:val="00036E7A"/>
    <w:rsid w:val="00040286"/>
    <w:rsid w:val="000408A0"/>
    <w:rsid w:val="0004113A"/>
    <w:rsid w:val="000427FC"/>
    <w:rsid w:val="00043955"/>
    <w:rsid w:val="00043D47"/>
    <w:rsid w:val="00044252"/>
    <w:rsid w:val="000456D8"/>
    <w:rsid w:val="00045A6B"/>
    <w:rsid w:val="000461D0"/>
    <w:rsid w:val="000512F4"/>
    <w:rsid w:val="0005162E"/>
    <w:rsid w:val="00051645"/>
    <w:rsid w:val="00051C61"/>
    <w:rsid w:val="00052385"/>
    <w:rsid w:val="00053E66"/>
    <w:rsid w:val="000549AF"/>
    <w:rsid w:val="0005629E"/>
    <w:rsid w:val="000578B8"/>
    <w:rsid w:val="00057EF7"/>
    <w:rsid w:val="00060087"/>
    <w:rsid w:val="00063626"/>
    <w:rsid w:val="0006475F"/>
    <w:rsid w:val="00064F3C"/>
    <w:rsid w:val="00066EB9"/>
    <w:rsid w:val="000716F5"/>
    <w:rsid w:val="00071A26"/>
    <w:rsid w:val="0007209D"/>
    <w:rsid w:val="00073298"/>
    <w:rsid w:val="00073BC5"/>
    <w:rsid w:val="00074319"/>
    <w:rsid w:val="00075327"/>
    <w:rsid w:val="00076DB6"/>
    <w:rsid w:val="000775B2"/>
    <w:rsid w:val="0007765F"/>
    <w:rsid w:val="000805A1"/>
    <w:rsid w:val="00082A5F"/>
    <w:rsid w:val="000838DC"/>
    <w:rsid w:val="00085482"/>
    <w:rsid w:val="00085DDA"/>
    <w:rsid w:val="00086AAB"/>
    <w:rsid w:val="00087D30"/>
    <w:rsid w:val="00090D5C"/>
    <w:rsid w:val="000914D6"/>
    <w:rsid w:val="000915B0"/>
    <w:rsid w:val="000922D2"/>
    <w:rsid w:val="00093044"/>
    <w:rsid w:val="00093FBD"/>
    <w:rsid w:val="000947D2"/>
    <w:rsid w:val="00094C8A"/>
    <w:rsid w:val="000968AA"/>
    <w:rsid w:val="000A11F1"/>
    <w:rsid w:val="000A179F"/>
    <w:rsid w:val="000A1DD5"/>
    <w:rsid w:val="000A3276"/>
    <w:rsid w:val="000A333B"/>
    <w:rsid w:val="000A3AE1"/>
    <w:rsid w:val="000A6AE5"/>
    <w:rsid w:val="000A7952"/>
    <w:rsid w:val="000B0AAC"/>
    <w:rsid w:val="000B2074"/>
    <w:rsid w:val="000B2193"/>
    <w:rsid w:val="000B3E65"/>
    <w:rsid w:val="000B4A97"/>
    <w:rsid w:val="000B4C22"/>
    <w:rsid w:val="000B5F60"/>
    <w:rsid w:val="000B6198"/>
    <w:rsid w:val="000B6CB2"/>
    <w:rsid w:val="000B74A2"/>
    <w:rsid w:val="000B78AE"/>
    <w:rsid w:val="000C1503"/>
    <w:rsid w:val="000C38E3"/>
    <w:rsid w:val="000C5401"/>
    <w:rsid w:val="000C6315"/>
    <w:rsid w:val="000C687C"/>
    <w:rsid w:val="000C768E"/>
    <w:rsid w:val="000C77B8"/>
    <w:rsid w:val="000D0C98"/>
    <w:rsid w:val="000D35A7"/>
    <w:rsid w:val="000D54FE"/>
    <w:rsid w:val="000D608D"/>
    <w:rsid w:val="000D63E9"/>
    <w:rsid w:val="000E049E"/>
    <w:rsid w:val="000E0522"/>
    <w:rsid w:val="000E1072"/>
    <w:rsid w:val="000E6F7D"/>
    <w:rsid w:val="000F04A7"/>
    <w:rsid w:val="000F128C"/>
    <w:rsid w:val="000F1C51"/>
    <w:rsid w:val="000F5D5F"/>
    <w:rsid w:val="000F70D0"/>
    <w:rsid w:val="0010084E"/>
    <w:rsid w:val="001012FF"/>
    <w:rsid w:val="00102040"/>
    <w:rsid w:val="00102732"/>
    <w:rsid w:val="0010327C"/>
    <w:rsid w:val="001032C8"/>
    <w:rsid w:val="001034AF"/>
    <w:rsid w:val="00104C6E"/>
    <w:rsid w:val="001059A2"/>
    <w:rsid w:val="001077DA"/>
    <w:rsid w:val="0011152D"/>
    <w:rsid w:val="00111E5A"/>
    <w:rsid w:val="00112853"/>
    <w:rsid w:val="00112FD6"/>
    <w:rsid w:val="00113208"/>
    <w:rsid w:val="00115397"/>
    <w:rsid w:val="001157F2"/>
    <w:rsid w:val="001164AF"/>
    <w:rsid w:val="001172E4"/>
    <w:rsid w:val="00120DCC"/>
    <w:rsid w:val="00121608"/>
    <w:rsid w:val="00122F7A"/>
    <w:rsid w:val="00123058"/>
    <w:rsid w:val="00125E8F"/>
    <w:rsid w:val="00130E0A"/>
    <w:rsid w:val="00130F55"/>
    <w:rsid w:val="00132F2E"/>
    <w:rsid w:val="00133086"/>
    <w:rsid w:val="001338A1"/>
    <w:rsid w:val="00135434"/>
    <w:rsid w:val="00135BB1"/>
    <w:rsid w:val="001361C2"/>
    <w:rsid w:val="00136278"/>
    <w:rsid w:val="00136FEA"/>
    <w:rsid w:val="00140C4A"/>
    <w:rsid w:val="00141736"/>
    <w:rsid w:val="001421E3"/>
    <w:rsid w:val="001422D7"/>
    <w:rsid w:val="001434E4"/>
    <w:rsid w:val="001436A0"/>
    <w:rsid w:val="00143796"/>
    <w:rsid w:val="0014379A"/>
    <w:rsid w:val="00144414"/>
    <w:rsid w:val="0014467A"/>
    <w:rsid w:val="00145189"/>
    <w:rsid w:val="00145866"/>
    <w:rsid w:val="00145F3A"/>
    <w:rsid w:val="001466BD"/>
    <w:rsid w:val="00146EAA"/>
    <w:rsid w:val="0014702D"/>
    <w:rsid w:val="00150AA7"/>
    <w:rsid w:val="00150CD6"/>
    <w:rsid w:val="001516AE"/>
    <w:rsid w:val="00151B76"/>
    <w:rsid w:val="00151DC6"/>
    <w:rsid w:val="001526D6"/>
    <w:rsid w:val="00153CF8"/>
    <w:rsid w:val="00155EDF"/>
    <w:rsid w:val="00156DA7"/>
    <w:rsid w:val="00157FD4"/>
    <w:rsid w:val="001606A5"/>
    <w:rsid w:val="00160ED2"/>
    <w:rsid w:val="001668A8"/>
    <w:rsid w:val="00167D38"/>
    <w:rsid w:val="00170DEB"/>
    <w:rsid w:val="00171054"/>
    <w:rsid w:val="001740AC"/>
    <w:rsid w:val="001756FD"/>
    <w:rsid w:val="00175A60"/>
    <w:rsid w:val="00175FF5"/>
    <w:rsid w:val="00176E0A"/>
    <w:rsid w:val="001774F3"/>
    <w:rsid w:val="00177EA4"/>
    <w:rsid w:val="00180B59"/>
    <w:rsid w:val="00180E9F"/>
    <w:rsid w:val="00181577"/>
    <w:rsid w:val="001816AC"/>
    <w:rsid w:val="0018182E"/>
    <w:rsid w:val="00182794"/>
    <w:rsid w:val="00183ED7"/>
    <w:rsid w:val="00184383"/>
    <w:rsid w:val="001843DD"/>
    <w:rsid w:val="001848E1"/>
    <w:rsid w:val="0018704B"/>
    <w:rsid w:val="0019017A"/>
    <w:rsid w:val="001904E8"/>
    <w:rsid w:val="00190ADB"/>
    <w:rsid w:val="00191647"/>
    <w:rsid w:val="001936EE"/>
    <w:rsid w:val="00194A6A"/>
    <w:rsid w:val="00195034"/>
    <w:rsid w:val="00195DDE"/>
    <w:rsid w:val="00196E65"/>
    <w:rsid w:val="00196FF8"/>
    <w:rsid w:val="001A0A12"/>
    <w:rsid w:val="001A0C74"/>
    <w:rsid w:val="001A307F"/>
    <w:rsid w:val="001A494F"/>
    <w:rsid w:val="001A4C28"/>
    <w:rsid w:val="001A5392"/>
    <w:rsid w:val="001A7994"/>
    <w:rsid w:val="001B005C"/>
    <w:rsid w:val="001B153F"/>
    <w:rsid w:val="001B1611"/>
    <w:rsid w:val="001B21CC"/>
    <w:rsid w:val="001B2E84"/>
    <w:rsid w:val="001B3728"/>
    <w:rsid w:val="001B3E22"/>
    <w:rsid w:val="001B4780"/>
    <w:rsid w:val="001B5E10"/>
    <w:rsid w:val="001B672B"/>
    <w:rsid w:val="001B73DC"/>
    <w:rsid w:val="001C1953"/>
    <w:rsid w:val="001C1AC0"/>
    <w:rsid w:val="001C1AF6"/>
    <w:rsid w:val="001C1B48"/>
    <w:rsid w:val="001C203D"/>
    <w:rsid w:val="001C2579"/>
    <w:rsid w:val="001C4CCD"/>
    <w:rsid w:val="001C5BA1"/>
    <w:rsid w:val="001C6B39"/>
    <w:rsid w:val="001D09CD"/>
    <w:rsid w:val="001D0EF5"/>
    <w:rsid w:val="001D145D"/>
    <w:rsid w:val="001D3A17"/>
    <w:rsid w:val="001D3DB0"/>
    <w:rsid w:val="001D48D0"/>
    <w:rsid w:val="001D6872"/>
    <w:rsid w:val="001D762C"/>
    <w:rsid w:val="001D78B6"/>
    <w:rsid w:val="001E1D84"/>
    <w:rsid w:val="001E24A9"/>
    <w:rsid w:val="001E2577"/>
    <w:rsid w:val="001E2FB7"/>
    <w:rsid w:val="001E3669"/>
    <w:rsid w:val="001E3748"/>
    <w:rsid w:val="001E3F60"/>
    <w:rsid w:val="001E5EFB"/>
    <w:rsid w:val="001E6959"/>
    <w:rsid w:val="001E7882"/>
    <w:rsid w:val="001F1744"/>
    <w:rsid w:val="001F5676"/>
    <w:rsid w:val="00200056"/>
    <w:rsid w:val="00200AE9"/>
    <w:rsid w:val="00201B0E"/>
    <w:rsid w:val="0020547C"/>
    <w:rsid w:val="00206E2B"/>
    <w:rsid w:val="00207850"/>
    <w:rsid w:val="00210BD0"/>
    <w:rsid w:val="00210CEE"/>
    <w:rsid w:val="00212432"/>
    <w:rsid w:val="00212A35"/>
    <w:rsid w:val="002157A1"/>
    <w:rsid w:val="00215F5F"/>
    <w:rsid w:val="002179DF"/>
    <w:rsid w:val="0022012E"/>
    <w:rsid w:val="00220246"/>
    <w:rsid w:val="002209B6"/>
    <w:rsid w:val="00221B2B"/>
    <w:rsid w:val="0022560D"/>
    <w:rsid w:val="00225729"/>
    <w:rsid w:val="0022766E"/>
    <w:rsid w:val="00227BBF"/>
    <w:rsid w:val="0023221D"/>
    <w:rsid w:val="002323B8"/>
    <w:rsid w:val="00234FB3"/>
    <w:rsid w:val="002351D4"/>
    <w:rsid w:val="002363D0"/>
    <w:rsid w:val="00237D5E"/>
    <w:rsid w:val="00241A0F"/>
    <w:rsid w:val="002435C0"/>
    <w:rsid w:val="002448E1"/>
    <w:rsid w:val="00246840"/>
    <w:rsid w:val="00247B9C"/>
    <w:rsid w:val="00251A55"/>
    <w:rsid w:val="00252378"/>
    <w:rsid w:val="00252B2F"/>
    <w:rsid w:val="002536A3"/>
    <w:rsid w:val="002538D2"/>
    <w:rsid w:val="00253CCB"/>
    <w:rsid w:val="002543AA"/>
    <w:rsid w:val="002547C6"/>
    <w:rsid w:val="00256A6B"/>
    <w:rsid w:val="002572D3"/>
    <w:rsid w:val="002603FF"/>
    <w:rsid w:val="00260886"/>
    <w:rsid w:val="00262276"/>
    <w:rsid w:val="002626C7"/>
    <w:rsid w:val="0026314F"/>
    <w:rsid w:val="00264328"/>
    <w:rsid w:val="00264476"/>
    <w:rsid w:val="00265089"/>
    <w:rsid w:val="00270263"/>
    <w:rsid w:val="00271148"/>
    <w:rsid w:val="00271E64"/>
    <w:rsid w:val="00271FEF"/>
    <w:rsid w:val="00272C73"/>
    <w:rsid w:val="00272F69"/>
    <w:rsid w:val="00273443"/>
    <w:rsid w:val="002738BE"/>
    <w:rsid w:val="002739BF"/>
    <w:rsid w:val="0027461E"/>
    <w:rsid w:val="00274821"/>
    <w:rsid w:val="00275C84"/>
    <w:rsid w:val="00276BBE"/>
    <w:rsid w:val="00277AC7"/>
    <w:rsid w:val="002844AB"/>
    <w:rsid w:val="00285B8B"/>
    <w:rsid w:val="002862A3"/>
    <w:rsid w:val="00286DC5"/>
    <w:rsid w:val="002878A2"/>
    <w:rsid w:val="00290462"/>
    <w:rsid w:val="00290565"/>
    <w:rsid w:val="0029224B"/>
    <w:rsid w:val="002939FB"/>
    <w:rsid w:val="00293DA0"/>
    <w:rsid w:val="0029682E"/>
    <w:rsid w:val="00296BBA"/>
    <w:rsid w:val="002A2AC5"/>
    <w:rsid w:val="002A3805"/>
    <w:rsid w:val="002A576E"/>
    <w:rsid w:val="002A58A0"/>
    <w:rsid w:val="002A5F13"/>
    <w:rsid w:val="002A67F4"/>
    <w:rsid w:val="002A6914"/>
    <w:rsid w:val="002A7E80"/>
    <w:rsid w:val="002B27E2"/>
    <w:rsid w:val="002B3E2F"/>
    <w:rsid w:val="002B4123"/>
    <w:rsid w:val="002B620C"/>
    <w:rsid w:val="002B63A7"/>
    <w:rsid w:val="002C17C7"/>
    <w:rsid w:val="002C29BF"/>
    <w:rsid w:val="002C3F76"/>
    <w:rsid w:val="002C4A30"/>
    <w:rsid w:val="002C5277"/>
    <w:rsid w:val="002C52C6"/>
    <w:rsid w:val="002C5F74"/>
    <w:rsid w:val="002C6116"/>
    <w:rsid w:val="002C6843"/>
    <w:rsid w:val="002C6ADB"/>
    <w:rsid w:val="002C6DFC"/>
    <w:rsid w:val="002C7053"/>
    <w:rsid w:val="002C7A10"/>
    <w:rsid w:val="002D112C"/>
    <w:rsid w:val="002D1A99"/>
    <w:rsid w:val="002D2C31"/>
    <w:rsid w:val="002D4001"/>
    <w:rsid w:val="002D40E6"/>
    <w:rsid w:val="002D476B"/>
    <w:rsid w:val="002E01D4"/>
    <w:rsid w:val="002E0312"/>
    <w:rsid w:val="002E1175"/>
    <w:rsid w:val="002E1F49"/>
    <w:rsid w:val="002E4D02"/>
    <w:rsid w:val="002E5257"/>
    <w:rsid w:val="002E6A76"/>
    <w:rsid w:val="002E6D30"/>
    <w:rsid w:val="002E7502"/>
    <w:rsid w:val="002E7DEB"/>
    <w:rsid w:val="002F0845"/>
    <w:rsid w:val="002F0B69"/>
    <w:rsid w:val="002F126E"/>
    <w:rsid w:val="002F12BD"/>
    <w:rsid w:val="002F1E02"/>
    <w:rsid w:val="002F3A72"/>
    <w:rsid w:val="002F6091"/>
    <w:rsid w:val="002F6B66"/>
    <w:rsid w:val="002F74CF"/>
    <w:rsid w:val="002F7B41"/>
    <w:rsid w:val="002F7DD8"/>
    <w:rsid w:val="0030091D"/>
    <w:rsid w:val="00301F21"/>
    <w:rsid w:val="0030335E"/>
    <w:rsid w:val="0030343D"/>
    <w:rsid w:val="00304796"/>
    <w:rsid w:val="00305C1D"/>
    <w:rsid w:val="00306679"/>
    <w:rsid w:val="003109E9"/>
    <w:rsid w:val="00310CA3"/>
    <w:rsid w:val="00311D22"/>
    <w:rsid w:val="003120D5"/>
    <w:rsid w:val="003137B6"/>
    <w:rsid w:val="003163B3"/>
    <w:rsid w:val="00316B1C"/>
    <w:rsid w:val="00317571"/>
    <w:rsid w:val="00317787"/>
    <w:rsid w:val="00317CD2"/>
    <w:rsid w:val="003220BB"/>
    <w:rsid w:val="0032260F"/>
    <w:rsid w:val="003226AE"/>
    <w:rsid w:val="00322A96"/>
    <w:rsid w:val="00322EA1"/>
    <w:rsid w:val="0032330D"/>
    <w:rsid w:val="0032334D"/>
    <w:rsid w:val="00323A9C"/>
    <w:rsid w:val="00323D11"/>
    <w:rsid w:val="003247FE"/>
    <w:rsid w:val="00324D97"/>
    <w:rsid w:val="00326468"/>
    <w:rsid w:val="00326AAF"/>
    <w:rsid w:val="003313DE"/>
    <w:rsid w:val="0033155B"/>
    <w:rsid w:val="00331EFD"/>
    <w:rsid w:val="00333752"/>
    <w:rsid w:val="00340C1F"/>
    <w:rsid w:val="0034122B"/>
    <w:rsid w:val="0034187C"/>
    <w:rsid w:val="00343373"/>
    <w:rsid w:val="00343900"/>
    <w:rsid w:val="00344B72"/>
    <w:rsid w:val="00345B15"/>
    <w:rsid w:val="00347B62"/>
    <w:rsid w:val="00350D85"/>
    <w:rsid w:val="003514CD"/>
    <w:rsid w:val="0035173A"/>
    <w:rsid w:val="0035236E"/>
    <w:rsid w:val="00353FF7"/>
    <w:rsid w:val="00354A56"/>
    <w:rsid w:val="003550F4"/>
    <w:rsid w:val="0035537E"/>
    <w:rsid w:val="00360206"/>
    <w:rsid w:val="00360C1B"/>
    <w:rsid w:val="00362B39"/>
    <w:rsid w:val="00362F59"/>
    <w:rsid w:val="00363893"/>
    <w:rsid w:val="00363A6C"/>
    <w:rsid w:val="0036559D"/>
    <w:rsid w:val="003678CC"/>
    <w:rsid w:val="00370274"/>
    <w:rsid w:val="003707CF"/>
    <w:rsid w:val="003719DC"/>
    <w:rsid w:val="003755AD"/>
    <w:rsid w:val="00377060"/>
    <w:rsid w:val="00380F32"/>
    <w:rsid w:val="0038348F"/>
    <w:rsid w:val="00383830"/>
    <w:rsid w:val="00383C07"/>
    <w:rsid w:val="0038407F"/>
    <w:rsid w:val="003842F4"/>
    <w:rsid w:val="003853A0"/>
    <w:rsid w:val="00386FE8"/>
    <w:rsid w:val="003870B0"/>
    <w:rsid w:val="00391B0C"/>
    <w:rsid w:val="003935E2"/>
    <w:rsid w:val="00393FD0"/>
    <w:rsid w:val="00395171"/>
    <w:rsid w:val="0039559B"/>
    <w:rsid w:val="00397629"/>
    <w:rsid w:val="00397B22"/>
    <w:rsid w:val="003A06B0"/>
    <w:rsid w:val="003A07C6"/>
    <w:rsid w:val="003A271F"/>
    <w:rsid w:val="003A3986"/>
    <w:rsid w:val="003A6A7D"/>
    <w:rsid w:val="003A6F21"/>
    <w:rsid w:val="003A798A"/>
    <w:rsid w:val="003A7B6A"/>
    <w:rsid w:val="003B1EE6"/>
    <w:rsid w:val="003B2933"/>
    <w:rsid w:val="003B3839"/>
    <w:rsid w:val="003B54F2"/>
    <w:rsid w:val="003B668D"/>
    <w:rsid w:val="003B6C52"/>
    <w:rsid w:val="003B7C70"/>
    <w:rsid w:val="003B7D46"/>
    <w:rsid w:val="003C262F"/>
    <w:rsid w:val="003C52B3"/>
    <w:rsid w:val="003C530C"/>
    <w:rsid w:val="003C5D70"/>
    <w:rsid w:val="003C7040"/>
    <w:rsid w:val="003D13CC"/>
    <w:rsid w:val="003D1DA3"/>
    <w:rsid w:val="003D252B"/>
    <w:rsid w:val="003D29B9"/>
    <w:rsid w:val="003D36C3"/>
    <w:rsid w:val="003D5D94"/>
    <w:rsid w:val="003E0443"/>
    <w:rsid w:val="003E074F"/>
    <w:rsid w:val="003E289E"/>
    <w:rsid w:val="003E2B36"/>
    <w:rsid w:val="003E31B7"/>
    <w:rsid w:val="003E381D"/>
    <w:rsid w:val="003E3B16"/>
    <w:rsid w:val="003E45C7"/>
    <w:rsid w:val="003E5C30"/>
    <w:rsid w:val="003E614E"/>
    <w:rsid w:val="003E6924"/>
    <w:rsid w:val="003E72B9"/>
    <w:rsid w:val="003E7395"/>
    <w:rsid w:val="003E78FA"/>
    <w:rsid w:val="003F130A"/>
    <w:rsid w:val="003F1F51"/>
    <w:rsid w:val="003F73DC"/>
    <w:rsid w:val="004003E9"/>
    <w:rsid w:val="00400916"/>
    <w:rsid w:val="00402092"/>
    <w:rsid w:val="00402603"/>
    <w:rsid w:val="0040342B"/>
    <w:rsid w:val="00403AE2"/>
    <w:rsid w:val="004052EB"/>
    <w:rsid w:val="00405487"/>
    <w:rsid w:val="0040606A"/>
    <w:rsid w:val="004103F6"/>
    <w:rsid w:val="00410ADD"/>
    <w:rsid w:val="00410F45"/>
    <w:rsid w:val="00411F17"/>
    <w:rsid w:val="00412F6D"/>
    <w:rsid w:val="004136F7"/>
    <w:rsid w:val="00413FBA"/>
    <w:rsid w:val="00414AB3"/>
    <w:rsid w:val="00416F3A"/>
    <w:rsid w:val="00421483"/>
    <w:rsid w:val="00422E37"/>
    <w:rsid w:val="00423CBE"/>
    <w:rsid w:val="00424B53"/>
    <w:rsid w:val="00426F27"/>
    <w:rsid w:val="004271BD"/>
    <w:rsid w:val="00427D1B"/>
    <w:rsid w:val="00431238"/>
    <w:rsid w:val="00431C0C"/>
    <w:rsid w:val="004326AF"/>
    <w:rsid w:val="00434491"/>
    <w:rsid w:val="00435583"/>
    <w:rsid w:val="004358CE"/>
    <w:rsid w:val="004362FC"/>
    <w:rsid w:val="004419F7"/>
    <w:rsid w:val="0044266B"/>
    <w:rsid w:val="004438B2"/>
    <w:rsid w:val="004446E2"/>
    <w:rsid w:val="00444D40"/>
    <w:rsid w:val="00446ADF"/>
    <w:rsid w:val="00450989"/>
    <w:rsid w:val="0045268F"/>
    <w:rsid w:val="00452A3A"/>
    <w:rsid w:val="00455734"/>
    <w:rsid w:val="004557D3"/>
    <w:rsid w:val="00461037"/>
    <w:rsid w:val="00464B4D"/>
    <w:rsid w:val="00464C05"/>
    <w:rsid w:val="004654A0"/>
    <w:rsid w:val="0046662E"/>
    <w:rsid w:val="00467A46"/>
    <w:rsid w:val="00470F14"/>
    <w:rsid w:val="00471020"/>
    <w:rsid w:val="00471B65"/>
    <w:rsid w:val="00472512"/>
    <w:rsid w:val="00473028"/>
    <w:rsid w:val="00475A59"/>
    <w:rsid w:val="00475ACE"/>
    <w:rsid w:val="00477945"/>
    <w:rsid w:val="00480B43"/>
    <w:rsid w:val="00481604"/>
    <w:rsid w:val="00481662"/>
    <w:rsid w:val="00482E48"/>
    <w:rsid w:val="00482E86"/>
    <w:rsid w:val="0048446E"/>
    <w:rsid w:val="00484EDC"/>
    <w:rsid w:val="00485239"/>
    <w:rsid w:val="00487866"/>
    <w:rsid w:val="004917B5"/>
    <w:rsid w:val="00491C7B"/>
    <w:rsid w:val="00492A51"/>
    <w:rsid w:val="00495380"/>
    <w:rsid w:val="00496A71"/>
    <w:rsid w:val="004A004D"/>
    <w:rsid w:val="004A0A57"/>
    <w:rsid w:val="004A2F64"/>
    <w:rsid w:val="004A3E7F"/>
    <w:rsid w:val="004A49BF"/>
    <w:rsid w:val="004A58D3"/>
    <w:rsid w:val="004A6D83"/>
    <w:rsid w:val="004A761B"/>
    <w:rsid w:val="004B10B0"/>
    <w:rsid w:val="004B26DB"/>
    <w:rsid w:val="004B3A96"/>
    <w:rsid w:val="004B6E1D"/>
    <w:rsid w:val="004C0D7D"/>
    <w:rsid w:val="004C1554"/>
    <w:rsid w:val="004C2E84"/>
    <w:rsid w:val="004C2F48"/>
    <w:rsid w:val="004C3C1F"/>
    <w:rsid w:val="004C3C3F"/>
    <w:rsid w:val="004C44E3"/>
    <w:rsid w:val="004C7018"/>
    <w:rsid w:val="004D00C2"/>
    <w:rsid w:val="004D1992"/>
    <w:rsid w:val="004D1C04"/>
    <w:rsid w:val="004D25F3"/>
    <w:rsid w:val="004D388C"/>
    <w:rsid w:val="004D4049"/>
    <w:rsid w:val="004D4C92"/>
    <w:rsid w:val="004D573C"/>
    <w:rsid w:val="004D7085"/>
    <w:rsid w:val="004E0114"/>
    <w:rsid w:val="004E0B01"/>
    <w:rsid w:val="004E2540"/>
    <w:rsid w:val="004E5AA7"/>
    <w:rsid w:val="004E6246"/>
    <w:rsid w:val="004E6A83"/>
    <w:rsid w:val="004F04CD"/>
    <w:rsid w:val="004F1575"/>
    <w:rsid w:val="004F1CF0"/>
    <w:rsid w:val="004F2364"/>
    <w:rsid w:val="004F2C8F"/>
    <w:rsid w:val="004F385B"/>
    <w:rsid w:val="004F43F8"/>
    <w:rsid w:val="004F5972"/>
    <w:rsid w:val="004F620A"/>
    <w:rsid w:val="004F6503"/>
    <w:rsid w:val="004F724C"/>
    <w:rsid w:val="004F7CA8"/>
    <w:rsid w:val="00500BE3"/>
    <w:rsid w:val="005013F3"/>
    <w:rsid w:val="00501E1D"/>
    <w:rsid w:val="005034D7"/>
    <w:rsid w:val="00504185"/>
    <w:rsid w:val="00506CFF"/>
    <w:rsid w:val="0051133C"/>
    <w:rsid w:val="0051136F"/>
    <w:rsid w:val="005117EE"/>
    <w:rsid w:val="00512556"/>
    <w:rsid w:val="00512F9A"/>
    <w:rsid w:val="0051453C"/>
    <w:rsid w:val="00515384"/>
    <w:rsid w:val="005153FC"/>
    <w:rsid w:val="00515F18"/>
    <w:rsid w:val="0051611F"/>
    <w:rsid w:val="00516240"/>
    <w:rsid w:val="00520392"/>
    <w:rsid w:val="00520680"/>
    <w:rsid w:val="005255A3"/>
    <w:rsid w:val="00532643"/>
    <w:rsid w:val="00532BD0"/>
    <w:rsid w:val="00536D0E"/>
    <w:rsid w:val="00537594"/>
    <w:rsid w:val="00537B8C"/>
    <w:rsid w:val="00540C84"/>
    <w:rsid w:val="00541042"/>
    <w:rsid w:val="005415CD"/>
    <w:rsid w:val="005416B2"/>
    <w:rsid w:val="00541955"/>
    <w:rsid w:val="0054201D"/>
    <w:rsid w:val="005423D4"/>
    <w:rsid w:val="00542D6B"/>
    <w:rsid w:val="005439EC"/>
    <w:rsid w:val="00543EFA"/>
    <w:rsid w:val="005441DB"/>
    <w:rsid w:val="005454B4"/>
    <w:rsid w:val="00546B43"/>
    <w:rsid w:val="00550242"/>
    <w:rsid w:val="00551206"/>
    <w:rsid w:val="00551ED1"/>
    <w:rsid w:val="005542E3"/>
    <w:rsid w:val="00554439"/>
    <w:rsid w:val="00555C51"/>
    <w:rsid w:val="00556CDC"/>
    <w:rsid w:val="00560047"/>
    <w:rsid w:val="0056014F"/>
    <w:rsid w:val="0056074E"/>
    <w:rsid w:val="00560B31"/>
    <w:rsid w:val="0056155D"/>
    <w:rsid w:val="00561A6E"/>
    <w:rsid w:val="0056205F"/>
    <w:rsid w:val="00563544"/>
    <w:rsid w:val="00564321"/>
    <w:rsid w:val="005671AE"/>
    <w:rsid w:val="00567C73"/>
    <w:rsid w:val="0057170E"/>
    <w:rsid w:val="00571FC8"/>
    <w:rsid w:val="00574497"/>
    <w:rsid w:val="00576F25"/>
    <w:rsid w:val="00577BBC"/>
    <w:rsid w:val="00580E4F"/>
    <w:rsid w:val="00583A63"/>
    <w:rsid w:val="005843DC"/>
    <w:rsid w:val="00585B83"/>
    <w:rsid w:val="00585F7F"/>
    <w:rsid w:val="00587DA9"/>
    <w:rsid w:val="00587F7C"/>
    <w:rsid w:val="00590BDD"/>
    <w:rsid w:val="005915B6"/>
    <w:rsid w:val="005936E9"/>
    <w:rsid w:val="00593B9D"/>
    <w:rsid w:val="00594D05"/>
    <w:rsid w:val="00595235"/>
    <w:rsid w:val="005A009A"/>
    <w:rsid w:val="005A0351"/>
    <w:rsid w:val="005A0FF7"/>
    <w:rsid w:val="005A171A"/>
    <w:rsid w:val="005A2CC2"/>
    <w:rsid w:val="005A3356"/>
    <w:rsid w:val="005A4575"/>
    <w:rsid w:val="005A4BE1"/>
    <w:rsid w:val="005A75DF"/>
    <w:rsid w:val="005B288B"/>
    <w:rsid w:val="005B45C5"/>
    <w:rsid w:val="005B46B9"/>
    <w:rsid w:val="005B5248"/>
    <w:rsid w:val="005B55F9"/>
    <w:rsid w:val="005B5BA0"/>
    <w:rsid w:val="005B7BDF"/>
    <w:rsid w:val="005C28A2"/>
    <w:rsid w:val="005C55FA"/>
    <w:rsid w:val="005C5A3C"/>
    <w:rsid w:val="005C5A96"/>
    <w:rsid w:val="005C78AA"/>
    <w:rsid w:val="005C7C2B"/>
    <w:rsid w:val="005D2197"/>
    <w:rsid w:val="005D2BBE"/>
    <w:rsid w:val="005D2D82"/>
    <w:rsid w:val="005D6635"/>
    <w:rsid w:val="005D6EC7"/>
    <w:rsid w:val="005D7216"/>
    <w:rsid w:val="005E0C5B"/>
    <w:rsid w:val="005E0F19"/>
    <w:rsid w:val="005E1078"/>
    <w:rsid w:val="005E434B"/>
    <w:rsid w:val="005E43BD"/>
    <w:rsid w:val="005E4E88"/>
    <w:rsid w:val="005E64DE"/>
    <w:rsid w:val="005E6EBB"/>
    <w:rsid w:val="005E78D3"/>
    <w:rsid w:val="005F0252"/>
    <w:rsid w:val="005F13F3"/>
    <w:rsid w:val="005F16E7"/>
    <w:rsid w:val="005F1ABF"/>
    <w:rsid w:val="005F2557"/>
    <w:rsid w:val="005F350E"/>
    <w:rsid w:val="005F363A"/>
    <w:rsid w:val="005F36D5"/>
    <w:rsid w:val="005F464F"/>
    <w:rsid w:val="005F5C95"/>
    <w:rsid w:val="005F6BCE"/>
    <w:rsid w:val="005F6EA3"/>
    <w:rsid w:val="005F7311"/>
    <w:rsid w:val="005F7510"/>
    <w:rsid w:val="005F79FF"/>
    <w:rsid w:val="005F7A9E"/>
    <w:rsid w:val="005F7E91"/>
    <w:rsid w:val="00601802"/>
    <w:rsid w:val="00603432"/>
    <w:rsid w:val="006034BC"/>
    <w:rsid w:val="0060371F"/>
    <w:rsid w:val="00605FB6"/>
    <w:rsid w:val="006066C3"/>
    <w:rsid w:val="00606DDA"/>
    <w:rsid w:val="006072CA"/>
    <w:rsid w:val="00607A02"/>
    <w:rsid w:val="006116BD"/>
    <w:rsid w:val="00612FD6"/>
    <w:rsid w:val="006142D7"/>
    <w:rsid w:val="006144A8"/>
    <w:rsid w:val="00615330"/>
    <w:rsid w:val="00617D42"/>
    <w:rsid w:val="0062074F"/>
    <w:rsid w:val="006210A4"/>
    <w:rsid w:val="006232CC"/>
    <w:rsid w:val="0062357A"/>
    <w:rsid w:val="00624A90"/>
    <w:rsid w:val="00626733"/>
    <w:rsid w:val="006304E9"/>
    <w:rsid w:val="00630618"/>
    <w:rsid w:val="006326B6"/>
    <w:rsid w:val="006338E7"/>
    <w:rsid w:val="00634D5B"/>
    <w:rsid w:val="0063553D"/>
    <w:rsid w:val="006374F4"/>
    <w:rsid w:val="00637AF8"/>
    <w:rsid w:val="0064006F"/>
    <w:rsid w:val="00642240"/>
    <w:rsid w:val="00643580"/>
    <w:rsid w:val="006465ED"/>
    <w:rsid w:val="006509BE"/>
    <w:rsid w:val="00650B8C"/>
    <w:rsid w:val="0065207C"/>
    <w:rsid w:val="0065347A"/>
    <w:rsid w:val="00653D74"/>
    <w:rsid w:val="00654535"/>
    <w:rsid w:val="0065556C"/>
    <w:rsid w:val="00656A7A"/>
    <w:rsid w:val="0065701E"/>
    <w:rsid w:val="0066090E"/>
    <w:rsid w:val="00663737"/>
    <w:rsid w:val="006637ED"/>
    <w:rsid w:val="00665129"/>
    <w:rsid w:val="006652CF"/>
    <w:rsid w:val="00666101"/>
    <w:rsid w:val="006661C0"/>
    <w:rsid w:val="006710F5"/>
    <w:rsid w:val="006717AF"/>
    <w:rsid w:val="0067205B"/>
    <w:rsid w:val="0067328F"/>
    <w:rsid w:val="00673574"/>
    <w:rsid w:val="00673ABD"/>
    <w:rsid w:val="00673F42"/>
    <w:rsid w:val="00674947"/>
    <w:rsid w:val="0067695F"/>
    <w:rsid w:val="00676DE0"/>
    <w:rsid w:val="00677113"/>
    <w:rsid w:val="00677D4C"/>
    <w:rsid w:val="0068052C"/>
    <w:rsid w:val="0068470B"/>
    <w:rsid w:val="00684D44"/>
    <w:rsid w:val="0068556C"/>
    <w:rsid w:val="00685E22"/>
    <w:rsid w:val="00687022"/>
    <w:rsid w:val="0069091B"/>
    <w:rsid w:val="0069233F"/>
    <w:rsid w:val="00692EE4"/>
    <w:rsid w:val="00693439"/>
    <w:rsid w:val="00693D9B"/>
    <w:rsid w:val="00694239"/>
    <w:rsid w:val="00694837"/>
    <w:rsid w:val="00695CB0"/>
    <w:rsid w:val="006967A4"/>
    <w:rsid w:val="006A1741"/>
    <w:rsid w:val="006A225C"/>
    <w:rsid w:val="006A30DB"/>
    <w:rsid w:val="006A346D"/>
    <w:rsid w:val="006A4239"/>
    <w:rsid w:val="006A4D09"/>
    <w:rsid w:val="006A5175"/>
    <w:rsid w:val="006A5917"/>
    <w:rsid w:val="006A5A72"/>
    <w:rsid w:val="006A5C7E"/>
    <w:rsid w:val="006A6ABE"/>
    <w:rsid w:val="006A79DE"/>
    <w:rsid w:val="006B0646"/>
    <w:rsid w:val="006B1651"/>
    <w:rsid w:val="006B31A3"/>
    <w:rsid w:val="006B48B8"/>
    <w:rsid w:val="006B4B7B"/>
    <w:rsid w:val="006B4C7E"/>
    <w:rsid w:val="006B5FB7"/>
    <w:rsid w:val="006B6E3D"/>
    <w:rsid w:val="006B75A1"/>
    <w:rsid w:val="006C0254"/>
    <w:rsid w:val="006C074D"/>
    <w:rsid w:val="006C207F"/>
    <w:rsid w:val="006C25EE"/>
    <w:rsid w:val="006C4E8C"/>
    <w:rsid w:val="006C5134"/>
    <w:rsid w:val="006C6BA1"/>
    <w:rsid w:val="006D1BB0"/>
    <w:rsid w:val="006D25FB"/>
    <w:rsid w:val="006D3AB7"/>
    <w:rsid w:val="006D4F1E"/>
    <w:rsid w:val="006D59A5"/>
    <w:rsid w:val="006D5AF0"/>
    <w:rsid w:val="006D63DC"/>
    <w:rsid w:val="006E2150"/>
    <w:rsid w:val="006E2EEF"/>
    <w:rsid w:val="006E4EF6"/>
    <w:rsid w:val="006E545F"/>
    <w:rsid w:val="006E6372"/>
    <w:rsid w:val="006E6574"/>
    <w:rsid w:val="006E6AA3"/>
    <w:rsid w:val="006E6B93"/>
    <w:rsid w:val="006E7130"/>
    <w:rsid w:val="006F1DF9"/>
    <w:rsid w:val="006F3846"/>
    <w:rsid w:val="006F3BAD"/>
    <w:rsid w:val="006F5917"/>
    <w:rsid w:val="006F5F28"/>
    <w:rsid w:val="00700831"/>
    <w:rsid w:val="00700A00"/>
    <w:rsid w:val="007014D8"/>
    <w:rsid w:val="0070313F"/>
    <w:rsid w:val="007032BC"/>
    <w:rsid w:val="00703CF7"/>
    <w:rsid w:val="00703E4D"/>
    <w:rsid w:val="007041BB"/>
    <w:rsid w:val="007042D7"/>
    <w:rsid w:val="00704988"/>
    <w:rsid w:val="00704D55"/>
    <w:rsid w:val="007056AC"/>
    <w:rsid w:val="00705EF3"/>
    <w:rsid w:val="007063F6"/>
    <w:rsid w:val="007067CC"/>
    <w:rsid w:val="00707585"/>
    <w:rsid w:val="00707BEC"/>
    <w:rsid w:val="00712487"/>
    <w:rsid w:val="007131FC"/>
    <w:rsid w:val="007147E9"/>
    <w:rsid w:val="00716CC4"/>
    <w:rsid w:val="00721164"/>
    <w:rsid w:val="007239D0"/>
    <w:rsid w:val="00724546"/>
    <w:rsid w:val="00725611"/>
    <w:rsid w:val="00725A41"/>
    <w:rsid w:val="00725A5C"/>
    <w:rsid w:val="007322C6"/>
    <w:rsid w:val="00733233"/>
    <w:rsid w:val="00734E77"/>
    <w:rsid w:val="00735D28"/>
    <w:rsid w:val="00736125"/>
    <w:rsid w:val="0073619C"/>
    <w:rsid w:val="0073671E"/>
    <w:rsid w:val="00736891"/>
    <w:rsid w:val="00741AE0"/>
    <w:rsid w:val="00743177"/>
    <w:rsid w:val="00745AA3"/>
    <w:rsid w:val="00746310"/>
    <w:rsid w:val="007465DF"/>
    <w:rsid w:val="0074697A"/>
    <w:rsid w:val="00751606"/>
    <w:rsid w:val="00752B0B"/>
    <w:rsid w:val="00753652"/>
    <w:rsid w:val="00753E47"/>
    <w:rsid w:val="0075497F"/>
    <w:rsid w:val="00754C4B"/>
    <w:rsid w:val="00755276"/>
    <w:rsid w:val="00755348"/>
    <w:rsid w:val="00757CFF"/>
    <w:rsid w:val="0076028E"/>
    <w:rsid w:val="007604F9"/>
    <w:rsid w:val="00762B42"/>
    <w:rsid w:val="007634EC"/>
    <w:rsid w:val="007651C1"/>
    <w:rsid w:val="007702DE"/>
    <w:rsid w:val="00770E29"/>
    <w:rsid w:val="0077161E"/>
    <w:rsid w:val="00771D6D"/>
    <w:rsid w:val="00771DDD"/>
    <w:rsid w:val="00772619"/>
    <w:rsid w:val="00773713"/>
    <w:rsid w:val="00774B94"/>
    <w:rsid w:val="00774D7B"/>
    <w:rsid w:val="0077521C"/>
    <w:rsid w:val="00776576"/>
    <w:rsid w:val="00780AFA"/>
    <w:rsid w:val="007811F8"/>
    <w:rsid w:val="007819CF"/>
    <w:rsid w:val="00782D3E"/>
    <w:rsid w:val="007832D6"/>
    <w:rsid w:val="00784918"/>
    <w:rsid w:val="007879C7"/>
    <w:rsid w:val="00790B06"/>
    <w:rsid w:val="00791F58"/>
    <w:rsid w:val="00793354"/>
    <w:rsid w:val="007940BA"/>
    <w:rsid w:val="00796C94"/>
    <w:rsid w:val="007979DB"/>
    <w:rsid w:val="00797ED1"/>
    <w:rsid w:val="007A1AD0"/>
    <w:rsid w:val="007A2199"/>
    <w:rsid w:val="007A2242"/>
    <w:rsid w:val="007A432F"/>
    <w:rsid w:val="007A6376"/>
    <w:rsid w:val="007A6A00"/>
    <w:rsid w:val="007A7495"/>
    <w:rsid w:val="007A7BEB"/>
    <w:rsid w:val="007B29BC"/>
    <w:rsid w:val="007B2DF9"/>
    <w:rsid w:val="007B3103"/>
    <w:rsid w:val="007B4081"/>
    <w:rsid w:val="007B4650"/>
    <w:rsid w:val="007B4671"/>
    <w:rsid w:val="007B5020"/>
    <w:rsid w:val="007B53E3"/>
    <w:rsid w:val="007B53E5"/>
    <w:rsid w:val="007B55E8"/>
    <w:rsid w:val="007C2A40"/>
    <w:rsid w:val="007C2AF2"/>
    <w:rsid w:val="007C4A9C"/>
    <w:rsid w:val="007C4FB5"/>
    <w:rsid w:val="007C52F2"/>
    <w:rsid w:val="007C60D8"/>
    <w:rsid w:val="007C6172"/>
    <w:rsid w:val="007C7E9C"/>
    <w:rsid w:val="007D1D76"/>
    <w:rsid w:val="007D1F08"/>
    <w:rsid w:val="007D211F"/>
    <w:rsid w:val="007D2626"/>
    <w:rsid w:val="007D2789"/>
    <w:rsid w:val="007D30EE"/>
    <w:rsid w:val="007D3140"/>
    <w:rsid w:val="007D47E1"/>
    <w:rsid w:val="007D4AAA"/>
    <w:rsid w:val="007D7983"/>
    <w:rsid w:val="007E25CA"/>
    <w:rsid w:val="007E2A98"/>
    <w:rsid w:val="007E405A"/>
    <w:rsid w:val="007E4976"/>
    <w:rsid w:val="007E5811"/>
    <w:rsid w:val="007E5C56"/>
    <w:rsid w:val="007E66DC"/>
    <w:rsid w:val="007E6928"/>
    <w:rsid w:val="007E7238"/>
    <w:rsid w:val="007F0615"/>
    <w:rsid w:val="007F1A0E"/>
    <w:rsid w:val="007F2058"/>
    <w:rsid w:val="007F297D"/>
    <w:rsid w:val="007F2BC4"/>
    <w:rsid w:val="007F2BEB"/>
    <w:rsid w:val="007F2CCC"/>
    <w:rsid w:val="007F2D11"/>
    <w:rsid w:val="007F7219"/>
    <w:rsid w:val="007F7CC8"/>
    <w:rsid w:val="0080003C"/>
    <w:rsid w:val="00802B19"/>
    <w:rsid w:val="00802EB6"/>
    <w:rsid w:val="00804019"/>
    <w:rsid w:val="008043D0"/>
    <w:rsid w:val="00807916"/>
    <w:rsid w:val="00807F0B"/>
    <w:rsid w:val="00807F43"/>
    <w:rsid w:val="00811C4B"/>
    <w:rsid w:val="008125A3"/>
    <w:rsid w:val="008149DB"/>
    <w:rsid w:val="00815474"/>
    <w:rsid w:val="00815DFE"/>
    <w:rsid w:val="00817D45"/>
    <w:rsid w:val="00821A8D"/>
    <w:rsid w:val="0082323E"/>
    <w:rsid w:val="00823A01"/>
    <w:rsid w:val="008243DA"/>
    <w:rsid w:val="00825176"/>
    <w:rsid w:val="00831BC6"/>
    <w:rsid w:val="008328A0"/>
    <w:rsid w:val="00833B0D"/>
    <w:rsid w:val="00835003"/>
    <w:rsid w:val="00835C03"/>
    <w:rsid w:val="008376A9"/>
    <w:rsid w:val="00841CAF"/>
    <w:rsid w:val="00842431"/>
    <w:rsid w:val="00842706"/>
    <w:rsid w:val="00843EB8"/>
    <w:rsid w:val="00843EFF"/>
    <w:rsid w:val="00844170"/>
    <w:rsid w:val="0084625C"/>
    <w:rsid w:val="00846453"/>
    <w:rsid w:val="008473AC"/>
    <w:rsid w:val="00847DC9"/>
    <w:rsid w:val="00852EE9"/>
    <w:rsid w:val="00853647"/>
    <w:rsid w:val="00854D15"/>
    <w:rsid w:val="00855EA8"/>
    <w:rsid w:val="00856818"/>
    <w:rsid w:val="00856F09"/>
    <w:rsid w:val="00857016"/>
    <w:rsid w:val="008604A0"/>
    <w:rsid w:val="0086053A"/>
    <w:rsid w:val="0086142B"/>
    <w:rsid w:val="008626F0"/>
    <w:rsid w:val="008640E1"/>
    <w:rsid w:val="0086661A"/>
    <w:rsid w:val="00866EDA"/>
    <w:rsid w:val="008729C6"/>
    <w:rsid w:val="00873529"/>
    <w:rsid w:val="00874614"/>
    <w:rsid w:val="008759D1"/>
    <w:rsid w:val="00875EC1"/>
    <w:rsid w:val="00877260"/>
    <w:rsid w:val="0088131E"/>
    <w:rsid w:val="00881F2E"/>
    <w:rsid w:val="00883088"/>
    <w:rsid w:val="00883481"/>
    <w:rsid w:val="0088396B"/>
    <w:rsid w:val="00883F77"/>
    <w:rsid w:val="008840C0"/>
    <w:rsid w:val="00884FEE"/>
    <w:rsid w:val="00887920"/>
    <w:rsid w:val="0089082F"/>
    <w:rsid w:val="0089098D"/>
    <w:rsid w:val="00892486"/>
    <w:rsid w:val="00892D13"/>
    <w:rsid w:val="0089335B"/>
    <w:rsid w:val="00893DD2"/>
    <w:rsid w:val="008949B0"/>
    <w:rsid w:val="00897014"/>
    <w:rsid w:val="008971EB"/>
    <w:rsid w:val="008A056B"/>
    <w:rsid w:val="008A08C8"/>
    <w:rsid w:val="008A1C40"/>
    <w:rsid w:val="008A307B"/>
    <w:rsid w:val="008A361E"/>
    <w:rsid w:val="008A4DF2"/>
    <w:rsid w:val="008A5BA5"/>
    <w:rsid w:val="008A61D9"/>
    <w:rsid w:val="008A7F1D"/>
    <w:rsid w:val="008B17E1"/>
    <w:rsid w:val="008B47A3"/>
    <w:rsid w:val="008B5841"/>
    <w:rsid w:val="008B6DCA"/>
    <w:rsid w:val="008B72AA"/>
    <w:rsid w:val="008B7BD7"/>
    <w:rsid w:val="008C0371"/>
    <w:rsid w:val="008C1735"/>
    <w:rsid w:val="008C39A9"/>
    <w:rsid w:val="008C40AA"/>
    <w:rsid w:val="008C6578"/>
    <w:rsid w:val="008C6DF3"/>
    <w:rsid w:val="008C7AFF"/>
    <w:rsid w:val="008C7E56"/>
    <w:rsid w:val="008D3672"/>
    <w:rsid w:val="008E33BF"/>
    <w:rsid w:val="008E376E"/>
    <w:rsid w:val="008E41F2"/>
    <w:rsid w:val="008E4286"/>
    <w:rsid w:val="008E52D3"/>
    <w:rsid w:val="008E5779"/>
    <w:rsid w:val="008E5C7D"/>
    <w:rsid w:val="008E6AC4"/>
    <w:rsid w:val="008F04C0"/>
    <w:rsid w:val="008F0865"/>
    <w:rsid w:val="008F2361"/>
    <w:rsid w:val="008F252D"/>
    <w:rsid w:val="008F253B"/>
    <w:rsid w:val="008F26C7"/>
    <w:rsid w:val="008F26CA"/>
    <w:rsid w:val="008F345A"/>
    <w:rsid w:val="008F451D"/>
    <w:rsid w:val="008F7FF4"/>
    <w:rsid w:val="009003C9"/>
    <w:rsid w:val="0090077F"/>
    <w:rsid w:val="00902DB8"/>
    <w:rsid w:val="00903366"/>
    <w:rsid w:val="00903533"/>
    <w:rsid w:val="00905C99"/>
    <w:rsid w:val="00906DFB"/>
    <w:rsid w:val="009071E9"/>
    <w:rsid w:val="00910A4F"/>
    <w:rsid w:val="00910D51"/>
    <w:rsid w:val="00911EE2"/>
    <w:rsid w:val="00912B50"/>
    <w:rsid w:val="00912F02"/>
    <w:rsid w:val="00913118"/>
    <w:rsid w:val="00913AB5"/>
    <w:rsid w:val="00913B9E"/>
    <w:rsid w:val="009151AC"/>
    <w:rsid w:val="00917285"/>
    <w:rsid w:val="00922180"/>
    <w:rsid w:val="0092306B"/>
    <w:rsid w:val="0092379C"/>
    <w:rsid w:val="00924F75"/>
    <w:rsid w:val="00925147"/>
    <w:rsid w:val="00925149"/>
    <w:rsid w:val="00925AD0"/>
    <w:rsid w:val="00926860"/>
    <w:rsid w:val="009275CB"/>
    <w:rsid w:val="00927E1B"/>
    <w:rsid w:val="00930DB1"/>
    <w:rsid w:val="00932BF9"/>
    <w:rsid w:val="009337E1"/>
    <w:rsid w:val="00933BAE"/>
    <w:rsid w:val="00934F45"/>
    <w:rsid w:val="009356DE"/>
    <w:rsid w:val="00936188"/>
    <w:rsid w:val="00940720"/>
    <w:rsid w:val="00942E7F"/>
    <w:rsid w:val="009440AB"/>
    <w:rsid w:val="00944CE2"/>
    <w:rsid w:val="009504B4"/>
    <w:rsid w:val="00952BBB"/>
    <w:rsid w:val="00952BDB"/>
    <w:rsid w:val="00952CC7"/>
    <w:rsid w:val="00952F67"/>
    <w:rsid w:val="009542D8"/>
    <w:rsid w:val="00954483"/>
    <w:rsid w:val="0095518D"/>
    <w:rsid w:val="009555C2"/>
    <w:rsid w:val="009577F9"/>
    <w:rsid w:val="00960746"/>
    <w:rsid w:val="009611A7"/>
    <w:rsid w:val="00961D6E"/>
    <w:rsid w:val="00963DD1"/>
    <w:rsid w:val="0096400B"/>
    <w:rsid w:val="0096778C"/>
    <w:rsid w:val="00967C16"/>
    <w:rsid w:val="00970101"/>
    <w:rsid w:val="009701A7"/>
    <w:rsid w:val="009701BA"/>
    <w:rsid w:val="00971240"/>
    <w:rsid w:val="0097341B"/>
    <w:rsid w:val="00973D10"/>
    <w:rsid w:val="00974119"/>
    <w:rsid w:val="00975DAC"/>
    <w:rsid w:val="00976336"/>
    <w:rsid w:val="009764A7"/>
    <w:rsid w:val="00980146"/>
    <w:rsid w:val="00981D7E"/>
    <w:rsid w:val="00982E16"/>
    <w:rsid w:val="00986AFB"/>
    <w:rsid w:val="00987ED6"/>
    <w:rsid w:val="00992FE7"/>
    <w:rsid w:val="009939C4"/>
    <w:rsid w:val="00994B7D"/>
    <w:rsid w:val="00994E25"/>
    <w:rsid w:val="0099772B"/>
    <w:rsid w:val="00997C1E"/>
    <w:rsid w:val="00997CCE"/>
    <w:rsid w:val="009A194B"/>
    <w:rsid w:val="009A2593"/>
    <w:rsid w:val="009A32DA"/>
    <w:rsid w:val="009A3B03"/>
    <w:rsid w:val="009A3D72"/>
    <w:rsid w:val="009A5D8A"/>
    <w:rsid w:val="009A6342"/>
    <w:rsid w:val="009A67D4"/>
    <w:rsid w:val="009B088D"/>
    <w:rsid w:val="009B17D7"/>
    <w:rsid w:val="009B1E14"/>
    <w:rsid w:val="009B1F18"/>
    <w:rsid w:val="009B2C6C"/>
    <w:rsid w:val="009B535E"/>
    <w:rsid w:val="009B61A7"/>
    <w:rsid w:val="009B72D9"/>
    <w:rsid w:val="009C07B7"/>
    <w:rsid w:val="009C0CAD"/>
    <w:rsid w:val="009C1D53"/>
    <w:rsid w:val="009C3CDC"/>
    <w:rsid w:val="009C45C9"/>
    <w:rsid w:val="009C508B"/>
    <w:rsid w:val="009C5856"/>
    <w:rsid w:val="009C6799"/>
    <w:rsid w:val="009C6A9C"/>
    <w:rsid w:val="009C7178"/>
    <w:rsid w:val="009C7498"/>
    <w:rsid w:val="009C7FEC"/>
    <w:rsid w:val="009D0882"/>
    <w:rsid w:val="009D0F3B"/>
    <w:rsid w:val="009D1DA3"/>
    <w:rsid w:val="009D1F2E"/>
    <w:rsid w:val="009D2572"/>
    <w:rsid w:val="009D406F"/>
    <w:rsid w:val="009D629C"/>
    <w:rsid w:val="009D62E7"/>
    <w:rsid w:val="009D70D6"/>
    <w:rsid w:val="009D7BE2"/>
    <w:rsid w:val="009D7DB6"/>
    <w:rsid w:val="009E087D"/>
    <w:rsid w:val="009E0D75"/>
    <w:rsid w:val="009E139E"/>
    <w:rsid w:val="009E179D"/>
    <w:rsid w:val="009E289F"/>
    <w:rsid w:val="009E2A8B"/>
    <w:rsid w:val="009E365D"/>
    <w:rsid w:val="009E7542"/>
    <w:rsid w:val="009E7966"/>
    <w:rsid w:val="009F0DD9"/>
    <w:rsid w:val="009F0F88"/>
    <w:rsid w:val="009F1A15"/>
    <w:rsid w:val="009F22ED"/>
    <w:rsid w:val="009F2961"/>
    <w:rsid w:val="009F3616"/>
    <w:rsid w:val="009F38A8"/>
    <w:rsid w:val="009F666B"/>
    <w:rsid w:val="009F67A7"/>
    <w:rsid w:val="009F6E84"/>
    <w:rsid w:val="009F7443"/>
    <w:rsid w:val="009F769C"/>
    <w:rsid w:val="009F7AF6"/>
    <w:rsid w:val="00A001FE"/>
    <w:rsid w:val="00A00948"/>
    <w:rsid w:val="00A0139A"/>
    <w:rsid w:val="00A01755"/>
    <w:rsid w:val="00A02DB7"/>
    <w:rsid w:val="00A03055"/>
    <w:rsid w:val="00A06852"/>
    <w:rsid w:val="00A06BD7"/>
    <w:rsid w:val="00A07704"/>
    <w:rsid w:val="00A1041D"/>
    <w:rsid w:val="00A108DA"/>
    <w:rsid w:val="00A10B8F"/>
    <w:rsid w:val="00A10E71"/>
    <w:rsid w:val="00A1147A"/>
    <w:rsid w:val="00A13770"/>
    <w:rsid w:val="00A14CAE"/>
    <w:rsid w:val="00A15006"/>
    <w:rsid w:val="00A152A1"/>
    <w:rsid w:val="00A2028E"/>
    <w:rsid w:val="00A2051B"/>
    <w:rsid w:val="00A2452B"/>
    <w:rsid w:val="00A25317"/>
    <w:rsid w:val="00A26280"/>
    <w:rsid w:val="00A27EF4"/>
    <w:rsid w:val="00A31331"/>
    <w:rsid w:val="00A31B1C"/>
    <w:rsid w:val="00A32597"/>
    <w:rsid w:val="00A32ACB"/>
    <w:rsid w:val="00A3381B"/>
    <w:rsid w:val="00A3454B"/>
    <w:rsid w:val="00A34A61"/>
    <w:rsid w:val="00A35F4C"/>
    <w:rsid w:val="00A402DE"/>
    <w:rsid w:val="00A4032D"/>
    <w:rsid w:val="00A406F9"/>
    <w:rsid w:val="00A42DE9"/>
    <w:rsid w:val="00A43732"/>
    <w:rsid w:val="00A44B16"/>
    <w:rsid w:val="00A4610C"/>
    <w:rsid w:val="00A46DB8"/>
    <w:rsid w:val="00A47D5D"/>
    <w:rsid w:val="00A501F0"/>
    <w:rsid w:val="00A50D40"/>
    <w:rsid w:val="00A52DA5"/>
    <w:rsid w:val="00A532AD"/>
    <w:rsid w:val="00A55585"/>
    <w:rsid w:val="00A55BF7"/>
    <w:rsid w:val="00A60794"/>
    <w:rsid w:val="00A60D8E"/>
    <w:rsid w:val="00A61435"/>
    <w:rsid w:val="00A61508"/>
    <w:rsid w:val="00A62474"/>
    <w:rsid w:val="00A62A66"/>
    <w:rsid w:val="00A66F65"/>
    <w:rsid w:val="00A729D5"/>
    <w:rsid w:val="00A74EAE"/>
    <w:rsid w:val="00A75BCF"/>
    <w:rsid w:val="00A77278"/>
    <w:rsid w:val="00A77429"/>
    <w:rsid w:val="00A778EF"/>
    <w:rsid w:val="00A779BE"/>
    <w:rsid w:val="00A81A04"/>
    <w:rsid w:val="00A82264"/>
    <w:rsid w:val="00A824F2"/>
    <w:rsid w:val="00A82A73"/>
    <w:rsid w:val="00A83F1E"/>
    <w:rsid w:val="00A8411A"/>
    <w:rsid w:val="00A84FBF"/>
    <w:rsid w:val="00A850CC"/>
    <w:rsid w:val="00A855CB"/>
    <w:rsid w:val="00A86EF9"/>
    <w:rsid w:val="00A8735D"/>
    <w:rsid w:val="00A87436"/>
    <w:rsid w:val="00A87F17"/>
    <w:rsid w:val="00A900C5"/>
    <w:rsid w:val="00A90B6A"/>
    <w:rsid w:val="00A9109E"/>
    <w:rsid w:val="00A92122"/>
    <w:rsid w:val="00A923D9"/>
    <w:rsid w:val="00A94C6D"/>
    <w:rsid w:val="00A95E79"/>
    <w:rsid w:val="00A97F4F"/>
    <w:rsid w:val="00AA0990"/>
    <w:rsid w:val="00AA0D39"/>
    <w:rsid w:val="00AA26EB"/>
    <w:rsid w:val="00AA27E7"/>
    <w:rsid w:val="00AA3159"/>
    <w:rsid w:val="00AA53B8"/>
    <w:rsid w:val="00AA56FD"/>
    <w:rsid w:val="00AA6495"/>
    <w:rsid w:val="00AA77C5"/>
    <w:rsid w:val="00AA7C15"/>
    <w:rsid w:val="00AB0FBF"/>
    <w:rsid w:val="00AB24A8"/>
    <w:rsid w:val="00AB3F49"/>
    <w:rsid w:val="00AB66B5"/>
    <w:rsid w:val="00AC01FD"/>
    <w:rsid w:val="00AC099E"/>
    <w:rsid w:val="00AC0FFD"/>
    <w:rsid w:val="00AC14A4"/>
    <w:rsid w:val="00AC214C"/>
    <w:rsid w:val="00AC41E2"/>
    <w:rsid w:val="00AC4422"/>
    <w:rsid w:val="00AC5E1F"/>
    <w:rsid w:val="00AC5FB6"/>
    <w:rsid w:val="00AD097D"/>
    <w:rsid w:val="00AD2E60"/>
    <w:rsid w:val="00AD4A72"/>
    <w:rsid w:val="00AD5EC9"/>
    <w:rsid w:val="00AE07B2"/>
    <w:rsid w:val="00AE20E0"/>
    <w:rsid w:val="00AE2DC6"/>
    <w:rsid w:val="00AE2F2C"/>
    <w:rsid w:val="00AE4046"/>
    <w:rsid w:val="00AE4E0E"/>
    <w:rsid w:val="00AE66A6"/>
    <w:rsid w:val="00AE671E"/>
    <w:rsid w:val="00AF15BB"/>
    <w:rsid w:val="00AF2070"/>
    <w:rsid w:val="00AF46FF"/>
    <w:rsid w:val="00AF4DBC"/>
    <w:rsid w:val="00AF50DE"/>
    <w:rsid w:val="00AF711E"/>
    <w:rsid w:val="00AF72C1"/>
    <w:rsid w:val="00B0011B"/>
    <w:rsid w:val="00B0137B"/>
    <w:rsid w:val="00B01A9D"/>
    <w:rsid w:val="00B047D0"/>
    <w:rsid w:val="00B063D7"/>
    <w:rsid w:val="00B06AAC"/>
    <w:rsid w:val="00B0702D"/>
    <w:rsid w:val="00B0729B"/>
    <w:rsid w:val="00B102F6"/>
    <w:rsid w:val="00B11365"/>
    <w:rsid w:val="00B115A9"/>
    <w:rsid w:val="00B11E28"/>
    <w:rsid w:val="00B12B8A"/>
    <w:rsid w:val="00B138B5"/>
    <w:rsid w:val="00B144B9"/>
    <w:rsid w:val="00B17756"/>
    <w:rsid w:val="00B17FC4"/>
    <w:rsid w:val="00B20D08"/>
    <w:rsid w:val="00B21EEE"/>
    <w:rsid w:val="00B229AC"/>
    <w:rsid w:val="00B22F3E"/>
    <w:rsid w:val="00B2372C"/>
    <w:rsid w:val="00B23D3C"/>
    <w:rsid w:val="00B24336"/>
    <w:rsid w:val="00B26E9E"/>
    <w:rsid w:val="00B3015D"/>
    <w:rsid w:val="00B32B59"/>
    <w:rsid w:val="00B33519"/>
    <w:rsid w:val="00B338CB"/>
    <w:rsid w:val="00B33EE7"/>
    <w:rsid w:val="00B3515A"/>
    <w:rsid w:val="00B359A1"/>
    <w:rsid w:val="00B36BEE"/>
    <w:rsid w:val="00B4000F"/>
    <w:rsid w:val="00B41FB2"/>
    <w:rsid w:val="00B42463"/>
    <w:rsid w:val="00B4357B"/>
    <w:rsid w:val="00B43BB5"/>
    <w:rsid w:val="00B43CBC"/>
    <w:rsid w:val="00B43F5F"/>
    <w:rsid w:val="00B43FB0"/>
    <w:rsid w:val="00B45BCE"/>
    <w:rsid w:val="00B476B3"/>
    <w:rsid w:val="00B527C2"/>
    <w:rsid w:val="00B52F93"/>
    <w:rsid w:val="00B54B6A"/>
    <w:rsid w:val="00B559B5"/>
    <w:rsid w:val="00B60C5C"/>
    <w:rsid w:val="00B6314F"/>
    <w:rsid w:val="00B6529C"/>
    <w:rsid w:val="00B65E06"/>
    <w:rsid w:val="00B66459"/>
    <w:rsid w:val="00B6648A"/>
    <w:rsid w:val="00B66A22"/>
    <w:rsid w:val="00B673E3"/>
    <w:rsid w:val="00B70994"/>
    <w:rsid w:val="00B70E63"/>
    <w:rsid w:val="00B711ED"/>
    <w:rsid w:val="00B741C0"/>
    <w:rsid w:val="00B748B6"/>
    <w:rsid w:val="00B761A8"/>
    <w:rsid w:val="00B76300"/>
    <w:rsid w:val="00B77511"/>
    <w:rsid w:val="00B80F73"/>
    <w:rsid w:val="00B81579"/>
    <w:rsid w:val="00B817E7"/>
    <w:rsid w:val="00B85ECB"/>
    <w:rsid w:val="00B864C5"/>
    <w:rsid w:val="00B8650B"/>
    <w:rsid w:val="00B9098B"/>
    <w:rsid w:val="00B91EC2"/>
    <w:rsid w:val="00B921D3"/>
    <w:rsid w:val="00B92FFF"/>
    <w:rsid w:val="00B93A22"/>
    <w:rsid w:val="00B94519"/>
    <w:rsid w:val="00B95DA0"/>
    <w:rsid w:val="00B96308"/>
    <w:rsid w:val="00BA04C4"/>
    <w:rsid w:val="00BA0D2C"/>
    <w:rsid w:val="00BA2DE6"/>
    <w:rsid w:val="00BA5935"/>
    <w:rsid w:val="00BA5AA5"/>
    <w:rsid w:val="00BA7F1C"/>
    <w:rsid w:val="00BB1E6D"/>
    <w:rsid w:val="00BB36D4"/>
    <w:rsid w:val="00BB41D1"/>
    <w:rsid w:val="00BB5D98"/>
    <w:rsid w:val="00BB614F"/>
    <w:rsid w:val="00BB6261"/>
    <w:rsid w:val="00BC28C8"/>
    <w:rsid w:val="00BC3654"/>
    <w:rsid w:val="00BC526E"/>
    <w:rsid w:val="00BC59AF"/>
    <w:rsid w:val="00BC641C"/>
    <w:rsid w:val="00BC7179"/>
    <w:rsid w:val="00BC75EF"/>
    <w:rsid w:val="00BD18EE"/>
    <w:rsid w:val="00BD2AC2"/>
    <w:rsid w:val="00BD46C8"/>
    <w:rsid w:val="00BD47E0"/>
    <w:rsid w:val="00BD4898"/>
    <w:rsid w:val="00BD5932"/>
    <w:rsid w:val="00BD6619"/>
    <w:rsid w:val="00BD6D44"/>
    <w:rsid w:val="00BE0327"/>
    <w:rsid w:val="00BE07FB"/>
    <w:rsid w:val="00BE29DF"/>
    <w:rsid w:val="00BE61C8"/>
    <w:rsid w:val="00BE6A4F"/>
    <w:rsid w:val="00BE6E9D"/>
    <w:rsid w:val="00BE749D"/>
    <w:rsid w:val="00BE74DD"/>
    <w:rsid w:val="00BF096B"/>
    <w:rsid w:val="00BF0AC6"/>
    <w:rsid w:val="00BF1768"/>
    <w:rsid w:val="00BF1C93"/>
    <w:rsid w:val="00BF2079"/>
    <w:rsid w:val="00BF35EC"/>
    <w:rsid w:val="00BF3AE4"/>
    <w:rsid w:val="00BF3EA0"/>
    <w:rsid w:val="00BF5A82"/>
    <w:rsid w:val="00BF7873"/>
    <w:rsid w:val="00C00014"/>
    <w:rsid w:val="00C00697"/>
    <w:rsid w:val="00C00A96"/>
    <w:rsid w:val="00C01162"/>
    <w:rsid w:val="00C025FE"/>
    <w:rsid w:val="00C02624"/>
    <w:rsid w:val="00C0356D"/>
    <w:rsid w:val="00C04A45"/>
    <w:rsid w:val="00C063D5"/>
    <w:rsid w:val="00C065D1"/>
    <w:rsid w:val="00C06D78"/>
    <w:rsid w:val="00C077DF"/>
    <w:rsid w:val="00C114D6"/>
    <w:rsid w:val="00C11AE6"/>
    <w:rsid w:val="00C14B6A"/>
    <w:rsid w:val="00C14B7F"/>
    <w:rsid w:val="00C1513B"/>
    <w:rsid w:val="00C15435"/>
    <w:rsid w:val="00C15529"/>
    <w:rsid w:val="00C158C4"/>
    <w:rsid w:val="00C17ED7"/>
    <w:rsid w:val="00C223FB"/>
    <w:rsid w:val="00C24E01"/>
    <w:rsid w:val="00C24E65"/>
    <w:rsid w:val="00C25146"/>
    <w:rsid w:val="00C25186"/>
    <w:rsid w:val="00C26A37"/>
    <w:rsid w:val="00C30C35"/>
    <w:rsid w:val="00C318FD"/>
    <w:rsid w:val="00C31E85"/>
    <w:rsid w:val="00C32212"/>
    <w:rsid w:val="00C3445B"/>
    <w:rsid w:val="00C34AF7"/>
    <w:rsid w:val="00C37A39"/>
    <w:rsid w:val="00C37F80"/>
    <w:rsid w:val="00C40238"/>
    <w:rsid w:val="00C41E5B"/>
    <w:rsid w:val="00C41EC8"/>
    <w:rsid w:val="00C4481B"/>
    <w:rsid w:val="00C45694"/>
    <w:rsid w:val="00C471AB"/>
    <w:rsid w:val="00C473C4"/>
    <w:rsid w:val="00C516D1"/>
    <w:rsid w:val="00C54BE6"/>
    <w:rsid w:val="00C54D59"/>
    <w:rsid w:val="00C61930"/>
    <w:rsid w:val="00C61E5B"/>
    <w:rsid w:val="00C62250"/>
    <w:rsid w:val="00C6283A"/>
    <w:rsid w:val="00C62DC2"/>
    <w:rsid w:val="00C62EA6"/>
    <w:rsid w:val="00C645D7"/>
    <w:rsid w:val="00C65C53"/>
    <w:rsid w:val="00C67F44"/>
    <w:rsid w:val="00C702C9"/>
    <w:rsid w:val="00C702FE"/>
    <w:rsid w:val="00C7075B"/>
    <w:rsid w:val="00C72518"/>
    <w:rsid w:val="00C72754"/>
    <w:rsid w:val="00C73A2E"/>
    <w:rsid w:val="00C73D56"/>
    <w:rsid w:val="00C74D78"/>
    <w:rsid w:val="00C76E76"/>
    <w:rsid w:val="00C77379"/>
    <w:rsid w:val="00C775AA"/>
    <w:rsid w:val="00C77F3F"/>
    <w:rsid w:val="00C80541"/>
    <w:rsid w:val="00C80EBE"/>
    <w:rsid w:val="00C80F05"/>
    <w:rsid w:val="00C81427"/>
    <w:rsid w:val="00C814F4"/>
    <w:rsid w:val="00C83C7C"/>
    <w:rsid w:val="00C83CC9"/>
    <w:rsid w:val="00C8432B"/>
    <w:rsid w:val="00C8437D"/>
    <w:rsid w:val="00C849A9"/>
    <w:rsid w:val="00C84CF5"/>
    <w:rsid w:val="00C86BF1"/>
    <w:rsid w:val="00C87B2C"/>
    <w:rsid w:val="00C90238"/>
    <w:rsid w:val="00C908F8"/>
    <w:rsid w:val="00C91CA9"/>
    <w:rsid w:val="00C93B27"/>
    <w:rsid w:val="00C976A1"/>
    <w:rsid w:val="00CA0A9C"/>
    <w:rsid w:val="00CA1D23"/>
    <w:rsid w:val="00CA2151"/>
    <w:rsid w:val="00CA277B"/>
    <w:rsid w:val="00CA279C"/>
    <w:rsid w:val="00CA2B72"/>
    <w:rsid w:val="00CA3405"/>
    <w:rsid w:val="00CA4B23"/>
    <w:rsid w:val="00CA72BD"/>
    <w:rsid w:val="00CB0773"/>
    <w:rsid w:val="00CB17BE"/>
    <w:rsid w:val="00CB30FF"/>
    <w:rsid w:val="00CB4DBF"/>
    <w:rsid w:val="00CB4F9D"/>
    <w:rsid w:val="00CB61E1"/>
    <w:rsid w:val="00CB66C5"/>
    <w:rsid w:val="00CB6FEC"/>
    <w:rsid w:val="00CC00A4"/>
    <w:rsid w:val="00CC03C1"/>
    <w:rsid w:val="00CC1691"/>
    <w:rsid w:val="00CC21A4"/>
    <w:rsid w:val="00CC3147"/>
    <w:rsid w:val="00CC4915"/>
    <w:rsid w:val="00CC4AAE"/>
    <w:rsid w:val="00CC4E30"/>
    <w:rsid w:val="00CC5598"/>
    <w:rsid w:val="00CC6FF8"/>
    <w:rsid w:val="00CC7663"/>
    <w:rsid w:val="00CC76FD"/>
    <w:rsid w:val="00CD1FBB"/>
    <w:rsid w:val="00CD2230"/>
    <w:rsid w:val="00CD5231"/>
    <w:rsid w:val="00CD6F48"/>
    <w:rsid w:val="00CE1529"/>
    <w:rsid w:val="00CE1FA6"/>
    <w:rsid w:val="00CE2FD9"/>
    <w:rsid w:val="00CE3699"/>
    <w:rsid w:val="00CE4FA1"/>
    <w:rsid w:val="00CE5E1A"/>
    <w:rsid w:val="00CE6767"/>
    <w:rsid w:val="00CE694D"/>
    <w:rsid w:val="00CE789D"/>
    <w:rsid w:val="00CF0093"/>
    <w:rsid w:val="00CF2C13"/>
    <w:rsid w:val="00CF48D4"/>
    <w:rsid w:val="00CF5187"/>
    <w:rsid w:val="00CF74FA"/>
    <w:rsid w:val="00CF7D48"/>
    <w:rsid w:val="00CF7DBB"/>
    <w:rsid w:val="00D0034C"/>
    <w:rsid w:val="00D01082"/>
    <w:rsid w:val="00D0245B"/>
    <w:rsid w:val="00D04121"/>
    <w:rsid w:val="00D04A14"/>
    <w:rsid w:val="00D06FA6"/>
    <w:rsid w:val="00D074D8"/>
    <w:rsid w:val="00D07DF9"/>
    <w:rsid w:val="00D11928"/>
    <w:rsid w:val="00D13865"/>
    <w:rsid w:val="00D1652E"/>
    <w:rsid w:val="00D1753D"/>
    <w:rsid w:val="00D22740"/>
    <w:rsid w:val="00D22A01"/>
    <w:rsid w:val="00D23878"/>
    <w:rsid w:val="00D25437"/>
    <w:rsid w:val="00D259F2"/>
    <w:rsid w:val="00D30FA9"/>
    <w:rsid w:val="00D31CBE"/>
    <w:rsid w:val="00D327F4"/>
    <w:rsid w:val="00D37465"/>
    <w:rsid w:val="00D43008"/>
    <w:rsid w:val="00D4336F"/>
    <w:rsid w:val="00D43BED"/>
    <w:rsid w:val="00D445C2"/>
    <w:rsid w:val="00D46411"/>
    <w:rsid w:val="00D47335"/>
    <w:rsid w:val="00D475CB"/>
    <w:rsid w:val="00D507BC"/>
    <w:rsid w:val="00D52F06"/>
    <w:rsid w:val="00D53DC9"/>
    <w:rsid w:val="00D547E4"/>
    <w:rsid w:val="00D55D24"/>
    <w:rsid w:val="00D56541"/>
    <w:rsid w:val="00D56BF6"/>
    <w:rsid w:val="00D60791"/>
    <w:rsid w:val="00D631A0"/>
    <w:rsid w:val="00D6347C"/>
    <w:rsid w:val="00D64044"/>
    <w:rsid w:val="00D649C9"/>
    <w:rsid w:val="00D64DB1"/>
    <w:rsid w:val="00D65B1D"/>
    <w:rsid w:val="00D65D12"/>
    <w:rsid w:val="00D65DAC"/>
    <w:rsid w:val="00D7023D"/>
    <w:rsid w:val="00D71D08"/>
    <w:rsid w:val="00D72CD8"/>
    <w:rsid w:val="00D73AA4"/>
    <w:rsid w:val="00D74903"/>
    <w:rsid w:val="00D74F2E"/>
    <w:rsid w:val="00D75037"/>
    <w:rsid w:val="00D76C23"/>
    <w:rsid w:val="00D77033"/>
    <w:rsid w:val="00D77AFD"/>
    <w:rsid w:val="00D8012B"/>
    <w:rsid w:val="00D81197"/>
    <w:rsid w:val="00D81FDB"/>
    <w:rsid w:val="00D831A8"/>
    <w:rsid w:val="00D8408F"/>
    <w:rsid w:val="00D85FDE"/>
    <w:rsid w:val="00D87D3E"/>
    <w:rsid w:val="00D922A3"/>
    <w:rsid w:val="00D92A0F"/>
    <w:rsid w:val="00D92FB0"/>
    <w:rsid w:val="00D93811"/>
    <w:rsid w:val="00D950F7"/>
    <w:rsid w:val="00D95F4E"/>
    <w:rsid w:val="00D9624B"/>
    <w:rsid w:val="00D97038"/>
    <w:rsid w:val="00DA034A"/>
    <w:rsid w:val="00DA0585"/>
    <w:rsid w:val="00DA1954"/>
    <w:rsid w:val="00DA28E2"/>
    <w:rsid w:val="00DA530A"/>
    <w:rsid w:val="00DA68D4"/>
    <w:rsid w:val="00DA6C12"/>
    <w:rsid w:val="00DA6DB0"/>
    <w:rsid w:val="00DB0B67"/>
    <w:rsid w:val="00DB1064"/>
    <w:rsid w:val="00DB1AD3"/>
    <w:rsid w:val="00DB2D4A"/>
    <w:rsid w:val="00DB2EBE"/>
    <w:rsid w:val="00DB3BA7"/>
    <w:rsid w:val="00DB4C6D"/>
    <w:rsid w:val="00DB4FA9"/>
    <w:rsid w:val="00DB5917"/>
    <w:rsid w:val="00DB636A"/>
    <w:rsid w:val="00DB6618"/>
    <w:rsid w:val="00DB69C4"/>
    <w:rsid w:val="00DB73E6"/>
    <w:rsid w:val="00DB7DD6"/>
    <w:rsid w:val="00DB7E79"/>
    <w:rsid w:val="00DC1276"/>
    <w:rsid w:val="00DC165D"/>
    <w:rsid w:val="00DC2A57"/>
    <w:rsid w:val="00DC4ED5"/>
    <w:rsid w:val="00DC5347"/>
    <w:rsid w:val="00DC74A3"/>
    <w:rsid w:val="00DC781A"/>
    <w:rsid w:val="00DD0E90"/>
    <w:rsid w:val="00DD14EA"/>
    <w:rsid w:val="00DD232B"/>
    <w:rsid w:val="00DD3767"/>
    <w:rsid w:val="00DD4605"/>
    <w:rsid w:val="00DD63D2"/>
    <w:rsid w:val="00DD7E77"/>
    <w:rsid w:val="00DE0A35"/>
    <w:rsid w:val="00DE15FC"/>
    <w:rsid w:val="00DE2FA4"/>
    <w:rsid w:val="00DE3E7E"/>
    <w:rsid w:val="00DE4699"/>
    <w:rsid w:val="00DE503D"/>
    <w:rsid w:val="00DE558B"/>
    <w:rsid w:val="00DE69A4"/>
    <w:rsid w:val="00DE7093"/>
    <w:rsid w:val="00DE72CE"/>
    <w:rsid w:val="00DF0D21"/>
    <w:rsid w:val="00DF0EEF"/>
    <w:rsid w:val="00DF1659"/>
    <w:rsid w:val="00DF2F54"/>
    <w:rsid w:val="00DF46DD"/>
    <w:rsid w:val="00DF4951"/>
    <w:rsid w:val="00DF4D64"/>
    <w:rsid w:val="00DF4FAF"/>
    <w:rsid w:val="00DF504A"/>
    <w:rsid w:val="00DF52AD"/>
    <w:rsid w:val="00DF5600"/>
    <w:rsid w:val="00DF6979"/>
    <w:rsid w:val="00DF6FE2"/>
    <w:rsid w:val="00E0072A"/>
    <w:rsid w:val="00E01773"/>
    <w:rsid w:val="00E03036"/>
    <w:rsid w:val="00E044A1"/>
    <w:rsid w:val="00E04E46"/>
    <w:rsid w:val="00E05370"/>
    <w:rsid w:val="00E06C02"/>
    <w:rsid w:val="00E078A9"/>
    <w:rsid w:val="00E10060"/>
    <w:rsid w:val="00E10380"/>
    <w:rsid w:val="00E103BD"/>
    <w:rsid w:val="00E1059E"/>
    <w:rsid w:val="00E1070F"/>
    <w:rsid w:val="00E117E3"/>
    <w:rsid w:val="00E11C4B"/>
    <w:rsid w:val="00E15107"/>
    <w:rsid w:val="00E163E9"/>
    <w:rsid w:val="00E16999"/>
    <w:rsid w:val="00E16F34"/>
    <w:rsid w:val="00E20DD2"/>
    <w:rsid w:val="00E2128F"/>
    <w:rsid w:val="00E21798"/>
    <w:rsid w:val="00E228E5"/>
    <w:rsid w:val="00E24919"/>
    <w:rsid w:val="00E25719"/>
    <w:rsid w:val="00E25750"/>
    <w:rsid w:val="00E26859"/>
    <w:rsid w:val="00E26A62"/>
    <w:rsid w:val="00E26CE7"/>
    <w:rsid w:val="00E27ECB"/>
    <w:rsid w:val="00E27FE2"/>
    <w:rsid w:val="00E30C57"/>
    <w:rsid w:val="00E30E82"/>
    <w:rsid w:val="00E31BCF"/>
    <w:rsid w:val="00E347A4"/>
    <w:rsid w:val="00E357A4"/>
    <w:rsid w:val="00E3583A"/>
    <w:rsid w:val="00E36846"/>
    <w:rsid w:val="00E36AC5"/>
    <w:rsid w:val="00E37B75"/>
    <w:rsid w:val="00E42750"/>
    <w:rsid w:val="00E432CB"/>
    <w:rsid w:val="00E43F1E"/>
    <w:rsid w:val="00E43FA2"/>
    <w:rsid w:val="00E45374"/>
    <w:rsid w:val="00E46518"/>
    <w:rsid w:val="00E47F0C"/>
    <w:rsid w:val="00E501D8"/>
    <w:rsid w:val="00E5063D"/>
    <w:rsid w:val="00E508F1"/>
    <w:rsid w:val="00E531F7"/>
    <w:rsid w:val="00E53E8B"/>
    <w:rsid w:val="00E55327"/>
    <w:rsid w:val="00E57E5B"/>
    <w:rsid w:val="00E60D35"/>
    <w:rsid w:val="00E60EE7"/>
    <w:rsid w:val="00E61E78"/>
    <w:rsid w:val="00E6243E"/>
    <w:rsid w:val="00E637AD"/>
    <w:rsid w:val="00E646B4"/>
    <w:rsid w:val="00E646DD"/>
    <w:rsid w:val="00E6519A"/>
    <w:rsid w:val="00E6543E"/>
    <w:rsid w:val="00E6558E"/>
    <w:rsid w:val="00E65674"/>
    <w:rsid w:val="00E65DD9"/>
    <w:rsid w:val="00E65E42"/>
    <w:rsid w:val="00E65F42"/>
    <w:rsid w:val="00E67FD0"/>
    <w:rsid w:val="00E71F00"/>
    <w:rsid w:val="00E727DB"/>
    <w:rsid w:val="00E72FE7"/>
    <w:rsid w:val="00E74FB3"/>
    <w:rsid w:val="00E76229"/>
    <w:rsid w:val="00E7764C"/>
    <w:rsid w:val="00E801BA"/>
    <w:rsid w:val="00E804A6"/>
    <w:rsid w:val="00E80ACC"/>
    <w:rsid w:val="00E80D61"/>
    <w:rsid w:val="00E838BE"/>
    <w:rsid w:val="00E849F3"/>
    <w:rsid w:val="00E84FCF"/>
    <w:rsid w:val="00E867D5"/>
    <w:rsid w:val="00E91E46"/>
    <w:rsid w:val="00E92052"/>
    <w:rsid w:val="00E921C2"/>
    <w:rsid w:val="00E93658"/>
    <w:rsid w:val="00E94970"/>
    <w:rsid w:val="00E962FF"/>
    <w:rsid w:val="00EA1596"/>
    <w:rsid w:val="00EA2E57"/>
    <w:rsid w:val="00EA3C06"/>
    <w:rsid w:val="00EA3F09"/>
    <w:rsid w:val="00EA744A"/>
    <w:rsid w:val="00EA7F35"/>
    <w:rsid w:val="00EB0BA9"/>
    <w:rsid w:val="00EB1784"/>
    <w:rsid w:val="00EB1DF9"/>
    <w:rsid w:val="00EB4E26"/>
    <w:rsid w:val="00EB680D"/>
    <w:rsid w:val="00EB687D"/>
    <w:rsid w:val="00EB700D"/>
    <w:rsid w:val="00EB768A"/>
    <w:rsid w:val="00EB7A30"/>
    <w:rsid w:val="00EC07A8"/>
    <w:rsid w:val="00EC0D95"/>
    <w:rsid w:val="00EC10AC"/>
    <w:rsid w:val="00EC3F50"/>
    <w:rsid w:val="00EC459F"/>
    <w:rsid w:val="00EC5537"/>
    <w:rsid w:val="00EC6493"/>
    <w:rsid w:val="00EC7018"/>
    <w:rsid w:val="00EC71E1"/>
    <w:rsid w:val="00EC7957"/>
    <w:rsid w:val="00ED0100"/>
    <w:rsid w:val="00ED041E"/>
    <w:rsid w:val="00ED0ABD"/>
    <w:rsid w:val="00ED12D4"/>
    <w:rsid w:val="00ED1846"/>
    <w:rsid w:val="00ED1948"/>
    <w:rsid w:val="00ED45B3"/>
    <w:rsid w:val="00ED45B4"/>
    <w:rsid w:val="00ED50F3"/>
    <w:rsid w:val="00ED5CA8"/>
    <w:rsid w:val="00EE06FF"/>
    <w:rsid w:val="00EE33A7"/>
    <w:rsid w:val="00EE4730"/>
    <w:rsid w:val="00EE53C6"/>
    <w:rsid w:val="00EE6B37"/>
    <w:rsid w:val="00EE6FED"/>
    <w:rsid w:val="00EE793E"/>
    <w:rsid w:val="00EE79A1"/>
    <w:rsid w:val="00EE7ABB"/>
    <w:rsid w:val="00EF0238"/>
    <w:rsid w:val="00EF13DE"/>
    <w:rsid w:val="00EF18BD"/>
    <w:rsid w:val="00EF3546"/>
    <w:rsid w:val="00EF3A9F"/>
    <w:rsid w:val="00EF4E3A"/>
    <w:rsid w:val="00EF61B1"/>
    <w:rsid w:val="00EF7256"/>
    <w:rsid w:val="00EF746C"/>
    <w:rsid w:val="00EF7AC0"/>
    <w:rsid w:val="00F00441"/>
    <w:rsid w:val="00F00732"/>
    <w:rsid w:val="00F037BE"/>
    <w:rsid w:val="00F04BFC"/>
    <w:rsid w:val="00F04F20"/>
    <w:rsid w:val="00F121C4"/>
    <w:rsid w:val="00F12E35"/>
    <w:rsid w:val="00F148C9"/>
    <w:rsid w:val="00F148D3"/>
    <w:rsid w:val="00F153C6"/>
    <w:rsid w:val="00F15AA2"/>
    <w:rsid w:val="00F22B05"/>
    <w:rsid w:val="00F24059"/>
    <w:rsid w:val="00F24546"/>
    <w:rsid w:val="00F25C85"/>
    <w:rsid w:val="00F2605A"/>
    <w:rsid w:val="00F26155"/>
    <w:rsid w:val="00F27512"/>
    <w:rsid w:val="00F2756D"/>
    <w:rsid w:val="00F329C6"/>
    <w:rsid w:val="00F32C2E"/>
    <w:rsid w:val="00F35BD5"/>
    <w:rsid w:val="00F365E7"/>
    <w:rsid w:val="00F4110F"/>
    <w:rsid w:val="00F42B55"/>
    <w:rsid w:val="00F436AE"/>
    <w:rsid w:val="00F43A34"/>
    <w:rsid w:val="00F447E0"/>
    <w:rsid w:val="00F447E9"/>
    <w:rsid w:val="00F44FD4"/>
    <w:rsid w:val="00F4570A"/>
    <w:rsid w:val="00F460BF"/>
    <w:rsid w:val="00F46A5F"/>
    <w:rsid w:val="00F47A5A"/>
    <w:rsid w:val="00F509E0"/>
    <w:rsid w:val="00F51D6F"/>
    <w:rsid w:val="00F522F4"/>
    <w:rsid w:val="00F53180"/>
    <w:rsid w:val="00F54A7B"/>
    <w:rsid w:val="00F54B37"/>
    <w:rsid w:val="00F55805"/>
    <w:rsid w:val="00F56E03"/>
    <w:rsid w:val="00F57946"/>
    <w:rsid w:val="00F61736"/>
    <w:rsid w:val="00F61D39"/>
    <w:rsid w:val="00F623A5"/>
    <w:rsid w:val="00F631A1"/>
    <w:rsid w:val="00F63ED4"/>
    <w:rsid w:val="00F6537F"/>
    <w:rsid w:val="00F677F3"/>
    <w:rsid w:val="00F67C0B"/>
    <w:rsid w:val="00F67E6E"/>
    <w:rsid w:val="00F67F8E"/>
    <w:rsid w:val="00F70BA6"/>
    <w:rsid w:val="00F70C57"/>
    <w:rsid w:val="00F70EDA"/>
    <w:rsid w:val="00F71E7A"/>
    <w:rsid w:val="00F72275"/>
    <w:rsid w:val="00F72FC4"/>
    <w:rsid w:val="00F742E8"/>
    <w:rsid w:val="00F804DE"/>
    <w:rsid w:val="00F83937"/>
    <w:rsid w:val="00F84F87"/>
    <w:rsid w:val="00F85918"/>
    <w:rsid w:val="00F85EB5"/>
    <w:rsid w:val="00F86142"/>
    <w:rsid w:val="00F86EDD"/>
    <w:rsid w:val="00F87108"/>
    <w:rsid w:val="00F87563"/>
    <w:rsid w:val="00F91E27"/>
    <w:rsid w:val="00F920F5"/>
    <w:rsid w:val="00F925CA"/>
    <w:rsid w:val="00F9341C"/>
    <w:rsid w:val="00F942F2"/>
    <w:rsid w:val="00F9566C"/>
    <w:rsid w:val="00F95CBB"/>
    <w:rsid w:val="00F96C98"/>
    <w:rsid w:val="00F972F7"/>
    <w:rsid w:val="00FA11A6"/>
    <w:rsid w:val="00FA351E"/>
    <w:rsid w:val="00FA498C"/>
    <w:rsid w:val="00FA506B"/>
    <w:rsid w:val="00FA64E6"/>
    <w:rsid w:val="00FA669D"/>
    <w:rsid w:val="00FB073F"/>
    <w:rsid w:val="00FB0807"/>
    <w:rsid w:val="00FB12FF"/>
    <w:rsid w:val="00FB13A7"/>
    <w:rsid w:val="00FB5A77"/>
    <w:rsid w:val="00FB61CC"/>
    <w:rsid w:val="00FB61F0"/>
    <w:rsid w:val="00FB711D"/>
    <w:rsid w:val="00FC02B5"/>
    <w:rsid w:val="00FC1505"/>
    <w:rsid w:val="00FC1923"/>
    <w:rsid w:val="00FC2619"/>
    <w:rsid w:val="00FC30A8"/>
    <w:rsid w:val="00FC3129"/>
    <w:rsid w:val="00FC48A9"/>
    <w:rsid w:val="00FC56E3"/>
    <w:rsid w:val="00FC5794"/>
    <w:rsid w:val="00FC5A54"/>
    <w:rsid w:val="00FC61AC"/>
    <w:rsid w:val="00FC6357"/>
    <w:rsid w:val="00FD13DE"/>
    <w:rsid w:val="00FD1416"/>
    <w:rsid w:val="00FD2339"/>
    <w:rsid w:val="00FD36F7"/>
    <w:rsid w:val="00FD418E"/>
    <w:rsid w:val="00FD4380"/>
    <w:rsid w:val="00FD5165"/>
    <w:rsid w:val="00FD54DF"/>
    <w:rsid w:val="00FD5716"/>
    <w:rsid w:val="00FD69B5"/>
    <w:rsid w:val="00FD6C3E"/>
    <w:rsid w:val="00FD746F"/>
    <w:rsid w:val="00FE02C6"/>
    <w:rsid w:val="00FE5383"/>
    <w:rsid w:val="00FE58DB"/>
    <w:rsid w:val="00FE5F25"/>
    <w:rsid w:val="00FE64CF"/>
    <w:rsid w:val="00FE6831"/>
    <w:rsid w:val="00FE7564"/>
    <w:rsid w:val="00FE7C7F"/>
    <w:rsid w:val="00FF08DE"/>
    <w:rsid w:val="00FF2ED6"/>
    <w:rsid w:val="00FF30F3"/>
    <w:rsid w:val="00FF3F48"/>
    <w:rsid w:val="00FF41C9"/>
    <w:rsid w:val="00FF460A"/>
    <w:rsid w:val="00FF4D7B"/>
    <w:rsid w:val="00FF4E9A"/>
    <w:rsid w:val="00FF4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8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C7"/>
    <w:pPr>
      <w:spacing w:line="360" w:lineRule="auto"/>
      <w:jc w:val="both"/>
    </w:pPr>
    <w:rPr>
      <w:sz w:val="26"/>
    </w:rPr>
  </w:style>
  <w:style w:type="paragraph" w:styleId="Heading1">
    <w:name w:val="heading 1"/>
    <w:basedOn w:val="Normal"/>
    <w:next w:val="Normal"/>
    <w:link w:val="Heading1Char"/>
    <w:uiPriority w:val="9"/>
    <w:qFormat/>
    <w:rsid w:val="00403AE2"/>
    <w:pPr>
      <w:keepNext/>
      <w:keepLines/>
      <w:numPr>
        <w:numId w:val="6"/>
      </w:numPr>
      <w:jc w:val="center"/>
      <w:outlineLvl w:val="0"/>
    </w:pPr>
    <w:rPr>
      <w:b/>
      <w:caps/>
      <w:color w:val="000000"/>
      <w:sz w:val="32"/>
      <w:szCs w:val="32"/>
      <w:lang w:val="vi-VN"/>
    </w:rPr>
  </w:style>
  <w:style w:type="paragraph" w:styleId="Heading2">
    <w:name w:val="heading 2"/>
    <w:basedOn w:val="Normal"/>
    <w:next w:val="Normal"/>
    <w:link w:val="Heading2Char"/>
    <w:autoRedefine/>
    <w:qFormat/>
    <w:rsid w:val="00736891"/>
    <w:pPr>
      <w:widowControl w:val="0"/>
      <w:numPr>
        <w:ilvl w:val="1"/>
        <w:numId w:val="6"/>
      </w:numPr>
      <w:jc w:val="left"/>
      <w:outlineLvl w:val="1"/>
    </w:pPr>
    <w:rPr>
      <w:b/>
      <w:bCs/>
      <w:iCs/>
      <w:color w:val="000000"/>
      <w:sz w:val="28"/>
      <w:szCs w:val="26"/>
      <w:lang w:val="vi-VN"/>
    </w:rPr>
  </w:style>
  <w:style w:type="paragraph" w:styleId="Heading3">
    <w:name w:val="heading 3"/>
    <w:basedOn w:val="Normal"/>
    <w:next w:val="Normal"/>
    <w:link w:val="Heading3Char"/>
    <w:uiPriority w:val="9"/>
    <w:unhideWhenUsed/>
    <w:qFormat/>
    <w:rsid w:val="001E3669"/>
    <w:pPr>
      <w:widowControl w:val="0"/>
      <w:numPr>
        <w:ilvl w:val="2"/>
        <w:numId w:val="6"/>
      </w:numPr>
      <w:jc w:val="left"/>
      <w:outlineLvl w:val="2"/>
    </w:pPr>
    <w:rPr>
      <w:b/>
      <w:i/>
      <w:color w:val="000000"/>
      <w:sz w:val="28"/>
      <w:szCs w:val="24"/>
      <w:lang w:val="vi-VN"/>
    </w:rPr>
  </w:style>
  <w:style w:type="paragraph" w:styleId="Heading4">
    <w:name w:val="heading 4"/>
    <w:basedOn w:val="Normal"/>
    <w:next w:val="Normal"/>
    <w:link w:val="Heading4Char"/>
    <w:uiPriority w:val="9"/>
    <w:unhideWhenUsed/>
    <w:qFormat/>
    <w:rsid w:val="00A824F2"/>
    <w:pPr>
      <w:widowControl w:val="0"/>
      <w:numPr>
        <w:ilvl w:val="3"/>
        <w:numId w:val="6"/>
      </w:numPr>
      <w:jc w:val="left"/>
      <w:outlineLvl w:val="3"/>
    </w:pPr>
    <w:rPr>
      <w:iCs/>
      <w:color w:val="000000"/>
      <w:sz w:val="28"/>
    </w:rPr>
  </w:style>
  <w:style w:type="paragraph" w:styleId="Heading5">
    <w:name w:val="heading 5"/>
    <w:basedOn w:val="Normal"/>
    <w:next w:val="Normal"/>
    <w:link w:val="Heading5Char"/>
    <w:uiPriority w:val="9"/>
    <w:unhideWhenUsed/>
    <w:qFormat/>
    <w:rsid w:val="00F4110F"/>
    <w:pPr>
      <w:widowControl w:val="0"/>
      <w:jc w:val="center"/>
      <w:outlineLvl w:val="4"/>
    </w:pPr>
    <w:rPr>
      <w:b/>
      <w:sz w:val="24"/>
    </w:rPr>
  </w:style>
  <w:style w:type="paragraph" w:styleId="Heading6">
    <w:name w:val="heading 6"/>
    <w:basedOn w:val="Normal"/>
    <w:next w:val="Normal"/>
    <w:link w:val="Heading6Char"/>
    <w:uiPriority w:val="9"/>
    <w:unhideWhenUsed/>
    <w:qFormat/>
    <w:rsid w:val="003B7C70"/>
    <w:pPr>
      <w:jc w:val="center"/>
      <w:outlineLvl w:val="5"/>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3752"/>
    <w:rPr>
      <w:b/>
      <w:caps/>
      <w:color w:val="000000"/>
      <w:sz w:val="32"/>
      <w:szCs w:val="32"/>
      <w:lang w:val="vi-VN"/>
    </w:rPr>
  </w:style>
  <w:style w:type="paragraph" w:customStyle="1" w:styleId="Style1">
    <w:name w:val="Style1"/>
    <w:basedOn w:val="ListParagraph"/>
    <w:next w:val="Heading1"/>
    <w:link w:val="Style1Char"/>
    <w:autoRedefine/>
    <w:qFormat/>
    <w:rsid w:val="00583A63"/>
    <w:pPr>
      <w:ind w:left="0"/>
      <w:jc w:val="center"/>
      <w:outlineLvl w:val="0"/>
    </w:pPr>
    <w:rPr>
      <w:rFonts w:eastAsia="Calibri"/>
      <w:b/>
      <w:sz w:val="32"/>
      <w:szCs w:val="32"/>
    </w:rPr>
  </w:style>
  <w:style w:type="paragraph" w:styleId="ListParagraph">
    <w:name w:val="List Paragraph"/>
    <w:basedOn w:val="Normal"/>
    <w:link w:val="ListParagraphChar"/>
    <w:uiPriority w:val="34"/>
    <w:qFormat/>
    <w:rsid w:val="00CD1FBB"/>
    <w:pPr>
      <w:ind w:left="720"/>
      <w:contextualSpacing/>
    </w:pPr>
  </w:style>
  <w:style w:type="character" w:customStyle="1" w:styleId="ListParagraphChar">
    <w:name w:val="List Paragraph Char"/>
    <w:basedOn w:val="DefaultParagraphFont"/>
    <w:link w:val="ListParagraph"/>
    <w:uiPriority w:val="34"/>
    <w:rsid w:val="004003E9"/>
  </w:style>
  <w:style w:type="character" w:customStyle="1" w:styleId="Style1Char">
    <w:name w:val="Style1 Char"/>
    <w:link w:val="Style1"/>
    <w:rsid w:val="00583A63"/>
    <w:rPr>
      <w:rFonts w:eastAsia="Calibri"/>
      <w:b/>
      <w:sz w:val="32"/>
      <w:szCs w:val="32"/>
    </w:rPr>
  </w:style>
  <w:style w:type="character" w:customStyle="1" w:styleId="Heading2Char">
    <w:name w:val="Heading 2 Char"/>
    <w:link w:val="Heading2"/>
    <w:rsid w:val="00736891"/>
    <w:rPr>
      <w:b/>
      <w:bCs/>
      <w:iCs/>
      <w:color w:val="000000"/>
      <w:sz w:val="28"/>
      <w:szCs w:val="26"/>
      <w:lang w:val="vi-VN"/>
    </w:rPr>
  </w:style>
  <w:style w:type="character" w:customStyle="1" w:styleId="Heading3Char">
    <w:name w:val="Heading 3 Char"/>
    <w:link w:val="Heading3"/>
    <w:uiPriority w:val="9"/>
    <w:rsid w:val="001E3669"/>
    <w:rPr>
      <w:b/>
      <w:i/>
      <w:sz w:val="28"/>
      <w:szCs w:val="24"/>
      <w:lang w:val="vi-VN"/>
    </w:rPr>
  </w:style>
  <w:style w:type="character" w:customStyle="1" w:styleId="apple-converted-space">
    <w:name w:val="apple-converted-space"/>
    <w:basedOn w:val="DefaultParagraphFont"/>
    <w:rsid w:val="00CD1FBB"/>
  </w:style>
  <w:style w:type="character" w:styleId="Hyperlink">
    <w:name w:val="Hyperlink"/>
    <w:uiPriority w:val="99"/>
    <w:unhideWhenUsed/>
    <w:rsid w:val="00CD1FBB"/>
    <w:rPr>
      <w:color w:val="0000FF"/>
      <w:u w:val="single"/>
    </w:rPr>
  </w:style>
  <w:style w:type="paragraph" w:styleId="BalloonText">
    <w:name w:val="Balloon Text"/>
    <w:basedOn w:val="Normal"/>
    <w:link w:val="BalloonTextChar"/>
    <w:uiPriority w:val="99"/>
    <w:semiHidden/>
    <w:unhideWhenUsed/>
    <w:rsid w:val="00CD1F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D1FBB"/>
    <w:rPr>
      <w:rFonts w:ascii="Tahoma" w:hAnsi="Tahoma" w:cs="Tahoma"/>
      <w:sz w:val="16"/>
      <w:szCs w:val="16"/>
    </w:rPr>
  </w:style>
  <w:style w:type="paragraph" w:styleId="Header">
    <w:name w:val="header"/>
    <w:basedOn w:val="Normal"/>
    <w:link w:val="HeaderChar"/>
    <w:uiPriority w:val="99"/>
    <w:unhideWhenUsed/>
    <w:rsid w:val="00CD1FBB"/>
    <w:pPr>
      <w:tabs>
        <w:tab w:val="center" w:pos="4680"/>
        <w:tab w:val="right" w:pos="9360"/>
      </w:tabs>
      <w:spacing w:line="240" w:lineRule="auto"/>
    </w:pPr>
  </w:style>
  <w:style w:type="character" w:customStyle="1" w:styleId="HeaderChar">
    <w:name w:val="Header Char"/>
    <w:basedOn w:val="DefaultParagraphFont"/>
    <w:link w:val="Header"/>
    <w:uiPriority w:val="99"/>
    <w:rsid w:val="00CD1FBB"/>
  </w:style>
  <w:style w:type="paragraph" w:styleId="Footer">
    <w:name w:val="footer"/>
    <w:basedOn w:val="Normal"/>
    <w:link w:val="FooterChar"/>
    <w:uiPriority w:val="99"/>
    <w:unhideWhenUsed/>
    <w:rsid w:val="00CD1FBB"/>
    <w:pPr>
      <w:tabs>
        <w:tab w:val="center" w:pos="4680"/>
        <w:tab w:val="right" w:pos="9360"/>
      </w:tabs>
      <w:spacing w:line="240" w:lineRule="auto"/>
    </w:pPr>
  </w:style>
  <w:style w:type="character" w:customStyle="1" w:styleId="FooterChar">
    <w:name w:val="Footer Char"/>
    <w:basedOn w:val="DefaultParagraphFont"/>
    <w:link w:val="Footer"/>
    <w:uiPriority w:val="99"/>
    <w:rsid w:val="00CD1FBB"/>
  </w:style>
  <w:style w:type="table" w:styleId="TableGrid">
    <w:name w:val="Table Grid"/>
    <w:basedOn w:val="TableNormal"/>
    <w:uiPriority w:val="59"/>
    <w:rsid w:val="00942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9C0CAD"/>
    <w:rPr>
      <w:color w:val="808080"/>
    </w:rPr>
  </w:style>
  <w:style w:type="paragraph" w:customStyle="1" w:styleId="MTDisplayEquation">
    <w:name w:val="MTDisplayEquation"/>
    <w:basedOn w:val="Normal"/>
    <w:next w:val="Normal"/>
    <w:link w:val="MTDisplayEquationChar"/>
    <w:rsid w:val="00A4610C"/>
    <w:pPr>
      <w:tabs>
        <w:tab w:val="center" w:pos="4400"/>
        <w:tab w:val="right" w:pos="8780"/>
      </w:tabs>
      <w:ind w:firstLine="720"/>
    </w:pPr>
    <w:rPr>
      <w:szCs w:val="26"/>
    </w:rPr>
  </w:style>
  <w:style w:type="character" w:customStyle="1" w:styleId="MTDisplayEquationChar">
    <w:name w:val="MTDisplayEquation Char"/>
    <w:link w:val="MTDisplayEquation"/>
    <w:rsid w:val="00A4610C"/>
    <w:rPr>
      <w:sz w:val="26"/>
      <w:szCs w:val="26"/>
    </w:rPr>
  </w:style>
  <w:style w:type="character" w:customStyle="1" w:styleId="fontstyle01">
    <w:name w:val="fontstyle01"/>
    <w:rsid w:val="003E074F"/>
    <w:rPr>
      <w:rFonts w:ascii="Times New Roman" w:hAnsi="Times New Roman" w:cs="Times New Roman" w:hint="default"/>
      <w:b w:val="0"/>
      <w:bCs w:val="0"/>
      <w:i w:val="0"/>
      <w:iCs w:val="0"/>
      <w:color w:val="000000"/>
      <w:sz w:val="28"/>
      <w:szCs w:val="28"/>
    </w:rPr>
  </w:style>
  <w:style w:type="character" w:customStyle="1" w:styleId="fontstyle21">
    <w:name w:val="fontstyle21"/>
    <w:rsid w:val="003E074F"/>
    <w:rPr>
      <w:rFonts w:ascii="Times New Roman" w:hAnsi="Times New Roman" w:cs="Times New Roman" w:hint="default"/>
      <w:b w:val="0"/>
      <w:bCs w:val="0"/>
      <w:i/>
      <w:iCs/>
      <w:color w:val="000000"/>
      <w:sz w:val="28"/>
      <w:szCs w:val="28"/>
    </w:rPr>
  </w:style>
  <w:style w:type="paragraph" w:styleId="Caption">
    <w:name w:val="caption"/>
    <w:basedOn w:val="Normal"/>
    <w:next w:val="Normal"/>
    <w:uiPriority w:val="35"/>
    <w:unhideWhenUsed/>
    <w:qFormat/>
    <w:rsid w:val="002B63A7"/>
    <w:pPr>
      <w:jc w:val="center"/>
    </w:pPr>
    <w:rPr>
      <w:rFonts w:eastAsia="Calibri"/>
      <w:b/>
      <w:iCs/>
      <w:sz w:val="24"/>
      <w:szCs w:val="18"/>
      <w:lang w:val="vi-VN"/>
    </w:rPr>
  </w:style>
  <w:style w:type="paragraph" w:styleId="TOCHeading">
    <w:name w:val="TOC Heading"/>
    <w:basedOn w:val="Heading1"/>
    <w:next w:val="Normal"/>
    <w:uiPriority w:val="39"/>
    <w:unhideWhenUsed/>
    <w:qFormat/>
    <w:rsid w:val="00FD36F7"/>
    <w:pPr>
      <w:numPr>
        <w:numId w:val="0"/>
      </w:numPr>
      <w:outlineLvl w:val="9"/>
    </w:pPr>
    <w:rPr>
      <w:lang w:val="en-US"/>
    </w:rPr>
  </w:style>
  <w:style w:type="paragraph" w:styleId="TOC1">
    <w:name w:val="toc 1"/>
    <w:basedOn w:val="Normal"/>
    <w:next w:val="Normal"/>
    <w:autoRedefine/>
    <w:uiPriority w:val="39"/>
    <w:unhideWhenUsed/>
    <w:rsid w:val="001B3728"/>
    <w:pPr>
      <w:tabs>
        <w:tab w:val="right" w:leader="dot" w:pos="8778"/>
      </w:tabs>
    </w:pPr>
    <w:rPr>
      <w:rFonts w:eastAsia="Calibri"/>
      <w:szCs w:val="32"/>
      <w:lang w:val="vi-VN"/>
    </w:rPr>
  </w:style>
  <w:style w:type="paragraph" w:styleId="TOC2">
    <w:name w:val="toc 2"/>
    <w:basedOn w:val="Normal"/>
    <w:next w:val="Normal"/>
    <w:autoRedefine/>
    <w:uiPriority w:val="39"/>
    <w:unhideWhenUsed/>
    <w:rsid w:val="00305C1D"/>
    <w:pPr>
      <w:tabs>
        <w:tab w:val="right" w:leader="dot" w:pos="8778"/>
      </w:tabs>
      <w:ind w:left="170"/>
    </w:pPr>
    <w:rPr>
      <w:rFonts w:eastAsia="Calibri"/>
      <w:noProof/>
      <w:spacing w:val="-2"/>
      <w:szCs w:val="22"/>
      <w:lang w:val="vi-VN"/>
    </w:rPr>
  </w:style>
  <w:style w:type="paragraph" w:styleId="TableofFigures">
    <w:name w:val="table of figures"/>
    <w:basedOn w:val="Normal"/>
    <w:next w:val="Normal"/>
    <w:uiPriority w:val="99"/>
    <w:unhideWhenUsed/>
    <w:rsid w:val="0038348F"/>
    <w:pPr>
      <w:spacing w:line="420" w:lineRule="exact"/>
    </w:pPr>
    <w:rPr>
      <w:rFonts w:eastAsia="Calibri"/>
      <w:szCs w:val="22"/>
      <w:lang w:val="vi-VN"/>
    </w:rPr>
  </w:style>
  <w:style w:type="paragraph" w:styleId="TOC3">
    <w:name w:val="toc 3"/>
    <w:basedOn w:val="Normal"/>
    <w:next w:val="Normal"/>
    <w:autoRedefine/>
    <w:uiPriority w:val="39"/>
    <w:unhideWhenUsed/>
    <w:rsid w:val="007D2789"/>
    <w:pPr>
      <w:ind w:left="397"/>
    </w:pPr>
    <w:rPr>
      <w:rFonts w:eastAsia="Calibri"/>
      <w:szCs w:val="22"/>
      <w:lang w:val="vi-VN"/>
    </w:rPr>
  </w:style>
  <w:style w:type="character" w:customStyle="1" w:styleId="fontstyle31">
    <w:name w:val="fontstyle31"/>
    <w:rsid w:val="003E074F"/>
    <w:rPr>
      <w:rFonts w:ascii="CMMI12" w:hAnsi="CMMI12" w:hint="default"/>
      <w:b w:val="0"/>
      <w:bCs w:val="0"/>
      <w:i/>
      <w:iCs/>
      <w:color w:val="000000"/>
      <w:sz w:val="24"/>
      <w:szCs w:val="24"/>
    </w:rPr>
  </w:style>
  <w:style w:type="character" w:customStyle="1" w:styleId="fontstyle41">
    <w:name w:val="fontstyle41"/>
    <w:rsid w:val="003E074F"/>
    <w:rPr>
      <w:rFonts w:ascii="CMMI8" w:hAnsi="CMMI8" w:hint="default"/>
      <w:b w:val="0"/>
      <w:bCs w:val="0"/>
      <w:i/>
      <w:iCs/>
      <w:color w:val="000000"/>
      <w:sz w:val="16"/>
      <w:szCs w:val="16"/>
    </w:rPr>
  </w:style>
  <w:style w:type="character" w:customStyle="1" w:styleId="FootnoteTextChar">
    <w:name w:val="Footnote Text Char"/>
    <w:link w:val="FootnoteText"/>
    <w:uiPriority w:val="99"/>
    <w:semiHidden/>
    <w:rsid w:val="003E074F"/>
    <w:rPr>
      <w:rFonts w:ascii="Calibri" w:eastAsia="Calibri" w:hAnsi="Calibri" w:cs="Times New Roman"/>
      <w:lang w:val="vi-VN"/>
    </w:rPr>
  </w:style>
  <w:style w:type="paragraph" w:styleId="FootnoteText">
    <w:name w:val="footnote text"/>
    <w:basedOn w:val="Normal"/>
    <w:link w:val="FootnoteTextChar"/>
    <w:uiPriority w:val="99"/>
    <w:semiHidden/>
    <w:unhideWhenUsed/>
    <w:rsid w:val="003E074F"/>
    <w:pPr>
      <w:spacing w:line="240" w:lineRule="auto"/>
    </w:pPr>
    <w:rPr>
      <w:rFonts w:ascii="Calibri" w:eastAsia="Calibri" w:hAnsi="Calibri"/>
      <w:lang w:val="vi-VN"/>
    </w:rPr>
  </w:style>
  <w:style w:type="paragraph" w:styleId="Bibliography">
    <w:name w:val="Bibliography"/>
    <w:basedOn w:val="Normal"/>
    <w:next w:val="Normal"/>
    <w:uiPriority w:val="37"/>
    <w:unhideWhenUsed/>
    <w:rsid w:val="003E074F"/>
    <w:pPr>
      <w:spacing w:after="160" w:line="259" w:lineRule="auto"/>
    </w:pPr>
    <w:rPr>
      <w:rFonts w:ascii="Calibri" w:eastAsia="Calibri" w:hAnsi="Calibri"/>
      <w:sz w:val="22"/>
      <w:szCs w:val="22"/>
      <w:lang w:val="vi-VN"/>
    </w:rPr>
  </w:style>
  <w:style w:type="character" w:styleId="Emphasis">
    <w:name w:val="Emphasis"/>
    <w:uiPriority w:val="20"/>
    <w:qFormat/>
    <w:rsid w:val="003E074F"/>
    <w:rPr>
      <w:i/>
      <w:iCs/>
    </w:rPr>
  </w:style>
  <w:style w:type="character" w:customStyle="1" w:styleId="CommentTextChar">
    <w:name w:val="Comment Text Char"/>
    <w:link w:val="CommentText"/>
    <w:uiPriority w:val="99"/>
    <w:semiHidden/>
    <w:rsid w:val="003E074F"/>
    <w:rPr>
      <w:rFonts w:ascii="Calibri" w:eastAsia="Calibri" w:hAnsi="Calibri" w:cs="Times New Roman"/>
      <w:lang w:val="vi-VN"/>
    </w:rPr>
  </w:style>
  <w:style w:type="paragraph" w:styleId="CommentText">
    <w:name w:val="annotation text"/>
    <w:basedOn w:val="Normal"/>
    <w:link w:val="CommentTextChar"/>
    <w:uiPriority w:val="99"/>
    <w:semiHidden/>
    <w:unhideWhenUsed/>
    <w:rsid w:val="003E074F"/>
    <w:pPr>
      <w:spacing w:after="160" w:line="240" w:lineRule="auto"/>
    </w:pPr>
    <w:rPr>
      <w:rFonts w:ascii="Calibri" w:eastAsia="Calibri" w:hAnsi="Calibri"/>
      <w:lang w:val="vi-VN"/>
    </w:rPr>
  </w:style>
  <w:style w:type="character" w:customStyle="1" w:styleId="CommentSubjectChar">
    <w:name w:val="Comment Subject Char"/>
    <w:link w:val="CommentSubject"/>
    <w:uiPriority w:val="99"/>
    <w:semiHidden/>
    <w:rsid w:val="003E074F"/>
    <w:rPr>
      <w:rFonts w:ascii="Calibri" w:eastAsia="Calibri" w:hAnsi="Calibri" w:cs="Times New Roman"/>
      <w:b/>
      <w:bCs/>
      <w:lang w:val="vi-VN"/>
    </w:rPr>
  </w:style>
  <w:style w:type="paragraph" w:styleId="CommentSubject">
    <w:name w:val="annotation subject"/>
    <w:basedOn w:val="CommentText"/>
    <w:next w:val="CommentText"/>
    <w:link w:val="CommentSubjectChar"/>
    <w:uiPriority w:val="99"/>
    <w:semiHidden/>
    <w:unhideWhenUsed/>
    <w:rsid w:val="003E074F"/>
    <w:rPr>
      <w:b/>
      <w:bCs/>
    </w:rPr>
  </w:style>
  <w:style w:type="numbering" w:customStyle="1" w:styleId="NoList1">
    <w:name w:val="No List1"/>
    <w:next w:val="NoList"/>
    <w:uiPriority w:val="99"/>
    <w:semiHidden/>
    <w:unhideWhenUsed/>
    <w:rsid w:val="00BD6D44"/>
  </w:style>
  <w:style w:type="character" w:customStyle="1" w:styleId="fontstyle51">
    <w:name w:val="fontstyle51"/>
    <w:rsid w:val="00BD6D44"/>
    <w:rPr>
      <w:rFonts w:ascii="CMSY10" w:hAnsi="CMSY10" w:hint="default"/>
      <w:b w:val="0"/>
      <w:bCs w:val="0"/>
      <w:i/>
      <w:iCs/>
      <w:color w:val="000000"/>
      <w:sz w:val="30"/>
      <w:szCs w:val="30"/>
    </w:rPr>
  </w:style>
  <w:style w:type="character" w:styleId="FootnoteReference">
    <w:name w:val="footnote reference"/>
    <w:uiPriority w:val="99"/>
    <w:semiHidden/>
    <w:unhideWhenUsed/>
    <w:rsid w:val="007634EC"/>
    <w:rPr>
      <w:vertAlign w:val="superscript"/>
    </w:rPr>
  </w:style>
  <w:style w:type="paragraph" w:customStyle="1" w:styleId="Style2">
    <w:name w:val="Style2"/>
    <w:basedOn w:val="Heading1"/>
    <w:qFormat/>
    <w:rsid w:val="00A31B1C"/>
    <w:rPr>
      <w:sz w:val="28"/>
      <w:szCs w:val="28"/>
    </w:rPr>
  </w:style>
  <w:style w:type="paragraph" w:customStyle="1" w:styleId="Style3">
    <w:name w:val="Style3"/>
    <w:basedOn w:val="Normal"/>
    <w:qFormat/>
    <w:rsid w:val="001A0C74"/>
    <w:rPr>
      <w:rFonts w:eastAsia="Calibri"/>
      <w:b/>
      <w:i/>
      <w:szCs w:val="28"/>
    </w:rPr>
  </w:style>
  <w:style w:type="paragraph" w:customStyle="1" w:styleId="Style4">
    <w:name w:val="Style4"/>
    <w:basedOn w:val="Style1"/>
    <w:next w:val="Normal"/>
    <w:qFormat/>
    <w:rsid w:val="00F25C85"/>
    <w:rPr>
      <w:b w:val="0"/>
    </w:rPr>
  </w:style>
  <w:style w:type="paragraph" w:customStyle="1" w:styleId="Style5">
    <w:name w:val="Style5"/>
    <w:basedOn w:val="Heading3"/>
    <w:qFormat/>
    <w:rsid w:val="00DD4605"/>
    <w:rPr>
      <w:rFonts w:eastAsia="Calibri"/>
      <w:b w:val="0"/>
      <w:szCs w:val="28"/>
    </w:rPr>
  </w:style>
  <w:style w:type="paragraph" w:customStyle="1" w:styleId="Style6">
    <w:name w:val="Style6"/>
    <w:basedOn w:val="TOC1"/>
    <w:qFormat/>
    <w:rsid w:val="00DD4605"/>
    <w:rPr>
      <w:iCs/>
      <w:noProof/>
      <w:sz w:val="28"/>
      <w:szCs w:val="28"/>
    </w:rPr>
  </w:style>
  <w:style w:type="paragraph" w:customStyle="1" w:styleId="Style7">
    <w:name w:val="Style7"/>
    <w:basedOn w:val="TOC1"/>
    <w:qFormat/>
    <w:rsid w:val="00DD4605"/>
    <w:rPr>
      <w:noProof/>
      <w:sz w:val="28"/>
      <w:szCs w:val="28"/>
    </w:rPr>
  </w:style>
  <w:style w:type="character" w:customStyle="1" w:styleId="Heading4Char">
    <w:name w:val="Heading 4 Char"/>
    <w:link w:val="Heading4"/>
    <w:uiPriority w:val="9"/>
    <w:rsid w:val="00A824F2"/>
    <w:rPr>
      <w:b/>
      <w:i/>
      <w:iCs/>
      <w:sz w:val="26"/>
    </w:rPr>
  </w:style>
  <w:style w:type="character" w:styleId="CommentReference">
    <w:name w:val="annotation reference"/>
    <w:uiPriority w:val="99"/>
    <w:semiHidden/>
    <w:unhideWhenUsed/>
    <w:rsid w:val="00AB0FBF"/>
    <w:rPr>
      <w:sz w:val="16"/>
      <w:szCs w:val="16"/>
    </w:rPr>
  </w:style>
  <w:style w:type="paragraph" w:styleId="Revision">
    <w:name w:val="Revision"/>
    <w:hidden/>
    <w:uiPriority w:val="99"/>
    <w:semiHidden/>
    <w:rsid w:val="0010084E"/>
  </w:style>
  <w:style w:type="character" w:customStyle="1" w:styleId="MTConvertedEquation">
    <w:name w:val="MTConvertedEquation"/>
    <w:rsid w:val="00125E8F"/>
    <w:rPr>
      <w:rFonts w:ascii="Calibri" w:eastAsia="Calibri" w:hAnsi="Calibri"/>
      <w:sz w:val="28"/>
      <w:szCs w:val="28"/>
    </w:rPr>
  </w:style>
  <w:style w:type="character" w:customStyle="1" w:styleId="Heading5Char">
    <w:name w:val="Heading 5 Char"/>
    <w:link w:val="Heading5"/>
    <w:uiPriority w:val="9"/>
    <w:rsid w:val="00F4110F"/>
    <w:rPr>
      <w:b/>
      <w:sz w:val="24"/>
    </w:rPr>
  </w:style>
  <w:style w:type="character" w:customStyle="1" w:styleId="MTEquationSection">
    <w:name w:val="MTEquationSection"/>
    <w:rsid w:val="007A7BEB"/>
    <w:rPr>
      <w:vanish/>
      <w:color w:val="FF0000"/>
    </w:rPr>
  </w:style>
  <w:style w:type="character" w:customStyle="1" w:styleId="fontstyle11">
    <w:name w:val="fontstyle11"/>
    <w:rsid w:val="009E087D"/>
    <w:rPr>
      <w:rFonts w:ascii="VNTI12" w:hAnsi="VNTI12" w:hint="default"/>
      <w:b w:val="0"/>
      <w:bCs w:val="0"/>
      <w:i/>
      <w:iCs/>
      <w:color w:val="000000"/>
      <w:sz w:val="28"/>
      <w:szCs w:val="28"/>
    </w:rPr>
  </w:style>
  <w:style w:type="paragraph" w:styleId="TOC4">
    <w:name w:val="toc 4"/>
    <w:basedOn w:val="Normal"/>
    <w:next w:val="Normal"/>
    <w:autoRedefine/>
    <w:uiPriority w:val="39"/>
    <w:unhideWhenUsed/>
    <w:rsid w:val="005415CD"/>
    <w:pPr>
      <w:ind w:left="600"/>
    </w:pPr>
  </w:style>
  <w:style w:type="character" w:customStyle="1" w:styleId="Heading6Char">
    <w:name w:val="Heading 6 Char"/>
    <w:link w:val="Heading6"/>
    <w:uiPriority w:val="9"/>
    <w:rsid w:val="003B7C70"/>
    <w:rPr>
      <w:rFonts w:eastAsia="Times New Roman" w:cs="Times New Roman"/>
      <w:b/>
      <w:bCs/>
      <w:sz w:val="24"/>
      <w:szCs w:val="22"/>
    </w:rPr>
  </w:style>
  <w:style w:type="paragraph" w:styleId="NormalWeb">
    <w:name w:val="Normal (Web)"/>
    <w:basedOn w:val="Normal"/>
    <w:uiPriority w:val="99"/>
    <w:semiHidden/>
    <w:unhideWhenUsed/>
    <w:rsid w:val="00CE2FD9"/>
    <w:rPr>
      <w:sz w:val="24"/>
      <w:szCs w:val="24"/>
    </w:rPr>
  </w:style>
  <w:style w:type="character" w:customStyle="1" w:styleId="whitespace-normal">
    <w:name w:val="whitespace-normal"/>
    <w:basedOn w:val="DefaultParagraphFont"/>
    <w:rsid w:val="00551ED1"/>
  </w:style>
  <w:style w:type="paragraph" w:styleId="BodyText">
    <w:name w:val="Body Text"/>
    <w:basedOn w:val="Normal"/>
    <w:link w:val="BodyTextChar"/>
    <w:qFormat/>
    <w:rsid w:val="00A84FBF"/>
    <w:pPr>
      <w:spacing w:before="180" w:after="180" w:line="240" w:lineRule="auto"/>
      <w:jc w:val="left"/>
    </w:pPr>
    <w:rPr>
      <w:rFonts w:ascii="Aptos" w:hAnsi="Aptos"/>
      <w:sz w:val="24"/>
      <w:szCs w:val="24"/>
      <w:lang w:val="vi" w:eastAsia="zh-CN"/>
    </w:rPr>
  </w:style>
  <w:style w:type="character" w:customStyle="1" w:styleId="BodyTextChar">
    <w:name w:val="Body Text Char"/>
    <w:link w:val="BodyText"/>
    <w:rsid w:val="00A84FBF"/>
    <w:rPr>
      <w:rFonts w:ascii="Aptos" w:hAnsi="Aptos"/>
      <w:sz w:val="24"/>
      <w:szCs w:val="24"/>
      <w:lang w:val="vi" w:eastAsia="zh-CN"/>
    </w:rPr>
  </w:style>
  <w:style w:type="paragraph" w:customStyle="1" w:styleId="FirstParagraph">
    <w:name w:val="First Paragraph"/>
    <w:basedOn w:val="BodyText"/>
    <w:next w:val="BodyText"/>
    <w:qFormat/>
    <w:rsid w:val="00981D7E"/>
    <w:rPr>
      <w:rFonts w:asciiTheme="minorHAnsi" w:eastAsiaTheme="minorEastAsia" w:hAnsiTheme="minorHAnsi" w:cstheme="minorBidi"/>
    </w:rPr>
  </w:style>
  <w:style w:type="character" w:customStyle="1" w:styleId="VerbatimChar">
    <w:name w:val="Verbatim Char"/>
    <w:basedOn w:val="DefaultParagraphFont"/>
    <w:link w:val="SourceCode"/>
    <w:rsid w:val="00815474"/>
    <w:rPr>
      <w:rFonts w:ascii="Consolas" w:hAnsi="Consolas"/>
      <w:sz w:val="22"/>
      <w:shd w:val="clear" w:color="auto" w:fill="F8F8F8"/>
    </w:rPr>
  </w:style>
  <w:style w:type="paragraph" w:customStyle="1" w:styleId="SourceCode">
    <w:name w:val="Source Code"/>
    <w:basedOn w:val="Normal"/>
    <w:link w:val="VerbatimChar"/>
    <w:rsid w:val="00815474"/>
    <w:pPr>
      <w:shd w:val="clear" w:color="auto" w:fill="F8F8F8"/>
      <w:wordWrap w:val="0"/>
      <w:spacing w:after="200" w:line="240" w:lineRule="auto"/>
      <w:jc w:val="left"/>
    </w:pPr>
    <w:rPr>
      <w:rFonts w:ascii="Consolas" w:hAnsi="Consolas"/>
      <w:sz w:val="22"/>
    </w:rPr>
  </w:style>
  <w:style w:type="paragraph" w:styleId="ListNumber2">
    <w:name w:val="List Number 2"/>
    <w:basedOn w:val="Normal"/>
    <w:uiPriority w:val="99"/>
    <w:unhideWhenUsed/>
    <w:rsid w:val="006326B6"/>
    <w:pPr>
      <w:numPr>
        <w:numId w:val="26"/>
      </w:numPr>
      <w:spacing w:after="200" w:line="276" w:lineRule="auto"/>
      <w:contextualSpacing/>
      <w:jc w:val="left"/>
    </w:pPr>
    <w:rPr>
      <w:rFonts w:eastAsiaTheme="minorEastAsia" w:cstheme="minorBidi"/>
      <w:szCs w:val="22"/>
    </w:rPr>
  </w:style>
  <w:style w:type="character" w:styleId="Strong">
    <w:name w:val="Strong"/>
    <w:basedOn w:val="DefaultParagraphFont"/>
    <w:uiPriority w:val="22"/>
    <w:qFormat/>
    <w:rsid w:val="006326B6"/>
    <w:rPr>
      <w:b/>
      <w:bCs/>
    </w:rPr>
  </w:style>
  <w:style w:type="paragraph" w:styleId="ListBullet">
    <w:name w:val="List Bullet"/>
    <w:basedOn w:val="Normal"/>
    <w:uiPriority w:val="99"/>
    <w:unhideWhenUsed/>
    <w:rsid w:val="0076028E"/>
    <w:pPr>
      <w:numPr>
        <w:numId w:val="27"/>
      </w:numPr>
      <w:spacing w:after="200" w:line="276" w:lineRule="auto"/>
      <w:contextualSpacing/>
      <w:jc w:val="left"/>
    </w:pPr>
    <w:rPr>
      <w:rFonts w:eastAsiaTheme="minorEastAsia"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C7"/>
    <w:pPr>
      <w:spacing w:line="360" w:lineRule="auto"/>
      <w:jc w:val="both"/>
    </w:pPr>
    <w:rPr>
      <w:sz w:val="26"/>
    </w:rPr>
  </w:style>
  <w:style w:type="paragraph" w:styleId="Heading1">
    <w:name w:val="heading 1"/>
    <w:basedOn w:val="Normal"/>
    <w:next w:val="Normal"/>
    <w:link w:val="Heading1Char"/>
    <w:uiPriority w:val="9"/>
    <w:qFormat/>
    <w:rsid w:val="00403AE2"/>
    <w:pPr>
      <w:keepNext/>
      <w:keepLines/>
      <w:numPr>
        <w:numId w:val="6"/>
      </w:numPr>
      <w:jc w:val="center"/>
      <w:outlineLvl w:val="0"/>
    </w:pPr>
    <w:rPr>
      <w:b/>
      <w:caps/>
      <w:color w:val="000000"/>
      <w:sz w:val="32"/>
      <w:szCs w:val="32"/>
      <w:lang w:val="vi-VN"/>
    </w:rPr>
  </w:style>
  <w:style w:type="paragraph" w:styleId="Heading2">
    <w:name w:val="heading 2"/>
    <w:basedOn w:val="Normal"/>
    <w:next w:val="Normal"/>
    <w:link w:val="Heading2Char"/>
    <w:autoRedefine/>
    <w:qFormat/>
    <w:rsid w:val="00736891"/>
    <w:pPr>
      <w:widowControl w:val="0"/>
      <w:numPr>
        <w:ilvl w:val="1"/>
        <w:numId w:val="6"/>
      </w:numPr>
      <w:jc w:val="left"/>
      <w:outlineLvl w:val="1"/>
    </w:pPr>
    <w:rPr>
      <w:b/>
      <w:bCs/>
      <w:iCs/>
      <w:color w:val="000000"/>
      <w:sz w:val="28"/>
      <w:szCs w:val="26"/>
      <w:lang w:val="vi-VN"/>
    </w:rPr>
  </w:style>
  <w:style w:type="paragraph" w:styleId="Heading3">
    <w:name w:val="heading 3"/>
    <w:basedOn w:val="Normal"/>
    <w:next w:val="Normal"/>
    <w:link w:val="Heading3Char"/>
    <w:uiPriority w:val="9"/>
    <w:unhideWhenUsed/>
    <w:qFormat/>
    <w:rsid w:val="001E3669"/>
    <w:pPr>
      <w:widowControl w:val="0"/>
      <w:numPr>
        <w:ilvl w:val="2"/>
        <w:numId w:val="6"/>
      </w:numPr>
      <w:jc w:val="left"/>
      <w:outlineLvl w:val="2"/>
    </w:pPr>
    <w:rPr>
      <w:b/>
      <w:i/>
      <w:color w:val="000000"/>
      <w:sz w:val="28"/>
      <w:szCs w:val="24"/>
      <w:lang w:val="vi-VN"/>
    </w:rPr>
  </w:style>
  <w:style w:type="paragraph" w:styleId="Heading4">
    <w:name w:val="heading 4"/>
    <w:basedOn w:val="Normal"/>
    <w:next w:val="Normal"/>
    <w:link w:val="Heading4Char"/>
    <w:uiPriority w:val="9"/>
    <w:unhideWhenUsed/>
    <w:qFormat/>
    <w:rsid w:val="00A824F2"/>
    <w:pPr>
      <w:widowControl w:val="0"/>
      <w:numPr>
        <w:ilvl w:val="3"/>
        <w:numId w:val="6"/>
      </w:numPr>
      <w:jc w:val="left"/>
      <w:outlineLvl w:val="3"/>
    </w:pPr>
    <w:rPr>
      <w:iCs/>
      <w:color w:val="000000"/>
      <w:sz w:val="28"/>
    </w:rPr>
  </w:style>
  <w:style w:type="paragraph" w:styleId="Heading5">
    <w:name w:val="heading 5"/>
    <w:basedOn w:val="Normal"/>
    <w:next w:val="Normal"/>
    <w:link w:val="Heading5Char"/>
    <w:uiPriority w:val="9"/>
    <w:unhideWhenUsed/>
    <w:qFormat/>
    <w:rsid w:val="00F4110F"/>
    <w:pPr>
      <w:widowControl w:val="0"/>
      <w:jc w:val="center"/>
      <w:outlineLvl w:val="4"/>
    </w:pPr>
    <w:rPr>
      <w:b/>
      <w:sz w:val="24"/>
    </w:rPr>
  </w:style>
  <w:style w:type="paragraph" w:styleId="Heading6">
    <w:name w:val="heading 6"/>
    <w:basedOn w:val="Normal"/>
    <w:next w:val="Normal"/>
    <w:link w:val="Heading6Char"/>
    <w:uiPriority w:val="9"/>
    <w:unhideWhenUsed/>
    <w:qFormat/>
    <w:rsid w:val="003B7C70"/>
    <w:pPr>
      <w:jc w:val="center"/>
      <w:outlineLvl w:val="5"/>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3752"/>
    <w:rPr>
      <w:b/>
      <w:caps/>
      <w:color w:val="000000"/>
      <w:sz w:val="32"/>
      <w:szCs w:val="32"/>
      <w:lang w:val="vi-VN"/>
    </w:rPr>
  </w:style>
  <w:style w:type="paragraph" w:customStyle="1" w:styleId="Style1">
    <w:name w:val="Style1"/>
    <w:basedOn w:val="ListParagraph"/>
    <w:next w:val="Heading1"/>
    <w:link w:val="Style1Char"/>
    <w:autoRedefine/>
    <w:qFormat/>
    <w:rsid w:val="00583A63"/>
    <w:pPr>
      <w:ind w:left="0"/>
      <w:jc w:val="center"/>
      <w:outlineLvl w:val="0"/>
    </w:pPr>
    <w:rPr>
      <w:rFonts w:eastAsia="Calibri"/>
      <w:b/>
      <w:sz w:val="32"/>
      <w:szCs w:val="32"/>
    </w:rPr>
  </w:style>
  <w:style w:type="paragraph" w:styleId="ListParagraph">
    <w:name w:val="List Paragraph"/>
    <w:basedOn w:val="Normal"/>
    <w:link w:val="ListParagraphChar"/>
    <w:uiPriority w:val="34"/>
    <w:qFormat/>
    <w:rsid w:val="00CD1FBB"/>
    <w:pPr>
      <w:ind w:left="720"/>
      <w:contextualSpacing/>
    </w:pPr>
  </w:style>
  <w:style w:type="character" w:customStyle="1" w:styleId="ListParagraphChar">
    <w:name w:val="List Paragraph Char"/>
    <w:basedOn w:val="DefaultParagraphFont"/>
    <w:link w:val="ListParagraph"/>
    <w:uiPriority w:val="34"/>
    <w:rsid w:val="004003E9"/>
  </w:style>
  <w:style w:type="character" w:customStyle="1" w:styleId="Style1Char">
    <w:name w:val="Style1 Char"/>
    <w:link w:val="Style1"/>
    <w:rsid w:val="00583A63"/>
    <w:rPr>
      <w:rFonts w:eastAsia="Calibri"/>
      <w:b/>
      <w:sz w:val="32"/>
      <w:szCs w:val="32"/>
    </w:rPr>
  </w:style>
  <w:style w:type="character" w:customStyle="1" w:styleId="Heading2Char">
    <w:name w:val="Heading 2 Char"/>
    <w:link w:val="Heading2"/>
    <w:rsid w:val="00736891"/>
    <w:rPr>
      <w:b/>
      <w:bCs/>
      <w:iCs/>
      <w:color w:val="000000"/>
      <w:sz w:val="28"/>
      <w:szCs w:val="26"/>
      <w:lang w:val="vi-VN"/>
    </w:rPr>
  </w:style>
  <w:style w:type="character" w:customStyle="1" w:styleId="Heading3Char">
    <w:name w:val="Heading 3 Char"/>
    <w:link w:val="Heading3"/>
    <w:uiPriority w:val="9"/>
    <w:rsid w:val="001E3669"/>
    <w:rPr>
      <w:b/>
      <w:i/>
      <w:sz w:val="28"/>
      <w:szCs w:val="24"/>
      <w:lang w:val="vi-VN"/>
    </w:rPr>
  </w:style>
  <w:style w:type="character" w:customStyle="1" w:styleId="apple-converted-space">
    <w:name w:val="apple-converted-space"/>
    <w:basedOn w:val="DefaultParagraphFont"/>
    <w:rsid w:val="00CD1FBB"/>
  </w:style>
  <w:style w:type="character" w:styleId="Hyperlink">
    <w:name w:val="Hyperlink"/>
    <w:uiPriority w:val="99"/>
    <w:unhideWhenUsed/>
    <w:rsid w:val="00CD1FBB"/>
    <w:rPr>
      <w:color w:val="0000FF"/>
      <w:u w:val="single"/>
    </w:rPr>
  </w:style>
  <w:style w:type="paragraph" w:styleId="BalloonText">
    <w:name w:val="Balloon Text"/>
    <w:basedOn w:val="Normal"/>
    <w:link w:val="BalloonTextChar"/>
    <w:uiPriority w:val="99"/>
    <w:semiHidden/>
    <w:unhideWhenUsed/>
    <w:rsid w:val="00CD1F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D1FBB"/>
    <w:rPr>
      <w:rFonts w:ascii="Tahoma" w:hAnsi="Tahoma" w:cs="Tahoma"/>
      <w:sz w:val="16"/>
      <w:szCs w:val="16"/>
    </w:rPr>
  </w:style>
  <w:style w:type="paragraph" w:styleId="Header">
    <w:name w:val="header"/>
    <w:basedOn w:val="Normal"/>
    <w:link w:val="HeaderChar"/>
    <w:uiPriority w:val="99"/>
    <w:unhideWhenUsed/>
    <w:rsid w:val="00CD1FBB"/>
    <w:pPr>
      <w:tabs>
        <w:tab w:val="center" w:pos="4680"/>
        <w:tab w:val="right" w:pos="9360"/>
      </w:tabs>
      <w:spacing w:line="240" w:lineRule="auto"/>
    </w:pPr>
  </w:style>
  <w:style w:type="character" w:customStyle="1" w:styleId="HeaderChar">
    <w:name w:val="Header Char"/>
    <w:basedOn w:val="DefaultParagraphFont"/>
    <w:link w:val="Header"/>
    <w:uiPriority w:val="99"/>
    <w:rsid w:val="00CD1FBB"/>
  </w:style>
  <w:style w:type="paragraph" w:styleId="Footer">
    <w:name w:val="footer"/>
    <w:basedOn w:val="Normal"/>
    <w:link w:val="FooterChar"/>
    <w:uiPriority w:val="99"/>
    <w:unhideWhenUsed/>
    <w:rsid w:val="00CD1FBB"/>
    <w:pPr>
      <w:tabs>
        <w:tab w:val="center" w:pos="4680"/>
        <w:tab w:val="right" w:pos="9360"/>
      </w:tabs>
      <w:spacing w:line="240" w:lineRule="auto"/>
    </w:pPr>
  </w:style>
  <w:style w:type="character" w:customStyle="1" w:styleId="FooterChar">
    <w:name w:val="Footer Char"/>
    <w:basedOn w:val="DefaultParagraphFont"/>
    <w:link w:val="Footer"/>
    <w:uiPriority w:val="99"/>
    <w:rsid w:val="00CD1FBB"/>
  </w:style>
  <w:style w:type="table" w:styleId="TableGrid">
    <w:name w:val="Table Grid"/>
    <w:basedOn w:val="TableNormal"/>
    <w:uiPriority w:val="59"/>
    <w:rsid w:val="00942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9C0CAD"/>
    <w:rPr>
      <w:color w:val="808080"/>
    </w:rPr>
  </w:style>
  <w:style w:type="paragraph" w:customStyle="1" w:styleId="MTDisplayEquation">
    <w:name w:val="MTDisplayEquation"/>
    <w:basedOn w:val="Normal"/>
    <w:next w:val="Normal"/>
    <w:link w:val="MTDisplayEquationChar"/>
    <w:rsid w:val="00A4610C"/>
    <w:pPr>
      <w:tabs>
        <w:tab w:val="center" w:pos="4400"/>
        <w:tab w:val="right" w:pos="8780"/>
      </w:tabs>
      <w:ind w:firstLine="720"/>
    </w:pPr>
    <w:rPr>
      <w:szCs w:val="26"/>
    </w:rPr>
  </w:style>
  <w:style w:type="character" w:customStyle="1" w:styleId="MTDisplayEquationChar">
    <w:name w:val="MTDisplayEquation Char"/>
    <w:link w:val="MTDisplayEquation"/>
    <w:rsid w:val="00A4610C"/>
    <w:rPr>
      <w:sz w:val="26"/>
      <w:szCs w:val="26"/>
    </w:rPr>
  </w:style>
  <w:style w:type="character" w:customStyle="1" w:styleId="fontstyle01">
    <w:name w:val="fontstyle01"/>
    <w:rsid w:val="003E074F"/>
    <w:rPr>
      <w:rFonts w:ascii="Times New Roman" w:hAnsi="Times New Roman" w:cs="Times New Roman" w:hint="default"/>
      <w:b w:val="0"/>
      <w:bCs w:val="0"/>
      <w:i w:val="0"/>
      <w:iCs w:val="0"/>
      <w:color w:val="000000"/>
      <w:sz w:val="28"/>
      <w:szCs w:val="28"/>
    </w:rPr>
  </w:style>
  <w:style w:type="character" w:customStyle="1" w:styleId="fontstyle21">
    <w:name w:val="fontstyle21"/>
    <w:rsid w:val="003E074F"/>
    <w:rPr>
      <w:rFonts w:ascii="Times New Roman" w:hAnsi="Times New Roman" w:cs="Times New Roman" w:hint="default"/>
      <w:b w:val="0"/>
      <w:bCs w:val="0"/>
      <w:i/>
      <w:iCs/>
      <w:color w:val="000000"/>
      <w:sz w:val="28"/>
      <w:szCs w:val="28"/>
    </w:rPr>
  </w:style>
  <w:style w:type="paragraph" w:styleId="Caption">
    <w:name w:val="caption"/>
    <w:basedOn w:val="Normal"/>
    <w:next w:val="Normal"/>
    <w:uiPriority w:val="35"/>
    <w:unhideWhenUsed/>
    <w:qFormat/>
    <w:rsid w:val="002B63A7"/>
    <w:pPr>
      <w:jc w:val="center"/>
    </w:pPr>
    <w:rPr>
      <w:rFonts w:eastAsia="Calibri"/>
      <w:b/>
      <w:iCs/>
      <w:sz w:val="24"/>
      <w:szCs w:val="18"/>
      <w:lang w:val="vi-VN"/>
    </w:rPr>
  </w:style>
  <w:style w:type="paragraph" w:styleId="TOCHeading">
    <w:name w:val="TOC Heading"/>
    <w:basedOn w:val="Heading1"/>
    <w:next w:val="Normal"/>
    <w:uiPriority w:val="39"/>
    <w:unhideWhenUsed/>
    <w:qFormat/>
    <w:rsid w:val="00FD36F7"/>
    <w:pPr>
      <w:numPr>
        <w:numId w:val="0"/>
      </w:numPr>
      <w:outlineLvl w:val="9"/>
    </w:pPr>
    <w:rPr>
      <w:lang w:val="en-US"/>
    </w:rPr>
  </w:style>
  <w:style w:type="paragraph" w:styleId="TOC1">
    <w:name w:val="toc 1"/>
    <w:basedOn w:val="Normal"/>
    <w:next w:val="Normal"/>
    <w:autoRedefine/>
    <w:uiPriority w:val="39"/>
    <w:unhideWhenUsed/>
    <w:rsid w:val="001B3728"/>
    <w:pPr>
      <w:tabs>
        <w:tab w:val="right" w:leader="dot" w:pos="8778"/>
      </w:tabs>
    </w:pPr>
    <w:rPr>
      <w:rFonts w:eastAsia="Calibri"/>
      <w:szCs w:val="32"/>
      <w:lang w:val="vi-VN"/>
    </w:rPr>
  </w:style>
  <w:style w:type="paragraph" w:styleId="TOC2">
    <w:name w:val="toc 2"/>
    <w:basedOn w:val="Normal"/>
    <w:next w:val="Normal"/>
    <w:autoRedefine/>
    <w:uiPriority w:val="39"/>
    <w:unhideWhenUsed/>
    <w:rsid w:val="00305C1D"/>
    <w:pPr>
      <w:tabs>
        <w:tab w:val="right" w:leader="dot" w:pos="8778"/>
      </w:tabs>
      <w:ind w:left="170"/>
    </w:pPr>
    <w:rPr>
      <w:rFonts w:eastAsia="Calibri"/>
      <w:noProof/>
      <w:spacing w:val="-2"/>
      <w:szCs w:val="22"/>
      <w:lang w:val="vi-VN"/>
    </w:rPr>
  </w:style>
  <w:style w:type="paragraph" w:styleId="TableofFigures">
    <w:name w:val="table of figures"/>
    <w:basedOn w:val="Normal"/>
    <w:next w:val="Normal"/>
    <w:uiPriority w:val="99"/>
    <w:unhideWhenUsed/>
    <w:rsid w:val="0038348F"/>
    <w:pPr>
      <w:spacing w:line="420" w:lineRule="exact"/>
    </w:pPr>
    <w:rPr>
      <w:rFonts w:eastAsia="Calibri"/>
      <w:szCs w:val="22"/>
      <w:lang w:val="vi-VN"/>
    </w:rPr>
  </w:style>
  <w:style w:type="paragraph" w:styleId="TOC3">
    <w:name w:val="toc 3"/>
    <w:basedOn w:val="Normal"/>
    <w:next w:val="Normal"/>
    <w:autoRedefine/>
    <w:uiPriority w:val="39"/>
    <w:unhideWhenUsed/>
    <w:rsid w:val="007D2789"/>
    <w:pPr>
      <w:ind w:left="397"/>
    </w:pPr>
    <w:rPr>
      <w:rFonts w:eastAsia="Calibri"/>
      <w:szCs w:val="22"/>
      <w:lang w:val="vi-VN"/>
    </w:rPr>
  </w:style>
  <w:style w:type="character" w:customStyle="1" w:styleId="fontstyle31">
    <w:name w:val="fontstyle31"/>
    <w:rsid w:val="003E074F"/>
    <w:rPr>
      <w:rFonts w:ascii="CMMI12" w:hAnsi="CMMI12" w:hint="default"/>
      <w:b w:val="0"/>
      <w:bCs w:val="0"/>
      <w:i/>
      <w:iCs/>
      <w:color w:val="000000"/>
      <w:sz w:val="24"/>
      <w:szCs w:val="24"/>
    </w:rPr>
  </w:style>
  <w:style w:type="character" w:customStyle="1" w:styleId="fontstyle41">
    <w:name w:val="fontstyle41"/>
    <w:rsid w:val="003E074F"/>
    <w:rPr>
      <w:rFonts w:ascii="CMMI8" w:hAnsi="CMMI8" w:hint="default"/>
      <w:b w:val="0"/>
      <w:bCs w:val="0"/>
      <w:i/>
      <w:iCs/>
      <w:color w:val="000000"/>
      <w:sz w:val="16"/>
      <w:szCs w:val="16"/>
    </w:rPr>
  </w:style>
  <w:style w:type="character" w:customStyle="1" w:styleId="FootnoteTextChar">
    <w:name w:val="Footnote Text Char"/>
    <w:link w:val="FootnoteText"/>
    <w:uiPriority w:val="99"/>
    <w:semiHidden/>
    <w:rsid w:val="003E074F"/>
    <w:rPr>
      <w:rFonts w:ascii="Calibri" w:eastAsia="Calibri" w:hAnsi="Calibri" w:cs="Times New Roman"/>
      <w:lang w:val="vi-VN"/>
    </w:rPr>
  </w:style>
  <w:style w:type="paragraph" w:styleId="FootnoteText">
    <w:name w:val="footnote text"/>
    <w:basedOn w:val="Normal"/>
    <w:link w:val="FootnoteTextChar"/>
    <w:uiPriority w:val="99"/>
    <w:semiHidden/>
    <w:unhideWhenUsed/>
    <w:rsid w:val="003E074F"/>
    <w:pPr>
      <w:spacing w:line="240" w:lineRule="auto"/>
    </w:pPr>
    <w:rPr>
      <w:rFonts w:ascii="Calibri" w:eastAsia="Calibri" w:hAnsi="Calibri"/>
      <w:lang w:val="vi-VN"/>
    </w:rPr>
  </w:style>
  <w:style w:type="paragraph" w:styleId="Bibliography">
    <w:name w:val="Bibliography"/>
    <w:basedOn w:val="Normal"/>
    <w:next w:val="Normal"/>
    <w:uiPriority w:val="37"/>
    <w:unhideWhenUsed/>
    <w:rsid w:val="003E074F"/>
    <w:pPr>
      <w:spacing w:after="160" w:line="259" w:lineRule="auto"/>
    </w:pPr>
    <w:rPr>
      <w:rFonts w:ascii="Calibri" w:eastAsia="Calibri" w:hAnsi="Calibri"/>
      <w:sz w:val="22"/>
      <w:szCs w:val="22"/>
      <w:lang w:val="vi-VN"/>
    </w:rPr>
  </w:style>
  <w:style w:type="character" w:styleId="Emphasis">
    <w:name w:val="Emphasis"/>
    <w:uiPriority w:val="20"/>
    <w:qFormat/>
    <w:rsid w:val="003E074F"/>
    <w:rPr>
      <w:i/>
      <w:iCs/>
    </w:rPr>
  </w:style>
  <w:style w:type="character" w:customStyle="1" w:styleId="CommentTextChar">
    <w:name w:val="Comment Text Char"/>
    <w:link w:val="CommentText"/>
    <w:uiPriority w:val="99"/>
    <w:semiHidden/>
    <w:rsid w:val="003E074F"/>
    <w:rPr>
      <w:rFonts w:ascii="Calibri" w:eastAsia="Calibri" w:hAnsi="Calibri" w:cs="Times New Roman"/>
      <w:lang w:val="vi-VN"/>
    </w:rPr>
  </w:style>
  <w:style w:type="paragraph" w:styleId="CommentText">
    <w:name w:val="annotation text"/>
    <w:basedOn w:val="Normal"/>
    <w:link w:val="CommentTextChar"/>
    <w:uiPriority w:val="99"/>
    <w:semiHidden/>
    <w:unhideWhenUsed/>
    <w:rsid w:val="003E074F"/>
    <w:pPr>
      <w:spacing w:after="160" w:line="240" w:lineRule="auto"/>
    </w:pPr>
    <w:rPr>
      <w:rFonts w:ascii="Calibri" w:eastAsia="Calibri" w:hAnsi="Calibri"/>
      <w:lang w:val="vi-VN"/>
    </w:rPr>
  </w:style>
  <w:style w:type="character" w:customStyle="1" w:styleId="CommentSubjectChar">
    <w:name w:val="Comment Subject Char"/>
    <w:link w:val="CommentSubject"/>
    <w:uiPriority w:val="99"/>
    <w:semiHidden/>
    <w:rsid w:val="003E074F"/>
    <w:rPr>
      <w:rFonts w:ascii="Calibri" w:eastAsia="Calibri" w:hAnsi="Calibri" w:cs="Times New Roman"/>
      <w:b/>
      <w:bCs/>
      <w:lang w:val="vi-VN"/>
    </w:rPr>
  </w:style>
  <w:style w:type="paragraph" w:styleId="CommentSubject">
    <w:name w:val="annotation subject"/>
    <w:basedOn w:val="CommentText"/>
    <w:next w:val="CommentText"/>
    <w:link w:val="CommentSubjectChar"/>
    <w:uiPriority w:val="99"/>
    <w:semiHidden/>
    <w:unhideWhenUsed/>
    <w:rsid w:val="003E074F"/>
    <w:rPr>
      <w:b/>
      <w:bCs/>
    </w:rPr>
  </w:style>
  <w:style w:type="numbering" w:customStyle="1" w:styleId="NoList1">
    <w:name w:val="No List1"/>
    <w:next w:val="NoList"/>
    <w:uiPriority w:val="99"/>
    <w:semiHidden/>
    <w:unhideWhenUsed/>
    <w:rsid w:val="00BD6D44"/>
  </w:style>
  <w:style w:type="character" w:customStyle="1" w:styleId="fontstyle51">
    <w:name w:val="fontstyle51"/>
    <w:rsid w:val="00BD6D44"/>
    <w:rPr>
      <w:rFonts w:ascii="CMSY10" w:hAnsi="CMSY10" w:hint="default"/>
      <w:b w:val="0"/>
      <w:bCs w:val="0"/>
      <w:i/>
      <w:iCs/>
      <w:color w:val="000000"/>
      <w:sz w:val="30"/>
      <w:szCs w:val="30"/>
    </w:rPr>
  </w:style>
  <w:style w:type="character" w:styleId="FootnoteReference">
    <w:name w:val="footnote reference"/>
    <w:uiPriority w:val="99"/>
    <w:semiHidden/>
    <w:unhideWhenUsed/>
    <w:rsid w:val="007634EC"/>
    <w:rPr>
      <w:vertAlign w:val="superscript"/>
    </w:rPr>
  </w:style>
  <w:style w:type="paragraph" w:customStyle="1" w:styleId="Style2">
    <w:name w:val="Style2"/>
    <w:basedOn w:val="Heading1"/>
    <w:qFormat/>
    <w:rsid w:val="00A31B1C"/>
    <w:rPr>
      <w:sz w:val="28"/>
      <w:szCs w:val="28"/>
    </w:rPr>
  </w:style>
  <w:style w:type="paragraph" w:customStyle="1" w:styleId="Style3">
    <w:name w:val="Style3"/>
    <w:basedOn w:val="Normal"/>
    <w:qFormat/>
    <w:rsid w:val="001A0C74"/>
    <w:rPr>
      <w:rFonts w:eastAsia="Calibri"/>
      <w:b/>
      <w:i/>
      <w:szCs w:val="28"/>
    </w:rPr>
  </w:style>
  <w:style w:type="paragraph" w:customStyle="1" w:styleId="Style4">
    <w:name w:val="Style4"/>
    <w:basedOn w:val="Style1"/>
    <w:next w:val="Normal"/>
    <w:qFormat/>
    <w:rsid w:val="00F25C85"/>
    <w:rPr>
      <w:b w:val="0"/>
    </w:rPr>
  </w:style>
  <w:style w:type="paragraph" w:customStyle="1" w:styleId="Style5">
    <w:name w:val="Style5"/>
    <w:basedOn w:val="Heading3"/>
    <w:qFormat/>
    <w:rsid w:val="00DD4605"/>
    <w:rPr>
      <w:rFonts w:eastAsia="Calibri"/>
      <w:b w:val="0"/>
      <w:szCs w:val="28"/>
    </w:rPr>
  </w:style>
  <w:style w:type="paragraph" w:customStyle="1" w:styleId="Style6">
    <w:name w:val="Style6"/>
    <w:basedOn w:val="TOC1"/>
    <w:qFormat/>
    <w:rsid w:val="00DD4605"/>
    <w:rPr>
      <w:iCs/>
      <w:noProof/>
      <w:sz w:val="28"/>
      <w:szCs w:val="28"/>
    </w:rPr>
  </w:style>
  <w:style w:type="paragraph" w:customStyle="1" w:styleId="Style7">
    <w:name w:val="Style7"/>
    <w:basedOn w:val="TOC1"/>
    <w:qFormat/>
    <w:rsid w:val="00DD4605"/>
    <w:rPr>
      <w:noProof/>
      <w:sz w:val="28"/>
      <w:szCs w:val="28"/>
    </w:rPr>
  </w:style>
  <w:style w:type="character" w:customStyle="1" w:styleId="Heading4Char">
    <w:name w:val="Heading 4 Char"/>
    <w:link w:val="Heading4"/>
    <w:uiPriority w:val="9"/>
    <w:rsid w:val="00A824F2"/>
    <w:rPr>
      <w:b/>
      <w:i/>
      <w:iCs/>
      <w:sz w:val="26"/>
    </w:rPr>
  </w:style>
  <w:style w:type="character" w:styleId="CommentReference">
    <w:name w:val="annotation reference"/>
    <w:uiPriority w:val="99"/>
    <w:semiHidden/>
    <w:unhideWhenUsed/>
    <w:rsid w:val="00AB0FBF"/>
    <w:rPr>
      <w:sz w:val="16"/>
      <w:szCs w:val="16"/>
    </w:rPr>
  </w:style>
  <w:style w:type="paragraph" w:styleId="Revision">
    <w:name w:val="Revision"/>
    <w:hidden/>
    <w:uiPriority w:val="99"/>
    <w:semiHidden/>
    <w:rsid w:val="0010084E"/>
  </w:style>
  <w:style w:type="character" w:customStyle="1" w:styleId="MTConvertedEquation">
    <w:name w:val="MTConvertedEquation"/>
    <w:rsid w:val="00125E8F"/>
    <w:rPr>
      <w:rFonts w:ascii="Calibri" w:eastAsia="Calibri" w:hAnsi="Calibri"/>
      <w:sz w:val="28"/>
      <w:szCs w:val="28"/>
    </w:rPr>
  </w:style>
  <w:style w:type="character" w:customStyle="1" w:styleId="Heading5Char">
    <w:name w:val="Heading 5 Char"/>
    <w:link w:val="Heading5"/>
    <w:uiPriority w:val="9"/>
    <w:rsid w:val="00F4110F"/>
    <w:rPr>
      <w:b/>
      <w:sz w:val="24"/>
    </w:rPr>
  </w:style>
  <w:style w:type="character" w:customStyle="1" w:styleId="MTEquationSection">
    <w:name w:val="MTEquationSection"/>
    <w:rsid w:val="007A7BEB"/>
    <w:rPr>
      <w:vanish/>
      <w:color w:val="FF0000"/>
    </w:rPr>
  </w:style>
  <w:style w:type="character" w:customStyle="1" w:styleId="fontstyle11">
    <w:name w:val="fontstyle11"/>
    <w:rsid w:val="009E087D"/>
    <w:rPr>
      <w:rFonts w:ascii="VNTI12" w:hAnsi="VNTI12" w:hint="default"/>
      <w:b w:val="0"/>
      <w:bCs w:val="0"/>
      <w:i/>
      <w:iCs/>
      <w:color w:val="000000"/>
      <w:sz w:val="28"/>
      <w:szCs w:val="28"/>
    </w:rPr>
  </w:style>
  <w:style w:type="paragraph" w:styleId="TOC4">
    <w:name w:val="toc 4"/>
    <w:basedOn w:val="Normal"/>
    <w:next w:val="Normal"/>
    <w:autoRedefine/>
    <w:uiPriority w:val="39"/>
    <w:unhideWhenUsed/>
    <w:rsid w:val="005415CD"/>
    <w:pPr>
      <w:ind w:left="600"/>
    </w:pPr>
  </w:style>
  <w:style w:type="character" w:customStyle="1" w:styleId="Heading6Char">
    <w:name w:val="Heading 6 Char"/>
    <w:link w:val="Heading6"/>
    <w:uiPriority w:val="9"/>
    <w:rsid w:val="003B7C70"/>
    <w:rPr>
      <w:rFonts w:eastAsia="Times New Roman" w:cs="Times New Roman"/>
      <w:b/>
      <w:bCs/>
      <w:sz w:val="24"/>
      <w:szCs w:val="22"/>
    </w:rPr>
  </w:style>
  <w:style w:type="paragraph" w:styleId="NormalWeb">
    <w:name w:val="Normal (Web)"/>
    <w:basedOn w:val="Normal"/>
    <w:uiPriority w:val="99"/>
    <w:semiHidden/>
    <w:unhideWhenUsed/>
    <w:rsid w:val="00CE2FD9"/>
    <w:rPr>
      <w:sz w:val="24"/>
      <w:szCs w:val="24"/>
    </w:rPr>
  </w:style>
  <w:style w:type="character" w:customStyle="1" w:styleId="whitespace-normal">
    <w:name w:val="whitespace-normal"/>
    <w:basedOn w:val="DefaultParagraphFont"/>
    <w:rsid w:val="00551ED1"/>
  </w:style>
  <w:style w:type="paragraph" w:styleId="BodyText">
    <w:name w:val="Body Text"/>
    <w:basedOn w:val="Normal"/>
    <w:link w:val="BodyTextChar"/>
    <w:qFormat/>
    <w:rsid w:val="00A84FBF"/>
    <w:pPr>
      <w:spacing w:before="180" w:after="180" w:line="240" w:lineRule="auto"/>
      <w:jc w:val="left"/>
    </w:pPr>
    <w:rPr>
      <w:rFonts w:ascii="Aptos" w:hAnsi="Aptos"/>
      <w:sz w:val="24"/>
      <w:szCs w:val="24"/>
      <w:lang w:val="vi" w:eastAsia="zh-CN"/>
    </w:rPr>
  </w:style>
  <w:style w:type="character" w:customStyle="1" w:styleId="BodyTextChar">
    <w:name w:val="Body Text Char"/>
    <w:link w:val="BodyText"/>
    <w:rsid w:val="00A84FBF"/>
    <w:rPr>
      <w:rFonts w:ascii="Aptos" w:hAnsi="Aptos"/>
      <w:sz w:val="24"/>
      <w:szCs w:val="24"/>
      <w:lang w:val="vi" w:eastAsia="zh-CN"/>
    </w:rPr>
  </w:style>
  <w:style w:type="paragraph" w:customStyle="1" w:styleId="FirstParagraph">
    <w:name w:val="First Paragraph"/>
    <w:basedOn w:val="BodyText"/>
    <w:next w:val="BodyText"/>
    <w:qFormat/>
    <w:rsid w:val="00981D7E"/>
    <w:rPr>
      <w:rFonts w:asciiTheme="minorHAnsi" w:eastAsiaTheme="minorEastAsia" w:hAnsiTheme="minorHAnsi" w:cstheme="minorBidi"/>
    </w:rPr>
  </w:style>
  <w:style w:type="character" w:customStyle="1" w:styleId="VerbatimChar">
    <w:name w:val="Verbatim Char"/>
    <w:basedOn w:val="DefaultParagraphFont"/>
    <w:link w:val="SourceCode"/>
    <w:rsid w:val="00815474"/>
    <w:rPr>
      <w:rFonts w:ascii="Consolas" w:hAnsi="Consolas"/>
      <w:sz w:val="22"/>
      <w:shd w:val="clear" w:color="auto" w:fill="F8F8F8"/>
    </w:rPr>
  </w:style>
  <w:style w:type="paragraph" w:customStyle="1" w:styleId="SourceCode">
    <w:name w:val="Source Code"/>
    <w:basedOn w:val="Normal"/>
    <w:link w:val="VerbatimChar"/>
    <w:rsid w:val="00815474"/>
    <w:pPr>
      <w:shd w:val="clear" w:color="auto" w:fill="F8F8F8"/>
      <w:wordWrap w:val="0"/>
      <w:spacing w:after="200" w:line="240" w:lineRule="auto"/>
      <w:jc w:val="left"/>
    </w:pPr>
    <w:rPr>
      <w:rFonts w:ascii="Consolas" w:hAnsi="Consolas"/>
      <w:sz w:val="22"/>
    </w:rPr>
  </w:style>
  <w:style w:type="paragraph" w:styleId="ListNumber2">
    <w:name w:val="List Number 2"/>
    <w:basedOn w:val="Normal"/>
    <w:uiPriority w:val="99"/>
    <w:unhideWhenUsed/>
    <w:rsid w:val="006326B6"/>
    <w:pPr>
      <w:numPr>
        <w:numId w:val="26"/>
      </w:numPr>
      <w:spacing w:after="200" w:line="276" w:lineRule="auto"/>
      <w:contextualSpacing/>
      <w:jc w:val="left"/>
    </w:pPr>
    <w:rPr>
      <w:rFonts w:eastAsiaTheme="minorEastAsia" w:cstheme="minorBidi"/>
      <w:szCs w:val="22"/>
    </w:rPr>
  </w:style>
  <w:style w:type="character" w:styleId="Strong">
    <w:name w:val="Strong"/>
    <w:basedOn w:val="DefaultParagraphFont"/>
    <w:uiPriority w:val="22"/>
    <w:qFormat/>
    <w:rsid w:val="006326B6"/>
    <w:rPr>
      <w:b/>
      <w:bCs/>
    </w:rPr>
  </w:style>
  <w:style w:type="paragraph" w:styleId="ListBullet">
    <w:name w:val="List Bullet"/>
    <w:basedOn w:val="Normal"/>
    <w:uiPriority w:val="99"/>
    <w:unhideWhenUsed/>
    <w:rsid w:val="0076028E"/>
    <w:pPr>
      <w:numPr>
        <w:numId w:val="27"/>
      </w:numPr>
      <w:spacing w:after="200" w:line="276" w:lineRule="auto"/>
      <w:contextualSpacing/>
      <w:jc w:val="left"/>
    </w:pPr>
    <w:rPr>
      <w:rFonts w:eastAsiaTheme="minorEastAsia"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54953">
      <w:bodyDiv w:val="1"/>
      <w:marLeft w:val="0"/>
      <w:marRight w:val="0"/>
      <w:marTop w:val="0"/>
      <w:marBottom w:val="0"/>
      <w:divBdr>
        <w:top w:val="none" w:sz="0" w:space="0" w:color="auto"/>
        <w:left w:val="none" w:sz="0" w:space="0" w:color="auto"/>
        <w:bottom w:val="none" w:sz="0" w:space="0" w:color="auto"/>
        <w:right w:val="none" w:sz="0" w:space="0" w:color="auto"/>
      </w:divBdr>
    </w:div>
    <w:div w:id="231819997">
      <w:bodyDiv w:val="1"/>
      <w:marLeft w:val="0"/>
      <w:marRight w:val="0"/>
      <w:marTop w:val="0"/>
      <w:marBottom w:val="0"/>
      <w:divBdr>
        <w:top w:val="none" w:sz="0" w:space="0" w:color="auto"/>
        <w:left w:val="none" w:sz="0" w:space="0" w:color="auto"/>
        <w:bottom w:val="none" w:sz="0" w:space="0" w:color="auto"/>
        <w:right w:val="none" w:sz="0" w:space="0" w:color="auto"/>
      </w:divBdr>
      <w:divsChild>
        <w:div w:id="2078090823">
          <w:marLeft w:val="450"/>
          <w:marRight w:val="450"/>
          <w:marTop w:val="240"/>
          <w:marBottom w:val="240"/>
          <w:divBdr>
            <w:top w:val="single" w:sz="6" w:space="12" w:color="334155"/>
            <w:left w:val="single" w:sz="6" w:space="18" w:color="334155"/>
            <w:bottom w:val="single" w:sz="6" w:space="12" w:color="334155"/>
            <w:right w:val="single" w:sz="6" w:space="18" w:color="334155"/>
          </w:divBdr>
        </w:div>
      </w:divsChild>
    </w:div>
    <w:div w:id="691152109">
      <w:bodyDiv w:val="1"/>
      <w:marLeft w:val="0"/>
      <w:marRight w:val="0"/>
      <w:marTop w:val="0"/>
      <w:marBottom w:val="0"/>
      <w:divBdr>
        <w:top w:val="none" w:sz="0" w:space="0" w:color="auto"/>
        <w:left w:val="none" w:sz="0" w:space="0" w:color="auto"/>
        <w:bottom w:val="none" w:sz="0" w:space="0" w:color="auto"/>
        <w:right w:val="none" w:sz="0" w:space="0" w:color="auto"/>
      </w:divBdr>
    </w:div>
    <w:div w:id="762459551">
      <w:bodyDiv w:val="1"/>
      <w:marLeft w:val="0"/>
      <w:marRight w:val="0"/>
      <w:marTop w:val="0"/>
      <w:marBottom w:val="0"/>
      <w:divBdr>
        <w:top w:val="none" w:sz="0" w:space="0" w:color="auto"/>
        <w:left w:val="none" w:sz="0" w:space="0" w:color="auto"/>
        <w:bottom w:val="none" w:sz="0" w:space="0" w:color="auto"/>
        <w:right w:val="none" w:sz="0" w:space="0" w:color="auto"/>
      </w:divBdr>
    </w:div>
    <w:div w:id="1315598043">
      <w:bodyDiv w:val="1"/>
      <w:marLeft w:val="0"/>
      <w:marRight w:val="0"/>
      <w:marTop w:val="0"/>
      <w:marBottom w:val="0"/>
      <w:divBdr>
        <w:top w:val="none" w:sz="0" w:space="0" w:color="auto"/>
        <w:left w:val="none" w:sz="0" w:space="0" w:color="auto"/>
        <w:bottom w:val="none" w:sz="0" w:space="0" w:color="auto"/>
        <w:right w:val="none" w:sz="0" w:space="0" w:color="auto"/>
      </w:divBdr>
    </w:div>
    <w:div w:id="1346908787">
      <w:bodyDiv w:val="1"/>
      <w:marLeft w:val="0"/>
      <w:marRight w:val="0"/>
      <w:marTop w:val="0"/>
      <w:marBottom w:val="0"/>
      <w:divBdr>
        <w:top w:val="none" w:sz="0" w:space="0" w:color="auto"/>
        <w:left w:val="none" w:sz="0" w:space="0" w:color="auto"/>
        <w:bottom w:val="none" w:sz="0" w:space="0" w:color="auto"/>
        <w:right w:val="none" w:sz="0" w:space="0" w:color="auto"/>
      </w:divBdr>
    </w:div>
    <w:div w:id="1699165088">
      <w:bodyDiv w:val="1"/>
      <w:marLeft w:val="0"/>
      <w:marRight w:val="0"/>
      <w:marTop w:val="0"/>
      <w:marBottom w:val="0"/>
      <w:divBdr>
        <w:top w:val="none" w:sz="0" w:space="0" w:color="auto"/>
        <w:left w:val="none" w:sz="0" w:space="0" w:color="auto"/>
        <w:bottom w:val="none" w:sz="0" w:space="0" w:color="auto"/>
        <w:right w:val="none" w:sz="0" w:space="0" w:color="auto"/>
      </w:divBdr>
    </w:div>
    <w:div w:id="1925722422">
      <w:bodyDiv w:val="1"/>
      <w:marLeft w:val="0"/>
      <w:marRight w:val="0"/>
      <w:marTop w:val="0"/>
      <w:marBottom w:val="0"/>
      <w:divBdr>
        <w:top w:val="none" w:sz="0" w:space="0" w:color="auto"/>
        <w:left w:val="none" w:sz="0" w:space="0" w:color="auto"/>
        <w:bottom w:val="none" w:sz="0" w:space="0" w:color="auto"/>
        <w:right w:val="none" w:sz="0" w:space="0" w:color="auto"/>
      </w:divBdr>
    </w:div>
    <w:div w:id="200994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https://www.kaggle.com/datasets/nelgiriyewithana/credit-card-fraud-detection-dataset-2023"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AKL82</b:Tag>
    <b:SourceType>JournalArticle</b:SourceType>
    <b:Guid>{5B7702AA-F572-4C7B-8921-D694DC634109}</b:Guid>
    <b:Author>
      <b:Author>
        <b:Corporate>A. K. Lenstra, H. W. Lenstra, and L. Lávsz</b:Corporate>
      </b:Author>
    </b:Author>
    <b:Title>Factoring polynomials with rational</b:Title>
    <b:JournalName>Mathematische Annalen</b:JournalName>
    <b:Year>1982</b:Year>
    <b:Pages>515-534</b:Pages>
    <b:LCID>en-US</b:LCID>
    <b:RefOrder>1</b:RefOrder>
  </b:Source>
  <b:Source>
    <b:Tag>MSe90</b:Tag>
    <b:SourceType>Report</b:SourceType>
    <b:Guid>{2136C092-5D4F-4DF4-B089-AE751DA3A5CD}</b:Guid>
    <b:Title>Simultaneous reduction of a lattice basis and its reciprocal basis</b:Title>
    <b:Year>1990</b:Year>
    <b:Author>
      <b:Author>
        <b:NameList>
          <b:Person>
            <b:Last>Seysen</b:Last>
            <b:First>M.</b:First>
          </b:Person>
        </b:NameList>
      </b:Author>
    </b:Author>
    <b:Publisher>to be published</b:Publisher>
    <b:LCID>en-US</b:LCID>
    <b:RefOrder>2</b:RefOrder>
  </b:Source>
  <b:Source>
    <b:Tag>LaM91</b:Tag>
    <b:SourceType>Report</b:SourceType>
    <b:Guid>{9590FD72-D6D3-47EF-874C-F8B75B67F098}</b:Guid>
    <b:Author>
      <b:Author>
        <b:NameList>
          <b:Person>
            <b:Last>LaMacchia</b:Last>
            <b:First>B.</b:First>
            <b:Middle>A.</b:Middle>
          </b:Person>
        </b:NameList>
      </b:Author>
    </b:Author>
    <b:Title>Basis reduction algorithms and subset sum problems</b:Title>
    <b:Year>May 1991</b:Year>
    <b:LCID>en-US</b:LCID>
    <b:RefOrder>3</b:RefOrder>
  </b:Source>
  <b:Source>
    <b:Tag>Sey93</b:Tag>
    <b:SourceType>JournalArticle</b:SourceType>
    <b:Guid>{3821EF13-8AA7-401E-B989-24E3041BA156}</b:Guid>
    <b:Author>
      <b:Author>
        <b:NameList>
          <b:Person>
            <b:Last>Seysen</b:Last>
            <b:First>M.</b:First>
          </b:Person>
        </b:NameList>
      </b:Author>
    </b:Author>
    <b:Title>Simultaneous reduction of a lattice basis and its reciprocal</b:Title>
    <b:Year>1993</b:Year>
    <b:JournalName>Combinatorica</b:JournalName>
    <b:Pages>363–376</b:Pages>
    <b:Volume>13</b:Volume>
    <b:LCID>en-US</b:LCID>
    <b:RefOrder>4</b:RefOrder>
  </b:Source>
  <b:Source>
    <b:Tag>Dom07</b:Tag>
    <b:SourceType>ConferenceProceedings</b:SourceType>
    <b:Guid>{2C300E5F-8DC2-4357-8F94-960320EC9155}</b:Guid>
    <b:Author>
      <b:Author>
        <b:Corporate>Dominik Seethaler, Gerald Matz, and Franz Hlawatsch</b:Corporate>
      </b:Author>
    </b:Author>
    <b:Title>Low-complexity mimo data detection using Seysen’s lattice reduction algorithm</b:Title>
    <b:Year>2007</b:Year>
    <b:ConferenceName>in Proc. IEEE ICASSP 2007</b:ConferenceName>
    <b:City>Honolulu, Hawai</b:City>
    <b:LCID>en-US</b:LCID>
    <b:RefOrder>5</b:RefOrder>
  </b:Source>
  <b:Source>
    <b:Tag>QiZ13</b:Tag>
    <b:SourceType>JournalArticle</b:SourceType>
    <b:Guid>{84FCAF8D-4DD2-442A-B5C0-4DF7CBA98DB7}</b:Guid>
    <b:Title>Element-Based Lattice Reduction Algorithms for Large MIMO Detection</b:Title>
    <b:Year>2013</b:Year>
    <b:Author>
      <b:Author>
        <b:Corporate>Qi Zhou and Xiaoli Ma</b:Corporate>
      </b:Author>
    </b:Author>
    <b:JournalName>IEEE JOURNAL ON SELECTED AREAS IN COMMUNICATIONS</b:JournalName>
    <b:Pages>274 - 286</b:Pages>
    <b:Volume>31</b:Volume>
    <b:Issue>2</b:Issue>
    <b:LCID>en-US</b:LCID>
    <b:RefOrder>6</b:RefOrder>
  </b:Source>
  <b:Source>
    <b:Tag>QiZ131</b:Tag>
    <b:SourceType>JournalArticle</b:SourceType>
    <b:Guid>{0409F63C-9780-40AD-8010-CA8907B87647}</b:Guid>
    <b:Author>
      <b:Author>
        <b:Corporate>Qi Zhou; Xiaoli Ma</b:Corporate>
      </b:Author>
    </b:Author>
    <b:Title>Improved Element-Based Lattice Reduction Algorithms for Wireless Communications</b:Title>
    <b:JournalName>IEEE TRANSACTIONS ON WIRELESS COMMUNICATIONS</b:JournalName>
    <b:Year>2013</b:Year>
    <b:Pages>4414 - 4421</b:Pages>
    <b:Volume>12</b:Volume>
    <b:Issue>9</b:Issue>
    <b:LCID>en-US</b:LCID>
    <b:RefOrder>7</b:RefOrder>
  </b:Source>
  <b:Source>
    <b:Tag>Xia08</b:Tag>
    <b:SourceType>JournalArticle</b:SourceType>
    <b:Guid>{0D48A7AA-2260-4BF2-85CD-4BB9A839FA06}</b:Guid>
    <b:Author>
      <b:Author>
        <b:Corporate>Xiaoli Ma, Wei Zhang</b:Corporate>
      </b:Author>
    </b:Author>
    <b:Title>Performance Analysis for MIMO Systems with Lattice-Reduction Aided Linear Equalization</b:Title>
    <b:JournalName>IEEE TRANSACTIONS ON COMMUNICATIONS</b:JournalName>
    <b:Year>2008</b:Year>
    <b:Pages>309-318</b:Pages>
    <b:Volume>56</b:Volume>
    <b:Issue>2</b:Issue>
    <b:LCID>en-US</b:LCID>
    <b:RefOrder>8</b:RefOrder>
  </b:Source>
</b:Sources>
</file>

<file path=customXml/itemProps1.xml><?xml version="1.0" encoding="utf-8"?>
<ds:datastoreItem xmlns:ds="http://schemas.openxmlformats.org/officeDocument/2006/customXml" ds:itemID="{2393FAE9-00D3-4CE1-888E-D8AF98B26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66</Pages>
  <Words>15233</Words>
  <Characters>86830</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101860</CharactersWithSpaces>
  <SharedDoc>false</SharedDoc>
  <HLinks>
    <vt:vector size="324" baseType="variant">
      <vt:variant>
        <vt:i4>1638454</vt:i4>
      </vt:variant>
      <vt:variant>
        <vt:i4>373</vt:i4>
      </vt:variant>
      <vt:variant>
        <vt:i4>0</vt:i4>
      </vt:variant>
      <vt:variant>
        <vt:i4>5</vt:i4>
      </vt:variant>
      <vt:variant>
        <vt:lpwstr/>
      </vt:variant>
      <vt:variant>
        <vt:lpwstr>_Toc232079141</vt:lpwstr>
      </vt:variant>
      <vt:variant>
        <vt:i4>1638454</vt:i4>
      </vt:variant>
      <vt:variant>
        <vt:i4>367</vt:i4>
      </vt:variant>
      <vt:variant>
        <vt:i4>0</vt:i4>
      </vt:variant>
      <vt:variant>
        <vt:i4>5</vt:i4>
      </vt:variant>
      <vt:variant>
        <vt:lpwstr/>
      </vt:variant>
      <vt:variant>
        <vt:lpwstr>_Toc232079140</vt:lpwstr>
      </vt:variant>
      <vt:variant>
        <vt:i4>1966134</vt:i4>
      </vt:variant>
      <vt:variant>
        <vt:i4>361</vt:i4>
      </vt:variant>
      <vt:variant>
        <vt:i4>0</vt:i4>
      </vt:variant>
      <vt:variant>
        <vt:i4>5</vt:i4>
      </vt:variant>
      <vt:variant>
        <vt:lpwstr/>
      </vt:variant>
      <vt:variant>
        <vt:lpwstr>_Toc232079139</vt:lpwstr>
      </vt:variant>
      <vt:variant>
        <vt:i4>1966134</vt:i4>
      </vt:variant>
      <vt:variant>
        <vt:i4>355</vt:i4>
      </vt:variant>
      <vt:variant>
        <vt:i4>0</vt:i4>
      </vt:variant>
      <vt:variant>
        <vt:i4>5</vt:i4>
      </vt:variant>
      <vt:variant>
        <vt:lpwstr/>
      </vt:variant>
      <vt:variant>
        <vt:lpwstr>_Toc232079138</vt:lpwstr>
      </vt:variant>
      <vt:variant>
        <vt:i4>1966134</vt:i4>
      </vt:variant>
      <vt:variant>
        <vt:i4>349</vt:i4>
      </vt:variant>
      <vt:variant>
        <vt:i4>0</vt:i4>
      </vt:variant>
      <vt:variant>
        <vt:i4>5</vt:i4>
      </vt:variant>
      <vt:variant>
        <vt:lpwstr/>
      </vt:variant>
      <vt:variant>
        <vt:lpwstr>_Toc232079137</vt:lpwstr>
      </vt:variant>
      <vt:variant>
        <vt:i4>1966134</vt:i4>
      </vt:variant>
      <vt:variant>
        <vt:i4>343</vt:i4>
      </vt:variant>
      <vt:variant>
        <vt:i4>0</vt:i4>
      </vt:variant>
      <vt:variant>
        <vt:i4>5</vt:i4>
      </vt:variant>
      <vt:variant>
        <vt:lpwstr/>
      </vt:variant>
      <vt:variant>
        <vt:lpwstr>_Toc232079136</vt:lpwstr>
      </vt:variant>
      <vt:variant>
        <vt:i4>1966134</vt:i4>
      </vt:variant>
      <vt:variant>
        <vt:i4>337</vt:i4>
      </vt:variant>
      <vt:variant>
        <vt:i4>0</vt:i4>
      </vt:variant>
      <vt:variant>
        <vt:i4>5</vt:i4>
      </vt:variant>
      <vt:variant>
        <vt:lpwstr/>
      </vt:variant>
      <vt:variant>
        <vt:lpwstr>_Toc232079135</vt:lpwstr>
      </vt:variant>
      <vt:variant>
        <vt:i4>1572914</vt:i4>
      </vt:variant>
      <vt:variant>
        <vt:i4>328</vt:i4>
      </vt:variant>
      <vt:variant>
        <vt:i4>0</vt:i4>
      </vt:variant>
      <vt:variant>
        <vt:i4>5</vt:i4>
      </vt:variant>
      <vt:variant>
        <vt:lpwstr/>
      </vt:variant>
      <vt:variant>
        <vt:lpwstr>_Toc232079558</vt:lpwstr>
      </vt:variant>
      <vt:variant>
        <vt:i4>1376304</vt:i4>
      </vt:variant>
      <vt:variant>
        <vt:i4>319</vt:i4>
      </vt:variant>
      <vt:variant>
        <vt:i4>0</vt:i4>
      </vt:variant>
      <vt:variant>
        <vt:i4>5</vt:i4>
      </vt:variant>
      <vt:variant>
        <vt:lpwstr/>
      </vt:variant>
      <vt:variant>
        <vt:lpwstr>_Toc232077761</vt:lpwstr>
      </vt:variant>
      <vt:variant>
        <vt:i4>1376304</vt:i4>
      </vt:variant>
      <vt:variant>
        <vt:i4>313</vt:i4>
      </vt:variant>
      <vt:variant>
        <vt:i4>0</vt:i4>
      </vt:variant>
      <vt:variant>
        <vt:i4>5</vt:i4>
      </vt:variant>
      <vt:variant>
        <vt:lpwstr/>
      </vt:variant>
      <vt:variant>
        <vt:lpwstr>_Toc232077760</vt:lpwstr>
      </vt:variant>
      <vt:variant>
        <vt:i4>1441840</vt:i4>
      </vt:variant>
      <vt:variant>
        <vt:i4>307</vt:i4>
      </vt:variant>
      <vt:variant>
        <vt:i4>0</vt:i4>
      </vt:variant>
      <vt:variant>
        <vt:i4>5</vt:i4>
      </vt:variant>
      <vt:variant>
        <vt:lpwstr/>
      </vt:variant>
      <vt:variant>
        <vt:lpwstr>_Toc232077759</vt:lpwstr>
      </vt:variant>
      <vt:variant>
        <vt:i4>1572917</vt:i4>
      </vt:variant>
      <vt:variant>
        <vt:i4>262</vt:i4>
      </vt:variant>
      <vt:variant>
        <vt:i4>0</vt:i4>
      </vt:variant>
      <vt:variant>
        <vt:i4>5</vt:i4>
      </vt:variant>
      <vt:variant>
        <vt:lpwstr/>
      </vt:variant>
      <vt:variant>
        <vt:lpwstr>_Toc232079258</vt:lpwstr>
      </vt:variant>
      <vt:variant>
        <vt:i4>1572917</vt:i4>
      </vt:variant>
      <vt:variant>
        <vt:i4>256</vt:i4>
      </vt:variant>
      <vt:variant>
        <vt:i4>0</vt:i4>
      </vt:variant>
      <vt:variant>
        <vt:i4>5</vt:i4>
      </vt:variant>
      <vt:variant>
        <vt:lpwstr/>
      </vt:variant>
      <vt:variant>
        <vt:lpwstr>_Toc232079257</vt:lpwstr>
      </vt:variant>
      <vt:variant>
        <vt:i4>1572917</vt:i4>
      </vt:variant>
      <vt:variant>
        <vt:i4>250</vt:i4>
      </vt:variant>
      <vt:variant>
        <vt:i4>0</vt:i4>
      </vt:variant>
      <vt:variant>
        <vt:i4>5</vt:i4>
      </vt:variant>
      <vt:variant>
        <vt:lpwstr/>
      </vt:variant>
      <vt:variant>
        <vt:lpwstr>_Toc232079256</vt:lpwstr>
      </vt:variant>
      <vt:variant>
        <vt:i4>1572917</vt:i4>
      </vt:variant>
      <vt:variant>
        <vt:i4>244</vt:i4>
      </vt:variant>
      <vt:variant>
        <vt:i4>0</vt:i4>
      </vt:variant>
      <vt:variant>
        <vt:i4>5</vt:i4>
      </vt:variant>
      <vt:variant>
        <vt:lpwstr/>
      </vt:variant>
      <vt:variant>
        <vt:lpwstr>_Toc232079255</vt:lpwstr>
      </vt:variant>
      <vt:variant>
        <vt:i4>1572917</vt:i4>
      </vt:variant>
      <vt:variant>
        <vt:i4>238</vt:i4>
      </vt:variant>
      <vt:variant>
        <vt:i4>0</vt:i4>
      </vt:variant>
      <vt:variant>
        <vt:i4>5</vt:i4>
      </vt:variant>
      <vt:variant>
        <vt:lpwstr/>
      </vt:variant>
      <vt:variant>
        <vt:lpwstr>_Toc232079254</vt:lpwstr>
      </vt:variant>
      <vt:variant>
        <vt:i4>1572917</vt:i4>
      </vt:variant>
      <vt:variant>
        <vt:i4>232</vt:i4>
      </vt:variant>
      <vt:variant>
        <vt:i4>0</vt:i4>
      </vt:variant>
      <vt:variant>
        <vt:i4>5</vt:i4>
      </vt:variant>
      <vt:variant>
        <vt:lpwstr/>
      </vt:variant>
      <vt:variant>
        <vt:lpwstr>_Toc232079253</vt:lpwstr>
      </vt:variant>
      <vt:variant>
        <vt:i4>1572917</vt:i4>
      </vt:variant>
      <vt:variant>
        <vt:i4>226</vt:i4>
      </vt:variant>
      <vt:variant>
        <vt:i4>0</vt:i4>
      </vt:variant>
      <vt:variant>
        <vt:i4>5</vt:i4>
      </vt:variant>
      <vt:variant>
        <vt:lpwstr/>
      </vt:variant>
      <vt:variant>
        <vt:lpwstr>_Toc232079252</vt:lpwstr>
      </vt:variant>
      <vt:variant>
        <vt:i4>1572917</vt:i4>
      </vt:variant>
      <vt:variant>
        <vt:i4>220</vt:i4>
      </vt:variant>
      <vt:variant>
        <vt:i4>0</vt:i4>
      </vt:variant>
      <vt:variant>
        <vt:i4>5</vt:i4>
      </vt:variant>
      <vt:variant>
        <vt:lpwstr/>
      </vt:variant>
      <vt:variant>
        <vt:lpwstr>_Toc232079251</vt:lpwstr>
      </vt:variant>
      <vt:variant>
        <vt:i4>1572917</vt:i4>
      </vt:variant>
      <vt:variant>
        <vt:i4>214</vt:i4>
      </vt:variant>
      <vt:variant>
        <vt:i4>0</vt:i4>
      </vt:variant>
      <vt:variant>
        <vt:i4>5</vt:i4>
      </vt:variant>
      <vt:variant>
        <vt:lpwstr/>
      </vt:variant>
      <vt:variant>
        <vt:lpwstr>_Toc232079250</vt:lpwstr>
      </vt:variant>
      <vt:variant>
        <vt:i4>1638453</vt:i4>
      </vt:variant>
      <vt:variant>
        <vt:i4>208</vt:i4>
      </vt:variant>
      <vt:variant>
        <vt:i4>0</vt:i4>
      </vt:variant>
      <vt:variant>
        <vt:i4>5</vt:i4>
      </vt:variant>
      <vt:variant>
        <vt:lpwstr/>
      </vt:variant>
      <vt:variant>
        <vt:lpwstr>_Toc232079249</vt:lpwstr>
      </vt:variant>
      <vt:variant>
        <vt:i4>1638453</vt:i4>
      </vt:variant>
      <vt:variant>
        <vt:i4>202</vt:i4>
      </vt:variant>
      <vt:variant>
        <vt:i4>0</vt:i4>
      </vt:variant>
      <vt:variant>
        <vt:i4>5</vt:i4>
      </vt:variant>
      <vt:variant>
        <vt:lpwstr/>
      </vt:variant>
      <vt:variant>
        <vt:lpwstr>_Toc232079248</vt:lpwstr>
      </vt:variant>
      <vt:variant>
        <vt:i4>1638453</vt:i4>
      </vt:variant>
      <vt:variant>
        <vt:i4>196</vt:i4>
      </vt:variant>
      <vt:variant>
        <vt:i4>0</vt:i4>
      </vt:variant>
      <vt:variant>
        <vt:i4>5</vt:i4>
      </vt:variant>
      <vt:variant>
        <vt:lpwstr/>
      </vt:variant>
      <vt:variant>
        <vt:lpwstr>_Toc232079247</vt:lpwstr>
      </vt:variant>
      <vt:variant>
        <vt:i4>1638453</vt:i4>
      </vt:variant>
      <vt:variant>
        <vt:i4>190</vt:i4>
      </vt:variant>
      <vt:variant>
        <vt:i4>0</vt:i4>
      </vt:variant>
      <vt:variant>
        <vt:i4>5</vt:i4>
      </vt:variant>
      <vt:variant>
        <vt:lpwstr/>
      </vt:variant>
      <vt:variant>
        <vt:lpwstr>_Toc232079246</vt:lpwstr>
      </vt:variant>
      <vt:variant>
        <vt:i4>1638453</vt:i4>
      </vt:variant>
      <vt:variant>
        <vt:i4>184</vt:i4>
      </vt:variant>
      <vt:variant>
        <vt:i4>0</vt:i4>
      </vt:variant>
      <vt:variant>
        <vt:i4>5</vt:i4>
      </vt:variant>
      <vt:variant>
        <vt:lpwstr/>
      </vt:variant>
      <vt:variant>
        <vt:lpwstr>_Toc232079245</vt:lpwstr>
      </vt:variant>
      <vt:variant>
        <vt:i4>1638453</vt:i4>
      </vt:variant>
      <vt:variant>
        <vt:i4>178</vt:i4>
      </vt:variant>
      <vt:variant>
        <vt:i4>0</vt:i4>
      </vt:variant>
      <vt:variant>
        <vt:i4>5</vt:i4>
      </vt:variant>
      <vt:variant>
        <vt:lpwstr/>
      </vt:variant>
      <vt:variant>
        <vt:lpwstr>_Toc232079244</vt:lpwstr>
      </vt:variant>
      <vt:variant>
        <vt:i4>1638453</vt:i4>
      </vt:variant>
      <vt:variant>
        <vt:i4>172</vt:i4>
      </vt:variant>
      <vt:variant>
        <vt:i4>0</vt:i4>
      </vt:variant>
      <vt:variant>
        <vt:i4>5</vt:i4>
      </vt:variant>
      <vt:variant>
        <vt:lpwstr/>
      </vt:variant>
      <vt:variant>
        <vt:lpwstr>_Toc232079243</vt:lpwstr>
      </vt:variant>
      <vt:variant>
        <vt:i4>1638453</vt:i4>
      </vt:variant>
      <vt:variant>
        <vt:i4>166</vt:i4>
      </vt:variant>
      <vt:variant>
        <vt:i4>0</vt:i4>
      </vt:variant>
      <vt:variant>
        <vt:i4>5</vt:i4>
      </vt:variant>
      <vt:variant>
        <vt:lpwstr/>
      </vt:variant>
      <vt:variant>
        <vt:lpwstr>_Toc232079242</vt:lpwstr>
      </vt:variant>
      <vt:variant>
        <vt:i4>1638453</vt:i4>
      </vt:variant>
      <vt:variant>
        <vt:i4>160</vt:i4>
      </vt:variant>
      <vt:variant>
        <vt:i4>0</vt:i4>
      </vt:variant>
      <vt:variant>
        <vt:i4>5</vt:i4>
      </vt:variant>
      <vt:variant>
        <vt:lpwstr/>
      </vt:variant>
      <vt:variant>
        <vt:lpwstr>_Toc232079241</vt:lpwstr>
      </vt:variant>
      <vt:variant>
        <vt:i4>1638453</vt:i4>
      </vt:variant>
      <vt:variant>
        <vt:i4>154</vt:i4>
      </vt:variant>
      <vt:variant>
        <vt:i4>0</vt:i4>
      </vt:variant>
      <vt:variant>
        <vt:i4>5</vt:i4>
      </vt:variant>
      <vt:variant>
        <vt:lpwstr/>
      </vt:variant>
      <vt:variant>
        <vt:lpwstr>_Toc232079240</vt:lpwstr>
      </vt:variant>
      <vt:variant>
        <vt:i4>1966133</vt:i4>
      </vt:variant>
      <vt:variant>
        <vt:i4>148</vt:i4>
      </vt:variant>
      <vt:variant>
        <vt:i4>0</vt:i4>
      </vt:variant>
      <vt:variant>
        <vt:i4>5</vt:i4>
      </vt:variant>
      <vt:variant>
        <vt:lpwstr/>
      </vt:variant>
      <vt:variant>
        <vt:lpwstr>_Toc232079239</vt:lpwstr>
      </vt:variant>
      <vt:variant>
        <vt:i4>1966133</vt:i4>
      </vt:variant>
      <vt:variant>
        <vt:i4>142</vt:i4>
      </vt:variant>
      <vt:variant>
        <vt:i4>0</vt:i4>
      </vt:variant>
      <vt:variant>
        <vt:i4>5</vt:i4>
      </vt:variant>
      <vt:variant>
        <vt:lpwstr/>
      </vt:variant>
      <vt:variant>
        <vt:lpwstr>_Toc232079238</vt:lpwstr>
      </vt:variant>
      <vt:variant>
        <vt:i4>1966133</vt:i4>
      </vt:variant>
      <vt:variant>
        <vt:i4>136</vt:i4>
      </vt:variant>
      <vt:variant>
        <vt:i4>0</vt:i4>
      </vt:variant>
      <vt:variant>
        <vt:i4>5</vt:i4>
      </vt:variant>
      <vt:variant>
        <vt:lpwstr/>
      </vt:variant>
      <vt:variant>
        <vt:lpwstr>_Toc232079237</vt:lpwstr>
      </vt:variant>
      <vt:variant>
        <vt:i4>1966133</vt:i4>
      </vt:variant>
      <vt:variant>
        <vt:i4>130</vt:i4>
      </vt:variant>
      <vt:variant>
        <vt:i4>0</vt:i4>
      </vt:variant>
      <vt:variant>
        <vt:i4>5</vt:i4>
      </vt:variant>
      <vt:variant>
        <vt:lpwstr/>
      </vt:variant>
      <vt:variant>
        <vt:lpwstr>_Toc232079236</vt:lpwstr>
      </vt:variant>
      <vt:variant>
        <vt:i4>1966133</vt:i4>
      </vt:variant>
      <vt:variant>
        <vt:i4>124</vt:i4>
      </vt:variant>
      <vt:variant>
        <vt:i4>0</vt:i4>
      </vt:variant>
      <vt:variant>
        <vt:i4>5</vt:i4>
      </vt:variant>
      <vt:variant>
        <vt:lpwstr/>
      </vt:variant>
      <vt:variant>
        <vt:lpwstr>_Toc232079235</vt:lpwstr>
      </vt:variant>
      <vt:variant>
        <vt:i4>1966133</vt:i4>
      </vt:variant>
      <vt:variant>
        <vt:i4>118</vt:i4>
      </vt:variant>
      <vt:variant>
        <vt:i4>0</vt:i4>
      </vt:variant>
      <vt:variant>
        <vt:i4>5</vt:i4>
      </vt:variant>
      <vt:variant>
        <vt:lpwstr/>
      </vt:variant>
      <vt:variant>
        <vt:lpwstr>_Toc232079234</vt:lpwstr>
      </vt:variant>
      <vt:variant>
        <vt:i4>1966133</vt:i4>
      </vt:variant>
      <vt:variant>
        <vt:i4>112</vt:i4>
      </vt:variant>
      <vt:variant>
        <vt:i4>0</vt:i4>
      </vt:variant>
      <vt:variant>
        <vt:i4>5</vt:i4>
      </vt:variant>
      <vt:variant>
        <vt:lpwstr/>
      </vt:variant>
      <vt:variant>
        <vt:lpwstr>_Toc232079233</vt:lpwstr>
      </vt:variant>
      <vt:variant>
        <vt:i4>1966133</vt:i4>
      </vt:variant>
      <vt:variant>
        <vt:i4>106</vt:i4>
      </vt:variant>
      <vt:variant>
        <vt:i4>0</vt:i4>
      </vt:variant>
      <vt:variant>
        <vt:i4>5</vt:i4>
      </vt:variant>
      <vt:variant>
        <vt:lpwstr/>
      </vt:variant>
      <vt:variant>
        <vt:lpwstr>_Toc232079232</vt:lpwstr>
      </vt:variant>
      <vt:variant>
        <vt:i4>1966133</vt:i4>
      </vt:variant>
      <vt:variant>
        <vt:i4>100</vt:i4>
      </vt:variant>
      <vt:variant>
        <vt:i4>0</vt:i4>
      </vt:variant>
      <vt:variant>
        <vt:i4>5</vt:i4>
      </vt:variant>
      <vt:variant>
        <vt:lpwstr/>
      </vt:variant>
      <vt:variant>
        <vt:lpwstr>_Toc232079231</vt:lpwstr>
      </vt:variant>
      <vt:variant>
        <vt:i4>1966133</vt:i4>
      </vt:variant>
      <vt:variant>
        <vt:i4>94</vt:i4>
      </vt:variant>
      <vt:variant>
        <vt:i4>0</vt:i4>
      </vt:variant>
      <vt:variant>
        <vt:i4>5</vt:i4>
      </vt:variant>
      <vt:variant>
        <vt:lpwstr/>
      </vt:variant>
      <vt:variant>
        <vt:lpwstr>_Toc232079230</vt:lpwstr>
      </vt:variant>
      <vt:variant>
        <vt:i4>2031669</vt:i4>
      </vt:variant>
      <vt:variant>
        <vt:i4>88</vt:i4>
      </vt:variant>
      <vt:variant>
        <vt:i4>0</vt:i4>
      </vt:variant>
      <vt:variant>
        <vt:i4>5</vt:i4>
      </vt:variant>
      <vt:variant>
        <vt:lpwstr/>
      </vt:variant>
      <vt:variant>
        <vt:lpwstr>_Toc232079229</vt:lpwstr>
      </vt:variant>
      <vt:variant>
        <vt:i4>2031669</vt:i4>
      </vt:variant>
      <vt:variant>
        <vt:i4>82</vt:i4>
      </vt:variant>
      <vt:variant>
        <vt:i4>0</vt:i4>
      </vt:variant>
      <vt:variant>
        <vt:i4>5</vt:i4>
      </vt:variant>
      <vt:variant>
        <vt:lpwstr/>
      </vt:variant>
      <vt:variant>
        <vt:lpwstr>_Toc232079228</vt:lpwstr>
      </vt:variant>
      <vt:variant>
        <vt:i4>2031669</vt:i4>
      </vt:variant>
      <vt:variant>
        <vt:i4>76</vt:i4>
      </vt:variant>
      <vt:variant>
        <vt:i4>0</vt:i4>
      </vt:variant>
      <vt:variant>
        <vt:i4>5</vt:i4>
      </vt:variant>
      <vt:variant>
        <vt:lpwstr/>
      </vt:variant>
      <vt:variant>
        <vt:lpwstr>_Toc232079227</vt:lpwstr>
      </vt:variant>
      <vt:variant>
        <vt:i4>2031669</vt:i4>
      </vt:variant>
      <vt:variant>
        <vt:i4>70</vt:i4>
      </vt:variant>
      <vt:variant>
        <vt:i4>0</vt:i4>
      </vt:variant>
      <vt:variant>
        <vt:i4>5</vt:i4>
      </vt:variant>
      <vt:variant>
        <vt:lpwstr/>
      </vt:variant>
      <vt:variant>
        <vt:lpwstr>_Toc232079226</vt:lpwstr>
      </vt:variant>
      <vt:variant>
        <vt:i4>2031669</vt:i4>
      </vt:variant>
      <vt:variant>
        <vt:i4>64</vt:i4>
      </vt:variant>
      <vt:variant>
        <vt:i4>0</vt:i4>
      </vt:variant>
      <vt:variant>
        <vt:i4>5</vt:i4>
      </vt:variant>
      <vt:variant>
        <vt:lpwstr/>
      </vt:variant>
      <vt:variant>
        <vt:lpwstr>_Toc232079225</vt:lpwstr>
      </vt:variant>
      <vt:variant>
        <vt:i4>2031669</vt:i4>
      </vt:variant>
      <vt:variant>
        <vt:i4>58</vt:i4>
      </vt:variant>
      <vt:variant>
        <vt:i4>0</vt:i4>
      </vt:variant>
      <vt:variant>
        <vt:i4>5</vt:i4>
      </vt:variant>
      <vt:variant>
        <vt:lpwstr/>
      </vt:variant>
      <vt:variant>
        <vt:lpwstr>_Toc232079224</vt:lpwstr>
      </vt:variant>
      <vt:variant>
        <vt:i4>2031669</vt:i4>
      </vt:variant>
      <vt:variant>
        <vt:i4>52</vt:i4>
      </vt:variant>
      <vt:variant>
        <vt:i4>0</vt:i4>
      </vt:variant>
      <vt:variant>
        <vt:i4>5</vt:i4>
      </vt:variant>
      <vt:variant>
        <vt:lpwstr/>
      </vt:variant>
      <vt:variant>
        <vt:lpwstr>_Toc232079223</vt:lpwstr>
      </vt:variant>
      <vt:variant>
        <vt:i4>2031669</vt:i4>
      </vt:variant>
      <vt:variant>
        <vt:i4>46</vt:i4>
      </vt:variant>
      <vt:variant>
        <vt:i4>0</vt:i4>
      </vt:variant>
      <vt:variant>
        <vt:i4>5</vt:i4>
      </vt:variant>
      <vt:variant>
        <vt:lpwstr/>
      </vt:variant>
      <vt:variant>
        <vt:lpwstr>_Toc232079222</vt:lpwstr>
      </vt:variant>
      <vt:variant>
        <vt:i4>2031669</vt:i4>
      </vt:variant>
      <vt:variant>
        <vt:i4>40</vt:i4>
      </vt:variant>
      <vt:variant>
        <vt:i4>0</vt:i4>
      </vt:variant>
      <vt:variant>
        <vt:i4>5</vt:i4>
      </vt:variant>
      <vt:variant>
        <vt:lpwstr/>
      </vt:variant>
      <vt:variant>
        <vt:lpwstr>_Toc232079221</vt:lpwstr>
      </vt:variant>
      <vt:variant>
        <vt:i4>2031669</vt:i4>
      </vt:variant>
      <vt:variant>
        <vt:i4>34</vt:i4>
      </vt:variant>
      <vt:variant>
        <vt:i4>0</vt:i4>
      </vt:variant>
      <vt:variant>
        <vt:i4>5</vt:i4>
      </vt:variant>
      <vt:variant>
        <vt:lpwstr/>
      </vt:variant>
      <vt:variant>
        <vt:lpwstr>_Toc232079220</vt:lpwstr>
      </vt:variant>
      <vt:variant>
        <vt:i4>1835061</vt:i4>
      </vt:variant>
      <vt:variant>
        <vt:i4>28</vt:i4>
      </vt:variant>
      <vt:variant>
        <vt:i4>0</vt:i4>
      </vt:variant>
      <vt:variant>
        <vt:i4>5</vt:i4>
      </vt:variant>
      <vt:variant>
        <vt:lpwstr/>
      </vt:variant>
      <vt:variant>
        <vt:lpwstr>_Toc232079219</vt:lpwstr>
      </vt:variant>
      <vt:variant>
        <vt:i4>1835061</vt:i4>
      </vt:variant>
      <vt:variant>
        <vt:i4>22</vt:i4>
      </vt:variant>
      <vt:variant>
        <vt:i4>0</vt:i4>
      </vt:variant>
      <vt:variant>
        <vt:i4>5</vt:i4>
      </vt:variant>
      <vt:variant>
        <vt:lpwstr/>
      </vt:variant>
      <vt:variant>
        <vt:lpwstr>_Toc232079218</vt:lpwstr>
      </vt:variant>
      <vt:variant>
        <vt:i4>1835061</vt:i4>
      </vt:variant>
      <vt:variant>
        <vt:i4>16</vt:i4>
      </vt:variant>
      <vt:variant>
        <vt:i4>0</vt:i4>
      </vt:variant>
      <vt:variant>
        <vt:i4>5</vt:i4>
      </vt:variant>
      <vt:variant>
        <vt:lpwstr/>
      </vt:variant>
      <vt:variant>
        <vt:lpwstr>_Toc232079217</vt:lpwstr>
      </vt:variant>
      <vt:variant>
        <vt:i4>1835061</vt:i4>
      </vt:variant>
      <vt:variant>
        <vt:i4>10</vt:i4>
      </vt:variant>
      <vt:variant>
        <vt:i4>0</vt:i4>
      </vt:variant>
      <vt:variant>
        <vt:i4>5</vt:i4>
      </vt:variant>
      <vt:variant>
        <vt:lpwstr/>
      </vt:variant>
      <vt:variant>
        <vt:lpwstr>_Toc232079216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cp:lastModifiedBy>Minh</cp:lastModifiedBy>
  <cp:revision>332</cp:revision>
  <cp:lastPrinted>2023-08-09T00:58:00Z</cp:lastPrinted>
  <dcterms:created xsi:type="dcterms:W3CDTF">2026-06-11T08:49:00Z</dcterms:created>
  <dcterms:modified xsi:type="dcterms:W3CDTF">2026-07-09T14:08:00Z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