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142"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142"/>
      </w:tblGrid>
      <w:tr w:rsidR="004B4947" w:rsidRPr="000A639A" w14:paraId="35209CFC" w14:textId="77777777" w:rsidTr="00637BE1">
        <w:trPr>
          <w:cantSplit/>
          <w:trHeight w:val="503"/>
          <w:jc w:val="center"/>
        </w:trPr>
        <w:tc>
          <w:tcPr>
            <w:tcW w:w="9142" w:type="dxa"/>
          </w:tcPr>
          <w:p w14:paraId="5AA51B1D" w14:textId="77777777" w:rsidR="004B4947" w:rsidRPr="00B56626" w:rsidRDefault="004B4947" w:rsidP="00637BE1">
            <w:pPr>
              <w:spacing w:before="480" w:line="276" w:lineRule="auto"/>
              <w:ind w:firstLine="0"/>
              <w:jc w:val="center"/>
              <w:rPr>
                <w:b/>
                <w:bCs/>
                <w:lang w:val="de-DE"/>
              </w:rPr>
            </w:pPr>
            <w:r w:rsidRPr="005B195E">
              <w:rPr>
                <w:b/>
                <w:bCs/>
                <w:sz w:val="28"/>
                <w:szCs w:val="30"/>
                <w:lang w:val="de-DE"/>
              </w:rPr>
              <w:t>HỌC VIỆN CÔNG NGHỆ BƯU CHÍNH VIỄN THÔNG</w:t>
            </w:r>
          </w:p>
          <w:p w14:paraId="0B0E0D4B" w14:textId="77777777" w:rsidR="004B4947" w:rsidRPr="000A639A" w:rsidRDefault="004B4947" w:rsidP="00637BE1">
            <w:pPr>
              <w:spacing w:before="60" w:line="276" w:lineRule="auto"/>
              <w:ind w:firstLine="0"/>
              <w:jc w:val="center"/>
              <w:rPr>
                <w:b/>
                <w:bCs/>
              </w:rPr>
            </w:pPr>
            <w:r w:rsidRPr="00A1209F">
              <w:rPr>
                <w:b/>
                <w:bCs/>
              </w:rPr>
              <w:t>---------------------------------------</w:t>
            </w:r>
          </w:p>
        </w:tc>
      </w:tr>
      <w:tr w:rsidR="008636FD" w:rsidRPr="00B56626" w14:paraId="4336D1BE" w14:textId="77777777" w:rsidTr="00637BE1">
        <w:trPr>
          <w:cantSplit/>
          <w:trHeight w:val="850"/>
          <w:jc w:val="center"/>
        </w:trPr>
        <w:tc>
          <w:tcPr>
            <w:tcW w:w="9142" w:type="dxa"/>
            <w:vAlign w:val="center"/>
          </w:tcPr>
          <w:p w14:paraId="2D0C12B7" w14:textId="77777777" w:rsidR="008636FD" w:rsidRPr="00B56626" w:rsidRDefault="008636FD" w:rsidP="00637BE1">
            <w:pPr>
              <w:spacing w:before="140" w:line="276" w:lineRule="auto"/>
              <w:rPr>
                <w:b/>
                <w:bCs/>
                <w:sz w:val="22"/>
                <w:lang w:val="de-DE"/>
              </w:rPr>
            </w:pPr>
          </w:p>
        </w:tc>
      </w:tr>
      <w:tr w:rsidR="004B4947" w:rsidRPr="00A1209F" w14:paraId="6F155BA7" w14:textId="77777777" w:rsidTr="00637BE1">
        <w:trPr>
          <w:cantSplit/>
          <w:jc w:val="center"/>
        </w:trPr>
        <w:tc>
          <w:tcPr>
            <w:tcW w:w="9142" w:type="dxa"/>
          </w:tcPr>
          <w:p w14:paraId="433F510E" w14:textId="7701A8F3" w:rsidR="004B4947" w:rsidRPr="00A1209F" w:rsidRDefault="004A0A4B" w:rsidP="00637BE1">
            <w:pPr>
              <w:spacing w:before="60" w:line="276" w:lineRule="auto"/>
              <w:ind w:firstLine="0"/>
              <w:jc w:val="center"/>
              <w:rPr>
                <w:b/>
                <w:bCs/>
              </w:rPr>
            </w:pPr>
            <w:r w:rsidRPr="00245823">
              <w:rPr>
                <w:noProof/>
              </w:rPr>
              <w:drawing>
                <wp:inline distT="0" distB="0" distL="0" distR="0" wp14:anchorId="15BB5902" wp14:editId="4F525667">
                  <wp:extent cx="936388" cy="1095153"/>
                  <wp:effectExtent l="0" t="0" r="0" b="0"/>
                  <wp:docPr id="1407316877" name="image1.png" descr="A red circle with a yellow star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descr="A red circle with a yellow star in the middle&#10;&#10;Description automatically generated"/>
                          <pic:cNvPicPr preferRelativeResize="0"/>
                        </pic:nvPicPr>
                        <pic:blipFill>
                          <a:blip r:embed="rId8"/>
                          <a:srcRect/>
                          <a:stretch>
                            <a:fillRect/>
                          </a:stretch>
                        </pic:blipFill>
                        <pic:spPr>
                          <a:xfrm>
                            <a:off x="0" y="0"/>
                            <a:ext cx="939384" cy="1098657"/>
                          </a:xfrm>
                          <a:prstGeom prst="rect">
                            <a:avLst/>
                          </a:prstGeom>
                          <a:ln/>
                        </pic:spPr>
                      </pic:pic>
                    </a:graphicData>
                  </a:graphic>
                </wp:inline>
              </w:drawing>
            </w:r>
          </w:p>
        </w:tc>
      </w:tr>
      <w:tr w:rsidR="004B4947" w:rsidRPr="00A1209F" w14:paraId="7A944342" w14:textId="77777777" w:rsidTr="00637BE1">
        <w:trPr>
          <w:cantSplit/>
          <w:trHeight w:val="850"/>
          <w:jc w:val="center"/>
        </w:trPr>
        <w:tc>
          <w:tcPr>
            <w:tcW w:w="9142" w:type="dxa"/>
          </w:tcPr>
          <w:p w14:paraId="216A0025" w14:textId="77777777" w:rsidR="004B4947" w:rsidRPr="00A1209F" w:rsidRDefault="004B4947" w:rsidP="00637BE1">
            <w:pPr>
              <w:spacing w:before="60" w:line="276" w:lineRule="auto"/>
              <w:ind w:firstLine="0"/>
              <w:rPr>
                <w:b/>
                <w:bCs/>
              </w:rPr>
            </w:pPr>
          </w:p>
        </w:tc>
      </w:tr>
      <w:tr w:rsidR="004B4947" w:rsidRPr="00A1209F" w14:paraId="33FD04F5" w14:textId="77777777" w:rsidTr="00637BE1">
        <w:trPr>
          <w:cantSplit/>
          <w:jc w:val="center"/>
        </w:trPr>
        <w:tc>
          <w:tcPr>
            <w:tcW w:w="9142" w:type="dxa"/>
            <w:vAlign w:val="center"/>
          </w:tcPr>
          <w:p w14:paraId="2B3539F4" w14:textId="5119AB98" w:rsidR="004B4947" w:rsidRPr="00A1209F" w:rsidRDefault="00735651" w:rsidP="00637BE1">
            <w:pPr>
              <w:spacing w:before="60" w:line="276" w:lineRule="auto"/>
              <w:ind w:firstLine="0"/>
              <w:jc w:val="center"/>
              <w:rPr>
                <w:b/>
                <w:bCs/>
              </w:rPr>
            </w:pPr>
            <w:r>
              <w:rPr>
                <w:b/>
                <w:bCs/>
                <w:szCs w:val="30"/>
              </w:rPr>
              <w:t>Nguyễn Trường Giang</w:t>
            </w:r>
          </w:p>
        </w:tc>
      </w:tr>
      <w:tr w:rsidR="004B4947" w:rsidRPr="00A1209F" w14:paraId="6E36A627" w14:textId="77777777" w:rsidTr="00637BE1">
        <w:trPr>
          <w:cantSplit/>
          <w:trHeight w:val="850"/>
          <w:jc w:val="center"/>
        </w:trPr>
        <w:tc>
          <w:tcPr>
            <w:tcW w:w="9142" w:type="dxa"/>
          </w:tcPr>
          <w:p w14:paraId="0CB3F124" w14:textId="77777777" w:rsidR="004B4947" w:rsidRPr="00A1209F" w:rsidRDefault="004B4947" w:rsidP="00637BE1">
            <w:pPr>
              <w:spacing w:before="60" w:line="276" w:lineRule="auto"/>
              <w:ind w:firstLine="0"/>
              <w:rPr>
                <w:b/>
                <w:bCs/>
              </w:rPr>
            </w:pPr>
          </w:p>
        </w:tc>
      </w:tr>
      <w:tr w:rsidR="004B4947" w:rsidRPr="00A1209F" w14:paraId="741BAEA3" w14:textId="77777777" w:rsidTr="00637BE1">
        <w:trPr>
          <w:cantSplit/>
          <w:jc w:val="center"/>
        </w:trPr>
        <w:tc>
          <w:tcPr>
            <w:tcW w:w="9142" w:type="dxa"/>
          </w:tcPr>
          <w:p w14:paraId="40E520DF" w14:textId="25405724" w:rsidR="00294C32" w:rsidRPr="00294C32" w:rsidRDefault="00294C32" w:rsidP="00637BE1">
            <w:pPr>
              <w:spacing w:before="60" w:line="276" w:lineRule="auto"/>
              <w:ind w:firstLine="0"/>
              <w:jc w:val="center"/>
              <w:rPr>
                <w:b/>
                <w:bCs/>
                <w:szCs w:val="36"/>
              </w:rPr>
            </w:pPr>
            <w:r w:rsidRPr="00294C32">
              <w:rPr>
                <w:b/>
                <w:bCs/>
                <w:szCs w:val="36"/>
              </w:rPr>
              <w:t xml:space="preserve">QUẢN TRỊ QUAN HỆ KHÁCH HÀNG DOANH NGHIỆP </w:t>
            </w:r>
          </w:p>
          <w:p w14:paraId="41910939" w14:textId="312AD81D" w:rsidR="004B4947" w:rsidRPr="00A1209F" w:rsidRDefault="00294C32" w:rsidP="00637BE1">
            <w:pPr>
              <w:spacing w:before="60" w:line="276" w:lineRule="auto"/>
              <w:ind w:firstLine="0"/>
              <w:jc w:val="center"/>
              <w:rPr>
                <w:b/>
                <w:bCs/>
              </w:rPr>
            </w:pPr>
            <w:r w:rsidRPr="00294C32">
              <w:rPr>
                <w:b/>
                <w:bCs/>
                <w:szCs w:val="36"/>
              </w:rPr>
              <w:t>TẠI TỔNG CÔNG TY DỊCH VỤ VIỄN THÔNG – VNPT VINAPHONE</w:t>
            </w:r>
          </w:p>
        </w:tc>
      </w:tr>
      <w:tr w:rsidR="004B4947" w:rsidRPr="005C7263" w14:paraId="71E12882" w14:textId="77777777" w:rsidTr="00637BE1">
        <w:trPr>
          <w:cantSplit/>
          <w:trHeight w:val="850"/>
          <w:jc w:val="center"/>
        </w:trPr>
        <w:tc>
          <w:tcPr>
            <w:tcW w:w="9142" w:type="dxa"/>
          </w:tcPr>
          <w:p w14:paraId="6507A8BC" w14:textId="77777777" w:rsidR="004B4947" w:rsidRPr="005C7263" w:rsidRDefault="004B4947" w:rsidP="00637BE1">
            <w:pPr>
              <w:spacing w:before="60" w:line="276" w:lineRule="auto"/>
              <w:ind w:firstLine="0"/>
              <w:rPr>
                <w:b/>
                <w:bCs/>
              </w:rPr>
            </w:pPr>
          </w:p>
        </w:tc>
      </w:tr>
      <w:tr w:rsidR="004B4947" w:rsidRPr="00A1209F" w14:paraId="0D92A996" w14:textId="77777777" w:rsidTr="00637BE1">
        <w:trPr>
          <w:cantSplit/>
          <w:jc w:val="center"/>
        </w:trPr>
        <w:tc>
          <w:tcPr>
            <w:tcW w:w="9142" w:type="dxa"/>
          </w:tcPr>
          <w:p w14:paraId="179D6E06" w14:textId="6CF82B19" w:rsidR="004B4947" w:rsidRPr="00061BFC" w:rsidRDefault="004B4947" w:rsidP="00637BE1">
            <w:pPr>
              <w:spacing w:before="60" w:line="276" w:lineRule="auto"/>
              <w:ind w:firstLine="0"/>
              <w:jc w:val="center"/>
              <w:rPr>
                <w:b/>
              </w:rPr>
            </w:pPr>
            <w:r w:rsidRPr="00061BFC">
              <w:rPr>
                <w:b/>
              </w:rPr>
              <w:t xml:space="preserve">Chuyên ngành: </w:t>
            </w:r>
            <w:r w:rsidR="00D15220">
              <w:rPr>
                <w:b/>
              </w:rPr>
              <w:t>Quản trị kinh doanh</w:t>
            </w:r>
          </w:p>
        </w:tc>
      </w:tr>
      <w:tr w:rsidR="004B4947" w:rsidRPr="00A1209F" w14:paraId="35F0C12A" w14:textId="77777777" w:rsidTr="00637BE1">
        <w:trPr>
          <w:cantSplit/>
          <w:jc w:val="center"/>
        </w:trPr>
        <w:tc>
          <w:tcPr>
            <w:tcW w:w="9142" w:type="dxa"/>
          </w:tcPr>
          <w:p w14:paraId="2B2B4487" w14:textId="02DFC468" w:rsidR="004B4947" w:rsidRPr="00061BFC" w:rsidRDefault="004B4947" w:rsidP="00637BE1">
            <w:pPr>
              <w:spacing w:before="60" w:line="276" w:lineRule="auto"/>
              <w:ind w:firstLine="0"/>
              <w:jc w:val="center"/>
              <w:rPr>
                <w:b/>
              </w:rPr>
            </w:pPr>
            <w:r w:rsidRPr="00061BFC">
              <w:rPr>
                <w:b/>
              </w:rPr>
              <w:t xml:space="preserve">Mã số: </w:t>
            </w:r>
            <w:r w:rsidR="00906DCB" w:rsidRPr="00906DCB">
              <w:rPr>
                <w:b/>
              </w:rPr>
              <w:t>8.34.01.01</w:t>
            </w:r>
          </w:p>
        </w:tc>
      </w:tr>
      <w:tr w:rsidR="008636FD" w:rsidRPr="00A1209F" w14:paraId="356D77AB" w14:textId="77777777" w:rsidTr="00637BE1">
        <w:trPr>
          <w:cantSplit/>
          <w:trHeight w:val="850"/>
          <w:jc w:val="center"/>
        </w:trPr>
        <w:tc>
          <w:tcPr>
            <w:tcW w:w="9142" w:type="dxa"/>
          </w:tcPr>
          <w:p w14:paraId="75861F58" w14:textId="77777777" w:rsidR="008636FD" w:rsidRPr="00061BFC" w:rsidRDefault="008636FD" w:rsidP="00637BE1">
            <w:pPr>
              <w:spacing w:before="60" w:line="276" w:lineRule="auto"/>
              <w:ind w:firstLine="0"/>
              <w:rPr>
                <w:b/>
              </w:rPr>
            </w:pPr>
          </w:p>
        </w:tc>
      </w:tr>
      <w:tr w:rsidR="004B4947" w:rsidRPr="00A1209F" w14:paraId="607A8594" w14:textId="77777777" w:rsidTr="00637BE1">
        <w:trPr>
          <w:cantSplit/>
          <w:jc w:val="center"/>
        </w:trPr>
        <w:tc>
          <w:tcPr>
            <w:tcW w:w="9142" w:type="dxa"/>
          </w:tcPr>
          <w:p w14:paraId="702F4517" w14:textId="77777777" w:rsidR="004B4947" w:rsidRPr="00061BFC" w:rsidRDefault="004B4947" w:rsidP="00637BE1">
            <w:pPr>
              <w:spacing w:before="60" w:line="276" w:lineRule="auto"/>
              <w:ind w:firstLine="0"/>
              <w:jc w:val="center"/>
              <w:rPr>
                <w:b/>
                <w:bCs/>
              </w:rPr>
            </w:pPr>
            <w:r w:rsidRPr="00061BFC">
              <w:rPr>
                <w:b/>
                <w:bCs/>
              </w:rPr>
              <w:t xml:space="preserve">TÓM TẮT </w:t>
            </w:r>
            <w:r>
              <w:rPr>
                <w:b/>
                <w:bCs/>
              </w:rPr>
              <w:t>ĐỀ ÁN TỐT NGHIỆP</w:t>
            </w:r>
            <w:r w:rsidRPr="00061BFC">
              <w:rPr>
                <w:b/>
                <w:bCs/>
              </w:rPr>
              <w:t xml:space="preserve"> THẠC SĨ</w:t>
            </w:r>
          </w:p>
        </w:tc>
      </w:tr>
      <w:tr w:rsidR="004B4947" w:rsidRPr="00A1209F" w14:paraId="1D4A55F1" w14:textId="77777777" w:rsidTr="00637BE1">
        <w:trPr>
          <w:cantSplit/>
          <w:trHeight w:val="2438"/>
          <w:jc w:val="center"/>
        </w:trPr>
        <w:tc>
          <w:tcPr>
            <w:tcW w:w="9142" w:type="dxa"/>
          </w:tcPr>
          <w:p w14:paraId="67B10EF4" w14:textId="77777777" w:rsidR="004B4947" w:rsidRDefault="004B4947" w:rsidP="00637BE1">
            <w:pPr>
              <w:spacing w:before="60" w:line="276" w:lineRule="auto"/>
              <w:ind w:firstLine="0"/>
              <w:rPr>
                <w:rFonts w:ascii=".VnTimeH" w:hAnsi=".VnTimeH"/>
                <w:b/>
              </w:rPr>
            </w:pPr>
          </w:p>
          <w:p w14:paraId="67846532" w14:textId="77777777" w:rsidR="00637BE1" w:rsidRDefault="00637BE1" w:rsidP="00637BE1">
            <w:pPr>
              <w:spacing w:before="60" w:line="276" w:lineRule="auto"/>
              <w:ind w:firstLine="0"/>
              <w:rPr>
                <w:rFonts w:ascii=".VnTimeH" w:hAnsi=".VnTimeH"/>
                <w:b/>
              </w:rPr>
            </w:pPr>
          </w:p>
          <w:p w14:paraId="597DA095" w14:textId="77777777" w:rsidR="00637BE1" w:rsidRDefault="00637BE1" w:rsidP="00637BE1">
            <w:pPr>
              <w:spacing w:before="60" w:line="276" w:lineRule="auto"/>
              <w:ind w:firstLine="0"/>
              <w:rPr>
                <w:rFonts w:ascii=".VnTimeH" w:hAnsi=".VnTimeH"/>
                <w:b/>
              </w:rPr>
            </w:pPr>
          </w:p>
          <w:p w14:paraId="14751D3B" w14:textId="77777777" w:rsidR="00637BE1" w:rsidRDefault="00637BE1" w:rsidP="00637BE1">
            <w:pPr>
              <w:spacing w:before="60" w:line="276" w:lineRule="auto"/>
              <w:ind w:firstLine="0"/>
              <w:rPr>
                <w:rFonts w:ascii=".VnTimeH" w:hAnsi=".VnTimeH"/>
                <w:b/>
              </w:rPr>
            </w:pPr>
          </w:p>
          <w:p w14:paraId="505F8659" w14:textId="77777777" w:rsidR="00637BE1" w:rsidRDefault="00637BE1" w:rsidP="00637BE1">
            <w:pPr>
              <w:spacing w:before="60" w:line="276" w:lineRule="auto"/>
              <w:ind w:firstLine="0"/>
              <w:rPr>
                <w:rFonts w:ascii=".VnTimeH" w:hAnsi=".VnTimeH"/>
                <w:b/>
              </w:rPr>
            </w:pPr>
          </w:p>
          <w:p w14:paraId="713D944F" w14:textId="77777777" w:rsidR="00637BE1" w:rsidRDefault="00637BE1" w:rsidP="00637BE1">
            <w:pPr>
              <w:spacing w:before="60" w:line="276" w:lineRule="auto"/>
              <w:ind w:firstLine="0"/>
              <w:rPr>
                <w:rFonts w:ascii=".VnTimeH" w:hAnsi=".VnTimeH"/>
                <w:b/>
              </w:rPr>
            </w:pPr>
          </w:p>
          <w:p w14:paraId="6DC76AF9" w14:textId="77777777" w:rsidR="00637BE1" w:rsidRDefault="00637BE1" w:rsidP="00637BE1">
            <w:pPr>
              <w:spacing w:before="60" w:line="276" w:lineRule="auto"/>
              <w:ind w:firstLine="0"/>
              <w:rPr>
                <w:rFonts w:ascii=".VnTimeH" w:hAnsi=".VnTimeH"/>
                <w:b/>
              </w:rPr>
            </w:pPr>
          </w:p>
          <w:p w14:paraId="7494958D" w14:textId="77777777" w:rsidR="00637BE1" w:rsidRDefault="00637BE1" w:rsidP="00637BE1">
            <w:pPr>
              <w:spacing w:before="60" w:line="276" w:lineRule="auto"/>
              <w:ind w:firstLine="0"/>
              <w:rPr>
                <w:rFonts w:ascii=".VnTimeH" w:hAnsi=".VnTimeH"/>
                <w:b/>
              </w:rPr>
            </w:pPr>
          </w:p>
          <w:p w14:paraId="57637347" w14:textId="77777777" w:rsidR="00637BE1" w:rsidRPr="00061BFC" w:rsidRDefault="00637BE1" w:rsidP="00637BE1">
            <w:pPr>
              <w:spacing w:before="60" w:line="276" w:lineRule="auto"/>
              <w:ind w:firstLine="0"/>
              <w:rPr>
                <w:rFonts w:ascii=".VnTimeH" w:hAnsi=".VnTimeH"/>
                <w:b/>
              </w:rPr>
            </w:pPr>
          </w:p>
        </w:tc>
      </w:tr>
      <w:tr w:rsidR="004B4947" w:rsidRPr="00A1209F" w14:paraId="2FBABFD2" w14:textId="77777777" w:rsidTr="00637BE1">
        <w:trPr>
          <w:cantSplit/>
          <w:trHeight w:val="397"/>
          <w:jc w:val="center"/>
        </w:trPr>
        <w:tc>
          <w:tcPr>
            <w:tcW w:w="9142" w:type="dxa"/>
          </w:tcPr>
          <w:p w14:paraId="21E6D65F" w14:textId="48E7C470" w:rsidR="004B4947" w:rsidRPr="00A1209F" w:rsidRDefault="00832D9F" w:rsidP="00637BE1">
            <w:pPr>
              <w:spacing w:before="60" w:after="120" w:line="276" w:lineRule="auto"/>
              <w:ind w:firstLine="0"/>
              <w:jc w:val="center"/>
            </w:pPr>
            <w:r>
              <w:rPr>
                <w:sz w:val="22"/>
              </w:rPr>
              <w:t>HÀ NỘI</w:t>
            </w:r>
            <w:r w:rsidR="004B4947" w:rsidRPr="00061BFC">
              <w:rPr>
                <w:sz w:val="22"/>
              </w:rPr>
              <w:t xml:space="preserve"> - NĂM</w:t>
            </w:r>
            <w:r w:rsidR="004B4947">
              <w:rPr>
                <w:sz w:val="22"/>
              </w:rPr>
              <w:t xml:space="preserve"> 202</w:t>
            </w:r>
            <w:r w:rsidR="006C2A5F">
              <w:rPr>
                <w:sz w:val="22"/>
              </w:rPr>
              <w:t>6</w:t>
            </w:r>
          </w:p>
        </w:tc>
      </w:tr>
      <w:tr w:rsidR="0080237E" w:rsidRPr="000A639A" w14:paraId="0ED93D03" w14:textId="77777777" w:rsidTr="00DB23CE">
        <w:tblPrEx>
          <w:tblBorders>
            <w:insideV w:val="single" w:sz="4" w:space="0" w:color="auto"/>
          </w:tblBorders>
        </w:tblPrEx>
        <w:trPr>
          <w:cantSplit/>
          <w:trHeight w:val="20"/>
          <w:jc w:val="center"/>
        </w:trPr>
        <w:tc>
          <w:tcPr>
            <w:tcW w:w="9142" w:type="dxa"/>
            <w:tcBorders>
              <w:top w:val="single" w:sz="4" w:space="0" w:color="auto"/>
              <w:left w:val="single" w:sz="4" w:space="0" w:color="auto"/>
              <w:bottom w:val="nil"/>
              <w:right w:val="single" w:sz="4" w:space="0" w:color="auto"/>
            </w:tcBorders>
          </w:tcPr>
          <w:p w14:paraId="1D3E354D" w14:textId="033A33AB" w:rsidR="0080237E" w:rsidRPr="00DB23CE" w:rsidRDefault="0010134E" w:rsidP="00637BE1">
            <w:pPr>
              <w:spacing w:before="60" w:line="276" w:lineRule="auto"/>
              <w:ind w:firstLine="0"/>
              <w:jc w:val="center"/>
            </w:pPr>
            <w:r>
              <w:lastRenderedPageBreak/>
              <w:br w:type="page"/>
            </w:r>
            <w:r w:rsidR="00B8559D" w:rsidRPr="00DB23CE">
              <w:t>Đề án tốt nghiệp được hoàn thành tại</w:t>
            </w:r>
          </w:p>
          <w:p w14:paraId="6652BAE8" w14:textId="626C6082" w:rsidR="00B8559D" w:rsidRPr="00DB23CE" w:rsidRDefault="00B8559D" w:rsidP="00637BE1">
            <w:pPr>
              <w:spacing w:before="60" w:line="276" w:lineRule="auto"/>
              <w:ind w:firstLine="0"/>
              <w:jc w:val="center"/>
              <w:rPr>
                <w:b/>
                <w:bCs/>
              </w:rPr>
            </w:pPr>
            <w:r w:rsidRPr="00DB23CE">
              <w:rPr>
                <w:b/>
                <w:bCs/>
              </w:rPr>
              <w:t>HỌC VIỆN CÔNG NGHỆ BƯU CHÍNH VIỄN THÔNG</w:t>
            </w:r>
          </w:p>
        </w:tc>
      </w:tr>
      <w:tr w:rsidR="0080237E" w:rsidRPr="00B56626" w14:paraId="70525D68" w14:textId="77777777" w:rsidTr="007033CB">
        <w:tblPrEx>
          <w:tblBorders>
            <w:insideV w:val="single" w:sz="4" w:space="0" w:color="auto"/>
          </w:tblBorders>
        </w:tblPrEx>
        <w:trPr>
          <w:cantSplit/>
          <w:trHeight w:val="1984"/>
          <w:jc w:val="center"/>
        </w:trPr>
        <w:tc>
          <w:tcPr>
            <w:tcW w:w="9142" w:type="dxa"/>
            <w:tcBorders>
              <w:top w:val="nil"/>
              <w:left w:val="single" w:sz="4" w:space="0" w:color="auto"/>
              <w:bottom w:val="nil"/>
              <w:right w:val="single" w:sz="4" w:space="0" w:color="auto"/>
            </w:tcBorders>
            <w:vAlign w:val="center"/>
          </w:tcPr>
          <w:p w14:paraId="3F0650B1" w14:textId="77777777" w:rsidR="0080237E" w:rsidRPr="00DB23CE" w:rsidRDefault="0080237E" w:rsidP="00637BE1">
            <w:pPr>
              <w:spacing w:before="140" w:line="276" w:lineRule="auto"/>
              <w:ind w:firstLine="0"/>
              <w:rPr>
                <w:sz w:val="22"/>
                <w:lang w:val="de-DE"/>
              </w:rPr>
            </w:pPr>
          </w:p>
        </w:tc>
      </w:tr>
      <w:tr w:rsidR="0080237E" w:rsidRPr="00A1209F" w14:paraId="1171C47A" w14:textId="77777777" w:rsidTr="00DB23CE">
        <w:tblPrEx>
          <w:tblBorders>
            <w:insideV w:val="single" w:sz="4" w:space="0" w:color="auto"/>
          </w:tblBorders>
        </w:tblPrEx>
        <w:trPr>
          <w:cantSplit/>
          <w:trHeight w:val="20"/>
          <w:jc w:val="center"/>
        </w:trPr>
        <w:tc>
          <w:tcPr>
            <w:tcW w:w="9142" w:type="dxa"/>
            <w:tcBorders>
              <w:top w:val="nil"/>
              <w:left w:val="single" w:sz="4" w:space="0" w:color="auto"/>
              <w:right w:val="single" w:sz="4" w:space="0" w:color="auto"/>
            </w:tcBorders>
          </w:tcPr>
          <w:p w14:paraId="22D64715" w14:textId="4E61DE70" w:rsidR="0080237E" w:rsidRPr="00637BE1" w:rsidRDefault="00986605" w:rsidP="00637BE1">
            <w:pPr>
              <w:spacing w:before="60" w:line="276" w:lineRule="auto"/>
              <w:ind w:firstLine="0"/>
              <w:jc w:val="left"/>
              <w:rPr>
                <w:b/>
                <w:bCs/>
              </w:rPr>
            </w:pPr>
            <w:r w:rsidRPr="00637BE1">
              <w:rPr>
                <w:b/>
                <w:bCs/>
              </w:rPr>
              <w:t xml:space="preserve">Người hướng dẫn khoa học: </w:t>
            </w:r>
            <w:r w:rsidR="003E43AF" w:rsidRPr="00637BE1">
              <w:rPr>
                <w:b/>
                <w:bCs/>
              </w:rPr>
              <w:t>TS. Vũ Trọng Phong</w:t>
            </w:r>
          </w:p>
        </w:tc>
      </w:tr>
      <w:tr w:rsidR="0080237E" w:rsidRPr="00A1209F" w14:paraId="7C2E05D6" w14:textId="77777777" w:rsidTr="007033CB">
        <w:tblPrEx>
          <w:tblBorders>
            <w:insideV w:val="single" w:sz="4" w:space="0" w:color="auto"/>
          </w:tblBorders>
        </w:tblPrEx>
        <w:trPr>
          <w:cantSplit/>
          <w:trHeight w:val="1417"/>
          <w:jc w:val="center"/>
        </w:trPr>
        <w:tc>
          <w:tcPr>
            <w:tcW w:w="9142" w:type="dxa"/>
            <w:tcBorders>
              <w:top w:val="nil"/>
              <w:left w:val="single" w:sz="4" w:space="0" w:color="auto"/>
              <w:right w:val="single" w:sz="4" w:space="0" w:color="auto"/>
            </w:tcBorders>
          </w:tcPr>
          <w:p w14:paraId="548B399C" w14:textId="77777777" w:rsidR="0080237E" w:rsidRPr="00DB23CE" w:rsidRDefault="0080237E" w:rsidP="00637BE1">
            <w:pPr>
              <w:spacing w:before="60" w:line="276" w:lineRule="auto"/>
              <w:ind w:firstLine="0"/>
            </w:pPr>
          </w:p>
        </w:tc>
      </w:tr>
      <w:tr w:rsidR="0080237E" w:rsidRPr="00A1209F" w14:paraId="5F6D9525" w14:textId="77777777" w:rsidTr="00DB23CE">
        <w:tblPrEx>
          <w:tblBorders>
            <w:insideV w:val="single" w:sz="4" w:space="0" w:color="auto"/>
          </w:tblBorders>
        </w:tblPrEx>
        <w:trPr>
          <w:cantSplit/>
          <w:trHeight w:val="20"/>
          <w:jc w:val="center"/>
        </w:trPr>
        <w:tc>
          <w:tcPr>
            <w:tcW w:w="9142" w:type="dxa"/>
            <w:tcBorders>
              <w:left w:val="single" w:sz="4" w:space="0" w:color="auto"/>
              <w:right w:val="single" w:sz="4" w:space="0" w:color="auto"/>
            </w:tcBorders>
            <w:vAlign w:val="center"/>
          </w:tcPr>
          <w:p w14:paraId="2988EC74" w14:textId="77777777" w:rsidR="0080237E" w:rsidRPr="00637BE1" w:rsidRDefault="00986605" w:rsidP="00637BE1">
            <w:pPr>
              <w:spacing w:before="60" w:line="276" w:lineRule="auto"/>
              <w:ind w:firstLine="0"/>
              <w:jc w:val="left"/>
              <w:rPr>
                <w:b/>
                <w:bCs/>
              </w:rPr>
            </w:pPr>
            <w:r w:rsidRPr="00637BE1">
              <w:rPr>
                <w:b/>
                <w:bCs/>
              </w:rPr>
              <w:t>Phản biện 1:</w:t>
            </w:r>
          </w:p>
          <w:p w14:paraId="0CA2DFBA" w14:textId="40AB0E79" w:rsidR="009B3273" w:rsidRPr="00637BE1" w:rsidRDefault="009B3273" w:rsidP="00637BE1">
            <w:pPr>
              <w:spacing w:before="60" w:line="276" w:lineRule="auto"/>
              <w:ind w:firstLine="0"/>
              <w:jc w:val="left"/>
              <w:rPr>
                <w:b/>
                <w:bCs/>
              </w:rPr>
            </w:pPr>
            <w:r w:rsidRPr="00637BE1">
              <w:rPr>
                <w:b/>
                <w:bCs/>
              </w:rPr>
              <w:t>Phản biện 2:</w:t>
            </w:r>
          </w:p>
        </w:tc>
      </w:tr>
      <w:tr w:rsidR="0080237E" w:rsidRPr="00A1209F" w14:paraId="2E4D419C" w14:textId="77777777" w:rsidTr="007033CB">
        <w:tblPrEx>
          <w:tblBorders>
            <w:insideV w:val="single" w:sz="4" w:space="0" w:color="auto"/>
          </w:tblBorders>
        </w:tblPrEx>
        <w:trPr>
          <w:cantSplit/>
          <w:trHeight w:val="1984"/>
          <w:jc w:val="center"/>
        </w:trPr>
        <w:tc>
          <w:tcPr>
            <w:tcW w:w="9142" w:type="dxa"/>
            <w:tcBorders>
              <w:left w:val="single" w:sz="4" w:space="0" w:color="auto"/>
              <w:right w:val="single" w:sz="4" w:space="0" w:color="auto"/>
            </w:tcBorders>
          </w:tcPr>
          <w:p w14:paraId="09FF9D96" w14:textId="77777777" w:rsidR="0080237E" w:rsidRPr="00DB23CE" w:rsidRDefault="0080237E" w:rsidP="00637BE1">
            <w:pPr>
              <w:spacing w:before="60" w:line="276" w:lineRule="auto"/>
              <w:ind w:firstLine="0"/>
            </w:pPr>
          </w:p>
        </w:tc>
      </w:tr>
      <w:tr w:rsidR="0080237E" w:rsidRPr="00A1209F" w14:paraId="46B36D90" w14:textId="77777777" w:rsidTr="00DB23CE">
        <w:tblPrEx>
          <w:tblBorders>
            <w:insideV w:val="single" w:sz="4" w:space="0" w:color="auto"/>
          </w:tblBorders>
        </w:tblPrEx>
        <w:trPr>
          <w:cantSplit/>
          <w:trHeight w:val="20"/>
          <w:jc w:val="center"/>
        </w:trPr>
        <w:tc>
          <w:tcPr>
            <w:tcW w:w="9142" w:type="dxa"/>
            <w:tcBorders>
              <w:left w:val="single" w:sz="4" w:space="0" w:color="auto"/>
              <w:right w:val="single" w:sz="4" w:space="0" w:color="auto"/>
            </w:tcBorders>
          </w:tcPr>
          <w:p w14:paraId="718DB96D" w14:textId="0237FC4E" w:rsidR="00AC1509" w:rsidRPr="00DB23CE" w:rsidRDefault="009B3273" w:rsidP="00637BE1">
            <w:pPr>
              <w:spacing w:before="60" w:line="276" w:lineRule="auto"/>
              <w:ind w:firstLine="0"/>
            </w:pPr>
            <w:r w:rsidRPr="00DB23CE">
              <w:t>Đề án tốt nghiệp đã được bảo vệ trước Hội đồng chấm đề án tốt nghiệp</w:t>
            </w:r>
            <w:r w:rsidR="00AC1509" w:rsidRPr="00DB23CE">
              <w:t xml:space="preserve"> thạc sĩ tại Học viện Công nghệ Bưu chính Viễn </w:t>
            </w:r>
            <w:r w:rsidR="00DB23CE" w:rsidRPr="00DB23CE">
              <w:t>t</w:t>
            </w:r>
            <w:r w:rsidR="00AC1509" w:rsidRPr="00DB23CE">
              <w:t>hông</w:t>
            </w:r>
          </w:p>
          <w:p w14:paraId="535D8B3C" w14:textId="7A16D56D" w:rsidR="0080237E" w:rsidRPr="00DB23CE" w:rsidRDefault="00AC1509" w:rsidP="00637BE1">
            <w:pPr>
              <w:spacing w:before="60" w:line="276" w:lineRule="auto"/>
              <w:ind w:firstLine="0"/>
            </w:pPr>
            <w:r w:rsidRPr="00DB23CE">
              <w:t xml:space="preserve">Vào lúc: </w:t>
            </w:r>
            <w:r w:rsidR="00AF039E" w:rsidRPr="00DB23CE">
              <w:t xml:space="preserve">   giờ   ngày   tháng   năm 202</w:t>
            </w:r>
            <w:r w:rsidR="00D67F67">
              <w:t>6</w:t>
            </w:r>
          </w:p>
        </w:tc>
      </w:tr>
      <w:tr w:rsidR="0080237E" w:rsidRPr="00A1209F" w14:paraId="4FC0D051" w14:textId="77777777" w:rsidTr="007033CB">
        <w:tblPrEx>
          <w:tblBorders>
            <w:insideV w:val="single" w:sz="4" w:space="0" w:color="auto"/>
          </w:tblBorders>
        </w:tblPrEx>
        <w:trPr>
          <w:cantSplit/>
          <w:trHeight w:val="4252"/>
          <w:jc w:val="center"/>
        </w:trPr>
        <w:tc>
          <w:tcPr>
            <w:tcW w:w="9142" w:type="dxa"/>
            <w:tcBorders>
              <w:left w:val="single" w:sz="4" w:space="0" w:color="auto"/>
              <w:right w:val="single" w:sz="4" w:space="0" w:color="auto"/>
            </w:tcBorders>
          </w:tcPr>
          <w:p w14:paraId="19F7BAAA" w14:textId="77777777" w:rsidR="0080237E" w:rsidRPr="00DB23CE" w:rsidRDefault="0080237E" w:rsidP="00637BE1">
            <w:pPr>
              <w:spacing w:before="60" w:line="276" w:lineRule="auto"/>
              <w:ind w:firstLine="0"/>
              <w:rPr>
                <w:rFonts w:ascii=".VnTimeH" w:hAnsi=".VnTimeH"/>
              </w:rPr>
            </w:pPr>
          </w:p>
        </w:tc>
      </w:tr>
      <w:tr w:rsidR="00AF039E" w:rsidRPr="00A1209F" w14:paraId="2A069919" w14:textId="77777777" w:rsidTr="00DB23CE">
        <w:tblPrEx>
          <w:tblBorders>
            <w:insideV w:val="single" w:sz="4" w:space="0" w:color="auto"/>
          </w:tblBorders>
        </w:tblPrEx>
        <w:trPr>
          <w:cantSplit/>
          <w:trHeight w:val="20"/>
          <w:jc w:val="center"/>
        </w:trPr>
        <w:tc>
          <w:tcPr>
            <w:tcW w:w="9142" w:type="dxa"/>
            <w:tcBorders>
              <w:left w:val="single" w:sz="4" w:space="0" w:color="auto"/>
              <w:right w:val="single" w:sz="4" w:space="0" w:color="auto"/>
            </w:tcBorders>
          </w:tcPr>
          <w:p w14:paraId="0BDA5051" w14:textId="77777777" w:rsidR="00AF039E" w:rsidRPr="00D46B2C" w:rsidRDefault="00AF039E" w:rsidP="00637BE1">
            <w:pPr>
              <w:spacing w:before="60" w:line="276" w:lineRule="auto"/>
              <w:ind w:firstLine="0"/>
              <w:rPr>
                <w:rFonts w:cs="Times New Roman"/>
              </w:rPr>
            </w:pPr>
            <w:r w:rsidRPr="00D46B2C">
              <w:rPr>
                <w:rFonts w:cs="Times New Roman"/>
              </w:rPr>
              <w:t>Có thể tìm hiểu đề án</w:t>
            </w:r>
            <w:r w:rsidR="004F329B" w:rsidRPr="00D46B2C">
              <w:rPr>
                <w:rFonts w:cs="Times New Roman"/>
              </w:rPr>
              <w:t xml:space="preserve"> tốt nghiệp tại:</w:t>
            </w:r>
          </w:p>
          <w:p w14:paraId="78427EC7" w14:textId="0004B6A9" w:rsidR="004F329B" w:rsidRPr="00D46B2C" w:rsidRDefault="00DB23CE" w:rsidP="00637BE1">
            <w:pPr>
              <w:spacing w:before="60" w:line="276" w:lineRule="auto"/>
              <w:ind w:firstLine="0"/>
              <w:rPr>
                <w:rFonts w:cs="Times New Roman"/>
              </w:rPr>
            </w:pPr>
            <w:r w:rsidRPr="00D46B2C">
              <w:rPr>
                <w:rFonts w:cs="Times New Roman"/>
              </w:rPr>
              <w:t xml:space="preserve">- </w:t>
            </w:r>
            <w:r w:rsidR="004F329B" w:rsidRPr="00D46B2C">
              <w:rPr>
                <w:rFonts w:cs="Times New Roman"/>
              </w:rPr>
              <w:t xml:space="preserve">Thư viện của Học viện Công nghệ Bưu chính Viễn </w:t>
            </w:r>
            <w:r w:rsidRPr="00D46B2C">
              <w:rPr>
                <w:rFonts w:cs="Times New Roman"/>
              </w:rPr>
              <w:t>t</w:t>
            </w:r>
            <w:r w:rsidR="004F329B" w:rsidRPr="00D46B2C">
              <w:rPr>
                <w:rFonts w:cs="Times New Roman"/>
              </w:rPr>
              <w:t>hông</w:t>
            </w:r>
          </w:p>
        </w:tc>
      </w:tr>
      <w:tr w:rsidR="0080237E" w:rsidRPr="00A1209F" w14:paraId="51D44E0E" w14:textId="77777777" w:rsidTr="00DB23CE">
        <w:tblPrEx>
          <w:tblBorders>
            <w:insideV w:val="single" w:sz="4" w:space="0" w:color="auto"/>
          </w:tblBorders>
        </w:tblPrEx>
        <w:trPr>
          <w:cantSplit/>
          <w:trHeight w:val="20"/>
          <w:jc w:val="center"/>
        </w:trPr>
        <w:tc>
          <w:tcPr>
            <w:tcW w:w="9142" w:type="dxa"/>
            <w:tcBorders>
              <w:left w:val="single" w:sz="4" w:space="0" w:color="auto"/>
              <w:bottom w:val="single" w:sz="4" w:space="0" w:color="auto"/>
              <w:right w:val="single" w:sz="4" w:space="0" w:color="auto"/>
            </w:tcBorders>
          </w:tcPr>
          <w:p w14:paraId="330494FC" w14:textId="3CC67A42" w:rsidR="0080237E" w:rsidRPr="00A1209F" w:rsidRDefault="0080237E" w:rsidP="00637BE1">
            <w:pPr>
              <w:spacing w:before="60" w:after="120" w:line="276" w:lineRule="auto"/>
              <w:ind w:firstLine="0"/>
              <w:jc w:val="center"/>
            </w:pPr>
          </w:p>
        </w:tc>
      </w:tr>
    </w:tbl>
    <w:p w14:paraId="200B0434" w14:textId="77777777" w:rsidR="00822715" w:rsidRDefault="00822715" w:rsidP="00637BE1">
      <w:pPr>
        <w:spacing w:line="276" w:lineRule="auto"/>
        <w:ind w:firstLine="0"/>
      </w:pPr>
    </w:p>
    <w:p w14:paraId="5ACF2913" w14:textId="77777777" w:rsidR="005A015B" w:rsidRDefault="005A015B" w:rsidP="00637BE1">
      <w:pPr>
        <w:spacing w:line="276" w:lineRule="auto"/>
        <w:ind w:firstLine="0"/>
        <w:sectPr w:rsidR="005A015B" w:rsidSect="00582429">
          <w:headerReference w:type="first" r:id="rId9"/>
          <w:pgSz w:w="11906" w:h="16838" w:code="9"/>
          <w:pgMar w:top="1134" w:right="1134" w:bottom="1134" w:left="1134" w:header="720" w:footer="720" w:gutter="0"/>
          <w:cols w:space="720"/>
          <w:docGrid w:linePitch="360"/>
        </w:sectPr>
      </w:pPr>
    </w:p>
    <w:p w14:paraId="6DF50306" w14:textId="6228BC39" w:rsidR="008D3C2F" w:rsidRDefault="00EA60F6" w:rsidP="00637BE1">
      <w:pPr>
        <w:pStyle w:val="Modauheading1"/>
        <w:spacing w:line="276" w:lineRule="auto"/>
      </w:pPr>
      <w:bookmarkStart w:id="0" w:name="_Toc192516771"/>
      <w:bookmarkStart w:id="1" w:name="_Toc196743654"/>
      <w:bookmarkStart w:id="2" w:name="_Toc234503913"/>
      <w:r>
        <w:lastRenderedPageBreak/>
        <w:t>MỞ ĐẦU</w:t>
      </w:r>
      <w:bookmarkEnd w:id="0"/>
      <w:bookmarkEnd w:id="1"/>
      <w:bookmarkEnd w:id="2"/>
    </w:p>
    <w:p w14:paraId="7E4AB8C8" w14:textId="7968AC5F" w:rsidR="000F0E2E" w:rsidRDefault="000F0E2E" w:rsidP="00637BE1">
      <w:pPr>
        <w:pStyle w:val="Heading2Modau"/>
        <w:spacing w:line="276" w:lineRule="auto"/>
      </w:pPr>
      <w:bookmarkStart w:id="3" w:name="_Toc192516772"/>
      <w:r>
        <w:t xml:space="preserve">Lý do </w:t>
      </w:r>
      <w:r w:rsidRPr="00FD22E7">
        <w:t>chọn</w:t>
      </w:r>
      <w:r>
        <w:t xml:space="preserve"> đề tài</w:t>
      </w:r>
      <w:bookmarkEnd w:id="3"/>
    </w:p>
    <w:p w14:paraId="52F1E6EA" w14:textId="77777777" w:rsidR="001159C9" w:rsidRPr="00637BE1" w:rsidRDefault="001159C9" w:rsidP="00637BE1">
      <w:pPr>
        <w:spacing w:line="288" w:lineRule="auto"/>
        <w:rPr>
          <w:sz w:val="28"/>
          <w:szCs w:val="28"/>
        </w:rPr>
      </w:pPr>
      <w:r w:rsidRPr="00637BE1">
        <w:rPr>
          <w:sz w:val="28"/>
          <w:szCs w:val="28"/>
        </w:rPr>
        <w:t xml:space="preserve">Trong công cuộc hội nhập kinh tế quốc tế và toàn cầu hóa cùng với cuộc cách mạng công nghiệp 4.0 đang diễn ra mạnh mẽ là cơ hội để phát triển nhưng theo đó cũng là những thách thức đối với các nền kinh tế và các doanh nghiệp. Với các doanh nghiệp kinh doanh trong lĩnh vực Viễn thông - CNTT sự phát triển ngày càng nhanh chóng và mạnh mẽ của công nghệ đã thúc đẩy các doanh nghiệp phải luôn chủ động đổi mới công nghệ, sáng tạo linh hoạt, nghiên cứu phát triển để dẫn đầu trong xu thế công nghệ mới, từ đó có thể bắt kịp và khai thác hiệu quả các cơ hội rất lớn do cuộc cách mạng số mang lại nhất là trong kỷ nguyên trí tuệ nhân tạo đang hình thành và có những bước đột phá vượt bậc. </w:t>
      </w:r>
    </w:p>
    <w:p w14:paraId="25348BE1" w14:textId="7BCE8F53" w:rsidR="001159C9" w:rsidRPr="00637BE1" w:rsidRDefault="001159C9" w:rsidP="00637BE1">
      <w:pPr>
        <w:spacing w:line="288" w:lineRule="auto"/>
        <w:rPr>
          <w:sz w:val="28"/>
          <w:szCs w:val="28"/>
        </w:rPr>
      </w:pPr>
      <w:r w:rsidRPr="00637BE1">
        <w:rPr>
          <w:sz w:val="28"/>
          <w:szCs w:val="28"/>
        </w:rPr>
        <w:t xml:space="preserve">Quản trị quan hệ khách hàng nói chung và quản trị khách hàng doanh nghiệp nói riêng giúp các doanh nghiệp quản trị được dữ liệu của khách hàng, cung cấp dịch vụ chuyên nghiệp và phản hồi nhanh chóng, nắm bắt được hành vi, mong muốn của từng đối tượng khách hàng trong việc sử dụng sản phẩm dịch vụ của mình một cách thường xuyên. </w:t>
      </w:r>
    </w:p>
    <w:p w14:paraId="1B2FB36B" w14:textId="77777777" w:rsidR="001159C9" w:rsidRPr="00637BE1" w:rsidRDefault="001159C9" w:rsidP="00637BE1">
      <w:pPr>
        <w:spacing w:line="288" w:lineRule="auto"/>
        <w:rPr>
          <w:sz w:val="28"/>
          <w:szCs w:val="28"/>
        </w:rPr>
      </w:pPr>
      <w:r w:rsidRPr="00637BE1">
        <w:rPr>
          <w:sz w:val="28"/>
          <w:szCs w:val="28"/>
        </w:rPr>
        <w:t>Quản trị quan hệ khách hàng doanh nghiệp không phải là một khái niệm mới, song trong bối cảnh phát triển của công nghệ thông tin, Bigdata, AI…điều này lại trở thành một vấn đề thực tiễn cần được chú trọng triển khai. Tuy nhiên, thực tế hiện nay, Tổng Công ty Dịch vụ Viễn thông - VNPT VinaPhone đang thực hiện quản trị quan hệ khách hàng doanh nghiệp phần lớn dựa trên việc xây dựng và khai thác hệ thống cơ sở dữ liệu khách hàng hiện có để ra quyết định chăm sóc khách hàng, marketing cũng như xây dựng chính sách kinh doanh. Quản trị quan hệ khách hàng doanh nghiệp hiện nay vẫn chủ yếu dựa vào nhân lực, giao tiếp trực tiếp với khách hàng dẫn đến một số hạn chế trong việc phát triển khách hàng doanh nghiệp theo từng quy mô. Do đó, việc hoàn thiện quản trị quan hệ khách hàng doanh nghiệp tại Tổng Công ty Dịch vụ Viễn thông - VNPT VinaPhone là một vấn đề cấp thiết trên cả phương diện lý luận và thực tiễn.</w:t>
      </w:r>
    </w:p>
    <w:p w14:paraId="3E2E8189" w14:textId="1002D675" w:rsidR="00A924D3" w:rsidRPr="00637BE1" w:rsidRDefault="001159C9" w:rsidP="00637BE1">
      <w:pPr>
        <w:spacing w:line="288" w:lineRule="auto"/>
        <w:rPr>
          <w:sz w:val="28"/>
          <w:szCs w:val="28"/>
        </w:rPr>
      </w:pPr>
      <w:r w:rsidRPr="00637BE1">
        <w:rPr>
          <w:sz w:val="28"/>
          <w:szCs w:val="28"/>
        </w:rPr>
        <w:t>Trên cơ sở học tập và nghiên cứu chuyên ngành quản trị kinh doanh tại Học viện Công nghệ Bưu chính Viễn thông tác giả nhận thấy tầm quan trọng của quản trị quan hệ khách hàng doanh nghiệp có ý nghĩa quan trọng đối với sự phát triển của đơn vị, do đó tác giả chọn đề tài "Quản trị quan hệ khách hàng doanh nghiệp tại Tổng Công ty Dịch vụ Viễn thông - VNPT VinaPhone". Từ đó có thể đề xuất một số giải pháp hoàn thiện và nâng cao chất lượng quản trị trong quá trình thực hiện chiến lược phát triển của Tổng Công ty trong thời gian tới.</w:t>
      </w:r>
    </w:p>
    <w:p w14:paraId="0E3FC29B" w14:textId="77777777" w:rsidR="007604FA" w:rsidRPr="00637BE1" w:rsidRDefault="007604FA" w:rsidP="00637BE1">
      <w:pPr>
        <w:spacing w:after="160" w:line="288" w:lineRule="auto"/>
        <w:ind w:firstLine="0"/>
        <w:jc w:val="left"/>
        <w:rPr>
          <w:b/>
          <w:bCs/>
          <w:sz w:val="28"/>
          <w:szCs w:val="28"/>
        </w:rPr>
      </w:pPr>
      <w:bookmarkStart w:id="4" w:name="_Toc192516773"/>
      <w:r w:rsidRPr="00637BE1">
        <w:rPr>
          <w:sz w:val="28"/>
          <w:szCs w:val="28"/>
        </w:rPr>
        <w:br w:type="page"/>
      </w:r>
    </w:p>
    <w:p w14:paraId="6C511F89" w14:textId="08E68317" w:rsidR="000F0E2E" w:rsidRPr="00637BE1" w:rsidRDefault="000F0E2E" w:rsidP="00637BE1">
      <w:pPr>
        <w:pStyle w:val="Heading2Modau"/>
        <w:spacing w:line="276" w:lineRule="auto"/>
      </w:pPr>
      <w:r w:rsidRPr="00637BE1">
        <w:lastRenderedPageBreak/>
        <w:t>Tổng quan về vấn đề nghiên cứu</w:t>
      </w:r>
      <w:bookmarkEnd w:id="4"/>
    </w:p>
    <w:p w14:paraId="6C00EE50" w14:textId="77777777" w:rsidR="000F5E46" w:rsidRPr="00637BE1" w:rsidRDefault="000F5E46" w:rsidP="00637BE1">
      <w:pPr>
        <w:spacing w:line="276" w:lineRule="auto"/>
        <w:rPr>
          <w:sz w:val="28"/>
          <w:szCs w:val="28"/>
        </w:rPr>
      </w:pPr>
      <w:r w:rsidRPr="00637BE1">
        <w:rPr>
          <w:sz w:val="28"/>
          <w:szCs w:val="28"/>
        </w:rPr>
        <w:t>Vấn đề về quản trị quan hệ khách hàng doanh nghiệp đã được nhiều nhà nghiên cứu kinh tế, các chuyên gia cũng như nhà hoạch định chính sách, quản lý quan tâm nghiên cứu. Đến nay, đã có nhiều công trình nghiên cứu khoa học đề cập và được giải quyết trong đó có thể kể đến một số công trình tiêu biểu:</w:t>
      </w:r>
    </w:p>
    <w:p w14:paraId="7AC360FB" w14:textId="2A95690D" w:rsidR="000F5E46" w:rsidRPr="00637BE1" w:rsidRDefault="000F5E46" w:rsidP="00637BE1">
      <w:pPr>
        <w:pStyle w:val="a"/>
        <w:spacing w:line="276" w:lineRule="auto"/>
        <w:rPr>
          <w:sz w:val="28"/>
          <w:szCs w:val="28"/>
        </w:rPr>
      </w:pPr>
      <w:r w:rsidRPr="00637BE1">
        <w:rPr>
          <w:sz w:val="28"/>
          <w:szCs w:val="28"/>
        </w:rPr>
        <w:t>Các đề tài công trình trong nước</w:t>
      </w:r>
    </w:p>
    <w:p w14:paraId="346C6902" w14:textId="06E2A9F4" w:rsidR="000F5E46" w:rsidRPr="00637BE1" w:rsidRDefault="000F5E46" w:rsidP="00637BE1">
      <w:pPr>
        <w:pStyle w:val="-"/>
        <w:spacing w:line="276" w:lineRule="auto"/>
        <w:rPr>
          <w:sz w:val="28"/>
          <w:szCs w:val="28"/>
        </w:rPr>
      </w:pPr>
      <w:r w:rsidRPr="00637BE1">
        <w:rPr>
          <w:sz w:val="28"/>
          <w:szCs w:val="28"/>
        </w:rPr>
        <w:t>Hà Nam Khánh Giao (2005), “Marketing dịch vụ mô hình 5 khoảng cách chất lượng dịch vụ”, Nhà xuất bản Thống kê. Trong cuốn sách này, tác giả đã làm rõ mô hình 5 khoảng cách chất lượng dịch vụ, trong đó nghiên cứu khá tỉ mỉ về kỳ vọng và sự thỏa mãn của khách hàng. Nghiên cứu của tác giả tập trung giới thiệu các mô hình tiêu biểu đánh giá chất lượng dịch vụ, phân tích đặc điểm mô hình, kết quả áp dụng các mô hình này vào nghiên cứu trong thực tế.</w:t>
      </w:r>
    </w:p>
    <w:p w14:paraId="3E0533E4" w14:textId="1F639140" w:rsidR="000F5E46" w:rsidRPr="00637BE1" w:rsidRDefault="000F5E46" w:rsidP="00637BE1">
      <w:pPr>
        <w:pStyle w:val="-"/>
        <w:spacing w:line="276" w:lineRule="auto"/>
        <w:rPr>
          <w:sz w:val="28"/>
          <w:szCs w:val="28"/>
        </w:rPr>
      </w:pPr>
      <w:r w:rsidRPr="00637BE1">
        <w:rPr>
          <w:sz w:val="28"/>
          <w:szCs w:val="28"/>
        </w:rPr>
        <w:t>Ths. Nguyễn Văn Dung (2012), “Quản lý quan hệ khách hàng”- tái bản lần 1, NXB Giao thông vận tải. Quyển sách này sẽ giúp độc giả thấu hiểu quản lý quan hệ khách hàng. Chọn lựa và thực hiện chiến lược quản lý quan hệ khách hàng, tận dụng sức mạnh tiềm ẩn của quản lý quan hệ khách hàng để giảm thiểu mâu thuẫn với khách hàng và duy trì các quan hệ trong trường hợp có phát sinh mâu thuẫn.</w:t>
      </w:r>
    </w:p>
    <w:p w14:paraId="68A47436" w14:textId="56313F15" w:rsidR="000F5E46" w:rsidRPr="00637BE1" w:rsidRDefault="000F5E46" w:rsidP="00637BE1">
      <w:pPr>
        <w:pStyle w:val="-"/>
        <w:spacing w:line="276" w:lineRule="auto"/>
        <w:rPr>
          <w:sz w:val="28"/>
          <w:szCs w:val="28"/>
        </w:rPr>
      </w:pPr>
      <w:r w:rsidRPr="00637BE1">
        <w:rPr>
          <w:sz w:val="28"/>
          <w:szCs w:val="28"/>
        </w:rPr>
        <w:t>GS.TS Bùi Xuân Phong (2/2011), Nâng cao độ hài lòng của khách biện pháp quan trọng giữ chân khách hàng, Thông tin Khoa học công nghệ và Kinh tế Bưu điện, Tập đoàn BCVT Việt Nam.</w:t>
      </w:r>
    </w:p>
    <w:p w14:paraId="080B3947" w14:textId="05989C00" w:rsidR="000F5E46" w:rsidRPr="00637BE1" w:rsidRDefault="000F5E46" w:rsidP="00637BE1">
      <w:pPr>
        <w:pStyle w:val="-"/>
        <w:spacing w:line="276" w:lineRule="auto"/>
        <w:rPr>
          <w:sz w:val="28"/>
          <w:szCs w:val="28"/>
        </w:rPr>
      </w:pPr>
      <w:r w:rsidRPr="00637BE1">
        <w:rPr>
          <w:sz w:val="28"/>
          <w:szCs w:val="28"/>
        </w:rPr>
        <w:t>TS. Nguyễn Bình Minh (2019), Bài giảng Quản trị quan hệ khách hàng, Học viện công nghệ Bưu chính Viễn thông, Hà Nội.</w:t>
      </w:r>
    </w:p>
    <w:p w14:paraId="31A0FD5C" w14:textId="1DD80DA2" w:rsidR="000F5E46" w:rsidRPr="00637BE1" w:rsidRDefault="000F5E46" w:rsidP="00637BE1">
      <w:pPr>
        <w:pStyle w:val="-"/>
        <w:spacing w:line="276" w:lineRule="auto"/>
        <w:rPr>
          <w:sz w:val="28"/>
          <w:szCs w:val="28"/>
        </w:rPr>
      </w:pPr>
      <w:r w:rsidRPr="00637BE1">
        <w:rPr>
          <w:sz w:val="28"/>
          <w:szCs w:val="28"/>
        </w:rPr>
        <w:t>Đỗ Giang Nam (2015). “Nghiên cứu mối quan hệ giữa ngân hàng và doanh nghiệp phục vụ cho quản trị quan hệ khách hàng tại các ngân hàng thương mại Việt Nam”. Luận văn Tiến sỹ.</w:t>
      </w:r>
    </w:p>
    <w:p w14:paraId="08247E7A" w14:textId="7B25A4CA" w:rsidR="000F5E46" w:rsidRPr="00637BE1" w:rsidRDefault="000F5E46" w:rsidP="00637BE1">
      <w:pPr>
        <w:pStyle w:val="-"/>
        <w:spacing w:line="276" w:lineRule="auto"/>
        <w:rPr>
          <w:sz w:val="28"/>
          <w:szCs w:val="28"/>
        </w:rPr>
      </w:pPr>
      <w:r w:rsidRPr="00637BE1">
        <w:rPr>
          <w:sz w:val="28"/>
          <w:szCs w:val="28"/>
        </w:rPr>
        <w:t>Bùi Thị Thu Thủy (2011), Quản trị quan hệ khách hàng tại Bưu điện trung tâm 1 – Bưu điện Hà Nội, Luận văn cao học, Đại học Kinh tế quốc dân, Hà Nội.</w:t>
      </w:r>
    </w:p>
    <w:p w14:paraId="7B14CFCE" w14:textId="6ABD5F66" w:rsidR="000F5E46" w:rsidRPr="00637BE1" w:rsidRDefault="000F5E46" w:rsidP="00637BE1">
      <w:pPr>
        <w:pStyle w:val="-"/>
        <w:spacing w:line="276" w:lineRule="auto"/>
        <w:rPr>
          <w:sz w:val="28"/>
          <w:szCs w:val="28"/>
        </w:rPr>
      </w:pPr>
      <w:r w:rsidRPr="00637BE1">
        <w:rPr>
          <w:sz w:val="28"/>
          <w:szCs w:val="28"/>
        </w:rPr>
        <w:t>Hoàng Thị Bích Thảo (2010), Quản lý quan hệ khách hàng tại VNPT Hà Giang, Luận văn cao học, Học viện công nghệ Bưu chính Viễn thông, Hà Nội</w:t>
      </w:r>
    </w:p>
    <w:p w14:paraId="68750898" w14:textId="5BEAC3F7" w:rsidR="000F5E46" w:rsidRPr="00637BE1" w:rsidRDefault="000F5E46" w:rsidP="00637BE1">
      <w:pPr>
        <w:pStyle w:val="-"/>
        <w:spacing w:line="276" w:lineRule="auto"/>
        <w:rPr>
          <w:sz w:val="28"/>
          <w:szCs w:val="28"/>
        </w:rPr>
      </w:pPr>
      <w:r w:rsidRPr="00637BE1">
        <w:rPr>
          <w:sz w:val="28"/>
          <w:szCs w:val="28"/>
        </w:rPr>
        <w:t>Hoàng Thị Giang (năm 2012). “Quản trị quan hệ khách hàng tại Tổng công ty bưu chính Việt Nam”. Luận văn thạc sĩ Quản trị kinh doanh, Học viện Bưu chính Viễn thông. Luận văn đã hệ thống hóa các vấn đề về lý luận quản trị quan hệ khách hàng, đồng thời nêu ra bài học kinh nghiệp quản trị quan hệ khách hàng của Bưu chính các nước và các mặt hạn chế trong hoạt động CRM tại Tổng công ty Bưu chính Việt Nam từ đó làm cơ sở đưa ra hệ thống các giải pháp hoàn thiện hoạt động quản trị quan hệ khách hàng tại Tổng công ty Bưu chính Việt Nam.</w:t>
      </w:r>
    </w:p>
    <w:p w14:paraId="6CD7ABAC" w14:textId="2753C706" w:rsidR="000F5E46" w:rsidRPr="00637BE1" w:rsidRDefault="000F5E46" w:rsidP="00637BE1">
      <w:pPr>
        <w:pStyle w:val="-"/>
        <w:spacing w:line="276" w:lineRule="auto"/>
        <w:rPr>
          <w:sz w:val="28"/>
          <w:szCs w:val="28"/>
        </w:rPr>
      </w:pPr>
      <w:r w:rsidRPr="00637BE1">
        <w:rPr>
          <w:sz w:val="28"/>
          <w:szCs w:val="28"/>
        </w:rPr>
        <w:t xml:space="preserve">Lê Thị Tuyết Nhung (2016), “Quản trị quan hệ khách hàng tại Công ty FPT telecom”. Luận văn đưa ra các cơ sở lý về quản trị quan hệ khách hàng, nhìn về thực </w:t>
      </w:r>
      <w:r w:rsidRPr="00637BE1">
        <w:rPr>
          <w:sz w:val="28"/>
          <w:szCs w:val="28"/>
        </w:rPr>
        <w:lastRenderedPageBreak/>
        <w:t>trạng công tác này tại FPT và đưa ra các giải pháp để hoàn thiện quản trị quan hệ khách hàng tại FPT Telecom.</w:t>
      </w:r>
    </w:p>
    <w:p w14:paraId="28E1DA60" w14:textId="7C26613A" w:rsidR="000F5E46" w:rsidRPr="00637BE1" w:rsidRDefault="000F5E46" w:rsidP="00637BE1">
      <w:pPr>
        <w:pStyle w:val="a"/>
        <w:spacing w:line="276" w:lineRule="auto"/>
        <w:rPr>
          <w:sz w:val="28"/>
          <w:szCs w:val="28"/>
        </w:rPr>
      </w:pPr>
      <w:r w:rsidRPr="00637BE1">
        <w:rPr>
          <w:sz w:val="28"/>
          <w:szCs w:val="28"/>
        </w:rPr>
        <w:t>Các công trình nước ngoài.</w:t>
      </w:r>
    </w:p>
    <w:p w14:paraId="7B835622" w14:textId="77777777" w:rsidR="000F5E46" w:rsidRPr="00637BE1" w:rsidRDefault="000F5E46" w:rsidP="00637BE1">
      <w:pPr>
        <w:spacing w:line="276" w:lineRule="auto"/>
        <w:rPr>
          <w:sz w:val="28"/>
          <w:szCs w:val="28"/>
        </w:rPr>
      </w:pPr>
      <w:r w:rsidRPr="00637BE1">
        <w:rPr>
          <w:sz w:val="28"/>
          <w:szCs w:val="28"/>
        </w:rPr>
        <w:t>Nghiên cứu của Buttle và Maklan (2024) cùng Kumar và Reinartz (2024) đã chuẩn hóa hệ thống lý thuyết về CRM hiện đại. Các tác giả làm rõ vai trò chiến lược của CRM trong nền kinh tế số, các nhân tố cốt lõi quyết định sự thành bại khi thực thi và phương pháp quản trị mối quan hệ dựa trên dữ liệu lớn nhằm tối ưu hóa giá trị vòng đời khách hàng doanh nghiệp. Xét trong môi trường thực chứng ngành, Vaniharidasan và Venkattesh (2011) với công trình "CRM Implementation in Indian Telecom Industry" đã đi sâu phân tích hoạt động CRM tại ngành viễn thông Ấn Độ. Bài viết làm rõ lợi ích của việc quản trị quan hệ, phương pháp đánh giá hiệu quả của các nhà cung cấp dịch vụ di động, từ đó đưa ra bài học kinh nghiệm về vận hành hệ thống CRM đặc thù cho các doanh nghiệp viễn thông.</w:t>
      </w:r>
    </w:p>
    <w:p w14:paraId="21E143D4" w14:textId="788C5E91" w:rsidR="000C626E" w:rsidRPr="00637BE1" w:rsidRDefault="000F5E46" w:rsidP="00637BE1">
      <w:pPr>
        <w:spacing w:line="276" w:lineRule="auto"/>
        <w:rPr>
          <w:sz w:val="28"/>
          <w:szCs w:val="28"/>
        </w:rPr>
      </w:pPr>
      <w:r w:rsidRPr="00637BE1">
        <w:rPr>
          <w:sz w:val="28"/>
          <w:szCs w:val="28"/>
        </w:rPr>
        <w:t>Nhìn chung, quản trị quan hệ khách hàng là một đề tài nhận được nhiều sự quan tâm của các nhà nghiên cứu trong và ngoài nước. Tại Việt Nam, các doanh nghiệp trong ngành dịch vụ Viễn thông - CNTT đang rất phát triển và sự cạnh tranh trong ngành là rất lớn. Các doanh nghiệp có quy trình quản trị quan hệ khách hàng tốt sẽ nắm được lợi thế trong phát triển kinh doanh. VNPT VinaPhone cũng đang tập trung thực hiện xây dựng, nâng cao quy trình quản trị quan hệ khách hàng doanh nghiệp. Bởi vậy, đề tài “Quản trị quan hệ khách hàng doanh nghiệp tại Tổng Công ty Dịch vụ Viễn thông – VNPT VinaPhone” sẽ đưa ra những nghiên cứu cần thiết về lý luận và thực tiễn, cùng các giải pháp nâng cao quản trị quan hệ khách hàng doanh nghiệp, nhằm giải quyết một số vấn đề còn tồn tại tại Tổng công ty.</w:t>
      </w:r>
    </w:p>
    <w:p w14:paraId="722EBD24" w14:textId="5399F0E7" w:rsidR="000F0E2E" w:rsidRPr="00637BE1" w:rsidRDefault="000F0E2E" w:rsidP="00637BE1">
      <w:pPr>
        <w:pStyle w:val="Heading2Modau"/>
        <w:spacing w:line="276" w:lineRule="auto"/>
      </w:pPr>
      <w:bookmarkStart w:id="5" w:name="_Toc192516774"/>
      <w:r w:rsidRPr="00637BE1">
        <w:t>Mục đích</w:t>
      </w:r>
      <w:r w:rsidR="00EE4FE0" w:rsidRPr="00637BE1">
        <w:t xml:space="preserve"> và nhiệm vụ</w:t>
      </w:r>
      <w:r w:rsidRPr="00637BE1">
        <w:t xml:space="preserve"> nghiên cứu</w:t>
      </w:r>
      <w:bookmarkEnd w:id="5"/>
    </w:p>
    <w:p w14:paraId="0115F60C" w14:textId="77777777" w:rsidR="003C2448" w:rsidRPr="00637BE1" w:rsidRDefault="003C2448" w:rsidP="00637BE1">
      <w:pPr>
        <w:spacing w:line="276" w:lineRule="auto"/>
        <w:rPr>
          <w:sz w:val="28"/>
          <w:szCs w:val="28"/>
        </w:rPr>
      </w:pPr>
      <w:r w:rsidRPr="00637BE1">
        <w:rPr>
          <w:sz w:val="28"/>
          <w:szCs w:val="28"/>
        </w:rPr>
        <w:t>Mục đích nghiên cứu: nghiên cứu thực trạng quản trị quan hệ khách hàng doanh nghiệp tại VNPT VinaPhone, từ đó đề xuất giải pháp nhằm nâng cao quản trị quan hệ khách hàng doanh nghiệp cho công ty.</w:t>
      </w:r>
    </w:p>
    <w:p w14:paraId="428CC915" w14:textId="77777777" w:rsidR="003C2448" w:rsidRPr="00637BE1" w:rsidRDefault="003C2448" w:rsidP="00637BE1">
      <w:pPr>
        <w:spacing w:line="276" w:lineRule="auto"/>
        <w:rPr>
          <w:sz w:val="28"/>
          <w:szCs w:val="28"/>
        </w:rPr>
      </w:pPr>
      <w:r w:rsidRPr="00637BE1">
        <w:rPr>
          <w:sz w:val="28"/>
          <w:szCs w:val="28"/>
        </w:rPr>
        <w:t>Nhiệm vụ nghiên cứu:</w:t>
      </w:r>
    </w:p>
    <w:p w14:paraId="2E0AF03D" w14:textId="77777777" w:rsidR="003C2448" w:rsidRPr="00637BE1" w:rsidRDefault="003C2448" w:rsidP="00637BE1">
      <w:pPr>
        <w:pStyle w:val="-"/>
        <w:spacing w:line="276" w:lineRule="auto"/>
        <w:rPr>
          <w:sz w:val="28"/>
          <w:szCs w:val="28"/>
        </w:rPr>
      </w:pPr>
      <w:r w:rsidRPr="00637BE1">
        <w:rPr>
          <w:sz w:val="28"/>
          <w:szCs w:val="28"/>
        </w:rPr>
        <w:t>Hệ thống hóa cơ sở lý luận về quản trị quan hệ khách hàng doanh nghiệp.</w:t>
      </w:r>
    </w:p>
    <w:p w14:paraId="74AF2FA5" w14:textId="77777777" w:rsidR="003C2448" w:rsidRPr="00637BE1" w:rsidRDefault="003C2448" w:rsidP="00637BE1">
      <w:pPr>
        <w:pStyle w:val="-"/>
        <w:spacing w:line="276" w:lineRule="auto"/>
        <w:rPr>
          <w:sz w:val="28"/>
          <w:szCs w:val="28"/>
        </w:rPr>
      </w:pPr>
      <w:r w:rsidRPr="00637BE1">
        <w:rPr>
          <w:sz w:val="28"/>
          <w:szCs w:val="28"/>
        </w:rPr>
        <w:t>Phân tích, đánh giá thực trạng quản trị quan hệ khách hàng doanh nghiệp tại VNPT VinaPhone trong giai đoạn 2023 – 2025, từ đó chỉ ra những kết quả đạt được, hạn chế và nguyên nhân của hạn chế.</w:t>
      </w:r>
    </w:p>
    <w:p w14:paraId="1A3692EF" w14:textId="7FC3C4D3" w:rsidR="00D03A76" w:rsidRPr="00637BE1" w:rsidRDefault="003C2448" w:rsidP="00637BE1">
      <w:pPr>
        <w:pStyle w:val="-"/>
        <w:spacing w:line="276" w:lineRule="auto"/>
        <w:rPr>
          <w:sz w:val="28"/>
          <w:szCs w:val="28"/>
        </w:rPr>
      </w:pPr>
      <w:r w:rsidRPr="00637BE1">
        <w:rPr>
          <w:sz w:val="28"/>
          <w:szCs w:val="28"/>
        </w:rPr>
        <w:t>Đề xuất các giải pháp nhằm hoàn thiện quản trị quan hệ khách hàng doanh nghiệp cho VNPT VinaPhone đến năm 2030.</w:t>
      </w:r>
    </w:p>
    <w:p w14:paraId="434892D5" w14:textId="3BFFE0A2" w:rsidR="000F0E2E" w:rsidRPr="00637BE1" w:rsidRDefault="000F0E2E" w:rsidP="00637BE1">
      <w:pPr>
        <w:pStyle w:val="Heading2Modau"/>
        <w:spacing w:line="276" w:lineRule="auto"/>
      </w:pPr>
      <w:bookmarkStart w:id="6" w:name="_Toc192516775"/>
      <w:r w:rsidRPr="00637BE1">
        <w:t>Đối tượng và phạm vi nghiên cứu</w:t>
      </w:r>
      <w:bookmarkEnd w:id="6"/>
    </w:p>
    <w:p w14:paraId="67BA983F" w14:textId="77777777" w:rsidR="007A3D6A" w:rsidRPr="00637BE1" w:rsidRDefault="007A3D6A" w:rsidP="00637BE1">
      <w:pPr>
        <w:pStyle w:val="-"/>
        <w:spacing w:line="276" w:lineRule="auto"/>
        <w:rPr>
          <w:sz w:val="28"/>
          <w:szCs w:val="28"/>
        </w:rPr>
      </w:pPr>
      <w:r w:rsidRPr="00637BE1">
        <w:rPr>
          <w:sz w:val="28"/>
          <w:szCs w:val="28"/>
        </w:rPr>
        <w:t>Đối tượng nghiên cứu là quản trị quan hệ khách hàng doanh nghiệp tại VNPT VinaPhone.</w:t>
      </w:r>
    </w:p>
    <w:p w14:paraId="7C6F9C59" w14:textId="77777777" w:rsidR="007A3D6A" w:rsidRPr="00637BE1" w:rsidRDefault="007A3D6A" w:rsidP="00637BE1">
      <w:pPr>
        <w:pStyle w:val="-"/>
        <w:spacing w:line="276" w:lineRule="auto"/>
        <w:rPr>
          <w:sz w:val="28"/>
          <w:szCs w:val="28"/>
        </w:rPr>
      </w:pPr>
      <w:r w:rsidRPr="00637BE1">
        <w:rPr>
          <w:sz w:val="28"/>
          <w:szCs w:val="28"/>
        </w:rPr>
        <w:t>Về phạm vi nghiên cứu</w:t>
      </w:r>
    </w:p>
    <w:p w14:paraId="60CDFF03" w14:textId="77777777" w:rsidR="007A3D6A" w:rsidRPr="00637BE1" w:rsidRDefault="007A3D6A" w:rsidP="00637BE1">
      <w:pPr>
        <w:pStyle w:val="a0"/>
        <w:spacing w:line="276" w:lineRule="auto"/>
        <w:rPr>
          <w:sz w:val="28"/>
          <w:szCs w:val="28"/>
        </w:rPr>
      </w:pPr>
      <w:r w:rsidRPr="00637BE1">
        <w:rPr>
          <w:sz w:val="28"/>
          <w:szCs w:val="28"/>
        </w:rPr>
        <w:lastRenderedPageBreak/>
        <w:t>Phạm vi không gian: Đề tài tập trung nghiên cứu tại Tổng Công ty Dịch vụ Viễn thông - VNPT VinaPhone.</w:t>
      </w:r>
    </w:p>
    <w:p w14:paraId="59BCF985" w14:textId="77777777" w:rsidR="007A3D6A" w:rsidRPr="00637BE1" w:rsidRDefault="007A3D6A" w:rsidP="00637BE1">
      <w:pPr>
        <w:pStyle w:val="a0"/>
        <w:spacing w:line="276" w:lineRule="auto"/>
        <w:rPr>
          <w:sz w:val="28"/>
          <w:szCs w:val="28"/>
        </w:rPr>
      </w:pPr>
      <w:r w:rsidRPr="00637BE1">
        <w:rPr>
          <w:sz w:val="28"/>
          <w:szCs w:val="28"/>
        </w:rPr>
        <w:t>Phạm vi thời gian: dữ liệu sơ cấp sẽ được thu thập trong tháng 5 và tháng 6 năm 2025, số liệu thứ cấp đối với các thông tin của doanh nghiệp sẽ thu thập trong 3 năm từ năm 2023 đến năm 2025, số liệu thứ cấp đối với các tài liệu tham khảo sẽ được thu thập từ năm 2001 đến năm 2026. Các giải pháp tiềm năng có thể áp dụng đến năm 2030.</w:t>
      </w:r>
    </w:p>
    <w:p w14:paraId="090A84A9" w14:textId="3915BC0A" w:rsidR="003C0B88" w:rsidRPr="00637BE1" w:rsidRDefault="007A3D6A" w:rsidP="00637BE1">
      <w:pPr>
        <w:pStyle w:val="-"/>
        <w:spacing w:line="276" w:lineRule="auto"/>
        <w:rPr>
          <w:sz w:val="28"/>
          <w:szCs w:val="28"/>
        </w:rPr>
      </w:pPr>
      <w:r w:rsidRPr="00637BE1">
        <w:rPr>
          <w:sz w:val="28"/>
          <w:szCs w:val="28"/>
        </w:rPr>
        <w:t>Phạm vi nội dung: Đánh giá thực trạng, nguyên nhân và giải pháp nâng cao quản trị khách hàng doanh nghiệp tại VNPT VinaPhone.</w:t>
      </w:r>
    </w:p>
    <w:p w14:paraId="3427923C" w14:textId="714F9808" w:rsidR="000F0E2E" w:rsidRPr="00637BE1" w:rsidRDefault="000F0E2E" w:rsidP="00637BE1">
      <w:pPr>
        <w:pStyle w:val="Heading2Modau"/>
        <w:spacing w:line="276" w:lineRule="auto"/>
      </w:pPr>
      <w:bookmarkStart w:id="7" w:name="_Toc192516776"/>
      <w:r w:rsidRPr="00637BE1">
        <w:t>Phương pháp nghiên cứu</w:t>
      </w:r>
      <w:bookmarkEnd w:id="7"/>
    </w:p>
    <w:p w14:paraId="1D9FB5FC" w14:textId="77777777" w:rsidR="00155AAD" w:rsidRPr="00637BE1" w:rsidRDefault="00155AAD" w:rsidP="00637BE1">
      <w:pPr>
        <w:spacing w:line="276" w:lineRule="auto"/>
        <w:rPr>
          <w:sz w:val="28"/>
          <w:szCs w:val="28"/>
        </w:rPr>
      </w:pPr>
      <w:r w:rsidRPr="00637BE1">
        <w:rPr>
          <w:sz w:val="28"/>
          <w:szCs w:val="28"/>
        </w:rPr>
        <w:t>Nhằm đạt được mục tiêu nghiên cứu, đề án sử dụng các phương pháp nghiên cứu sau:</w:t>
      </w:r>
    </w:p>
    <w:p w14:paraId="131552B3" w14:textId="77777777" w:rsidR="00155AAD" w:rsidRPr="00637BE1" w:rsidRDefault="00155AAD" w:rsidP="00637BE1">
      <w:pPr>
        <w:pStyle w:val="-"/>
        <w:numPr>
          <w:ilvl w:val="0"/>
          <w:numId w:val="0"/>
        </w:numPr>
        <w:spacing w:line="276" w:lineRule="auto"/>
        <w:rPr>
          <w:b/>
          <w:bCs/>
          <w:sz w:val="28"/>
          <w:szCs w:val="28"/>
        </w:rPr>
      </w:pPr>
      <w:r w:rsidRPr="00637BE1">
        <w:rPr>
          <w:b/>
          <w:bCs/>
          <w:sz w:val="28"/>
          <w:szCs w:val="28"/>
        </w:rPr>
        <w:t>a. Phương pháp thu thập dữ liệu</w:t>
      </w:r>
    </w:p>
    <w:p w14:paraId="341261D0" w14:textId="77777777" w:rsidR="00155AAD" w:rsidRPr="00637BE1" w:rsidRDefault="00155AAD" w:rsidP="00637BE1">
      <w:pPr>
        <w:pStyle w:val="-"/>
        <w:spacing w:line="276" w:lineRule="auto"/>
        <w:rPr>
          <w:sz w:val="28"/>
          <w:szCs w:val="28"/>
        </w:rPr>
      </w:pPr>
      <w:r w:rsidRPr="00637BE1">
        <w:rPr>
          <w:sz w:val="28"/>
          <w:szCs w:val="28"/>
        </w:rPr>
        <w:t>Dữ liệu thứ cấp được thu thập bằng phương pháp Nghiên cứu tại bàn (Desk research), dữ liệu bao gồm các tài liệu về doanh nghiệp, số liệu kết quả hoạt động sản xuất – kinh doanh, tài liệu tham khảo là các giáo trình, sách và các bài báo khoa học về quản trị quan hệ khách hoàng doanh nghiệp. Ngoài ra, tác giả còn tham khảo các luận án Tiến sĩ, luận văn Thạc sĩ về quản trị quan hệ khách hoàng doanh nghiệp.</w:t>
      </w:r>
    </w:p>
    <w:p w14:paraId="403F38A9" w14:textId="6490F99B" w:rsidR="00155AAD" w:rsidRPr="00637BE1" w:rsidRDefault="00155AAD" w:rsidP="00637BE1">
      <w:pPr>
        <w:pStyle w:val="-"/>
        <w:spacing w:line="276" w:lineRule="auto"/>
        <w:rPr>
          <w:sz w:val="28"/>
          <w:szCs w:val="28"/>
        </w:rPr>
      </w:pPr>
      <w:r w:rsidRPr="00637BE1">
        <w:rPr>
          <w:sz w:val="28"/>
          <w:szCs w:val="28"/>
        </w:rPr>
        <w:t>Dữ liệu sơ cấp dự kiến được thực hiện thông qua điều tra khảo sát đối với người lao động tại doanh nghiệp thông qua bảng hỏi.</w:t>
      </w:r>
    </w:p>
    <w:p w14:paraId="546D8BE7" w14:textId="1B1E16D1" w:rsidR="00155AAD" w:rsidRPr="00637BE1" w:rsidRDefault="00155AAD" w:rsidP="00637BE1">
      <w:pPr>
        <w:pStyle w:val="a"/>
        <w:spacing w:line="276" w:lineRule="auto"/>
        <w:rPr>
          <w:sz w:val="28"/>
          <w:szCs w:val="28"/>
        </w:rPr>
      </w:pPr>
      <w:r w:rsidRPr="00637BE1">
        <w:rPr>
          <w:sz w:val="28"/>
          <w:szCs w:val="28"/>
        </w:rPr>
        <w:t>Điều tra khảo sát đối với người lao động thông qua bảng hỏi</w:t>
      </w:r>
    </w:p>
    <w:p w14:paraId="099CF4F6" w14:textId="0C04F738" w:rsidR="00155AAD" w:rsidRPr="00637BE1" w:rsidRDefault="00155AAD" w:rsidP="00637BE1">
      <w:pPr>
        <w:pStyle w:val="-"/>
        <w:spacing w:line="276" w:lineRule="auto"/>
        <w:rPr>
          <w:sz w:val="28"/>
          <w:szCs w:val="28"/>
        </w:rPr>
      </w:pPr>
      <w:r w:rsidRPr="00637BE1">
        <w:rPr>
          <w:sz w:val="28"/>
          <w:szCs w:val="28"/>
        </w:rPr>
        <w:t>Đối tượng tiến hành khảo sát: Là các cán bộ và công nhân viên đang làm việc tại VNPT VinaPhone.</w:t>
      </w:r>
    </w:p>
    <w:p w14:paraId="656E4540" w14:textId="0903205A" w:rsidR="00155AAD" w:rsidRPr="00637BE1" w:rsidRDefault="00155AAD" w:rsidP="00637BE1">
      <w:pPr>
        <w:pStyle w:val="-"/>
        <w:spacing w:line="276" w:lineRule="auto"/>
        <w:rPr>
          <w:sz w:val="28"/>
          <w:szCs w:val="28"/>
        </w:rPr>
      </w:pPr>
      <w:r w:rsidRPr="00637BE1">
        <w:rPr>
          <w:sz w:val="28"/>
          <w:szCs w:val="28"/>
        </w:rPr>
        <w:t>Nội dung bảng hỏi: Thu thập ý kiến về các nội dung trong quản trị quan hệ khách hàng doanh nghiệp trong Công ty.</w:t>
      </w:r>
    </w:p>
    <w:p w14:paraId="6340137A" w14:textId="133EAB28" w:rsidR="00155AAD" w:rsidRPr="00637BE1" w:rsidRDefault="00155AAD" w:rsidP="00637BE1">
      <w:pPr>
        <w:pStyle w:val="-"/>
        <w:spacing w:line="276" w:lineRule="auto"/>
        <w:rPr>
          <w:sz w:val="28"/>
          <w:szCs w:val="28"/>
        </w:rPr>
      </w:pPr>
      <w:r w:rsidRPr="00637BE1">
        <w:rPr>
          <w:sz w:val="28"/>
          <w:szCs w:val="28"/>
        </w:rPr>
        <w:t>Quy mô mẫu: tiến hành điều tra, khảo sát 126 cán bộ nhân viên hiện đang làm việc tại Ban Khách hàng Doanh nghiệp thuộc VNPT VinaPhone. Với 126 cán bộ nhân viên này là những người đã công tác tại Tổng</w:t>
      </w:r>
      <w:r w:rsidR="0057174A" w:rsidRPr="00637BE1">
        <w:rPr>
          <w:sz w:val="28"/>
          <w:szCs w:val="28"/>
        </w:rPr>
        <w:t xml:space="preserve"> </w:t>
      </w:r>
      <w:r w:rsidRPr="00637BE1">
        <w:rPr>
          <w:sz w:val="28"/>
          <w:szCs w:val="28"/>
        </w:rPr>
        <w:t>Công ty trong giai đoạn 2023 - 2025. Phiếu khảo sát được gửi qua hình thức phát phiếu trực tiếp.</w:t>
      </w:r>
    </w:p>
    <w:p w14:paraId="7B911BB9" w14:textId="77777777" w:rsidR="00637BE1" w:rsidRPr="00637BE1" w:rsidRDefault="00637BE1" w:rsidP="00637BE1">
      <w:pPr>
        <w:pStyle w:val="-"/>
        <w:numPr>
          <w:ilvl w:val="0"/>
          <w:numId w:val="0"/>
        </w:numPr>
        <w:spacing w:line="276" w:lineRule="auto"/>
        <w:ind w:firstLine="360"/>
        <w:rPr>
          <w:sz w:val="28"/>
          <w:szCs w:val="28"/>
        </w:rPr>
      </w:pPr>
    </w:p>
    <w:p w14:paraId="2C381F90" w14:textId="77777777" w:rsidR="00155AAD" w:rsidRPr="00637BE1" w:rsidRDefault="00155AAD" w:rsidP="00637BE1">
      <w:pPr>
        <w:pStyle w:val="-"/>
        <w:numPr>
          <w:ilvl w:val="0"/>
          <w:numId w:val="0"/>
        </w:numPr>
        <w:spacing w:line="276" w:lineRule="auto"/>
        <w:rPr>
          <w:b/>
          <w:bCs/>
          <w:sz w:val="28"/>
          <w:szCs w:val="28"/>
        </w:rPr>
      </w:pPr>
      <w:r w:rsidRPr="00637BE1">
        <w:rPr>
          <w:b/>
          <w:bCs/>
          <w:sz w:val="28"/>
          <w:szCs w:val="28"/>
        </w:rPr>
        <w:t>b. Phương pháp xử lý dữ liệu</w:t>
      </w:r>
    </w:p>
    <w:p w14:paraId="001FB4E7" w14:textId="18D24AEF" w:rsidR="00155AAD" w:rsidRPr="00637BE1" w:rsidRDefault="00155AAD" w:rsidP="00637BE1">
      <w:pPr>
        <w:pStyle w:val="-"/>
        <w:spacing w:line="276" w:lineRule="auto"/>
        <w:rPr>
          <w:sz w:val="28"/>
          <w:szCs w:val="28"/>
        </w:rPr>
      </w:pPr>
      <w:r w:rsidRPr="00637BE1">
        <w:rPr>
          <w:sz w:val="28"/>
          <w:szCs w:val="28"/>
        </w:rPr>
        <w:t xml:space="preserve">Dữ liệu định tính thu được qua phỏng vấn ghi chép bằng tay sẽ được nhập vào phần mềm Microsoft Word để chuyển thành văn bản. Sau đó, các thông tin được nhóm lại theo từng chủ đề của câu hỏi nhằm đảm bảo sự liên kết và hệ thống hóa dữ liệu. </w:t>
      </w:r>
      <w:r w:rsidR="00335AD8" w:rsidRPr="00637BE1">
        <w:rPr>
          <w:sz w:val="28"/>
          <w:szCs w:val="28"/>
        </w:rPr>
        <w:t>P</w:t>
      </w:r>
      <w:r w:rsidRPr="00637BE1">
        <w:rPr>
          <w:sz w:val="28"/>
          <w:szCs w:val="28"/>
        </w:rPr>
        <w:t xml:space="preserve">hương pháp phân tích nội dung sẽ được sử dụng nhằm phát hiện những thông điệp trọng tâm, xu hướng nổi bật cũng như các yếu tố lặp lại trong dữ liệu, giúp làm rõ quan điểm và nhận định của người trả lời phỏng vấn. Dựa trên kết quả phân tích này, nhóm </w:t>
      </w:r>
      <w:r w:rsidRPr="00637BE1">
        <w:rPr>
          <w:sz w:val="28"/>
          <w:szCs w:val="28"/>
        </w:rPr>
        <w:lastRenderedPageBreak/>
        <w:t>nghiên cứu sẽ đưa ra những kết luận hoặc đề xuất phù hợp, phản ánh trung thực những gì đã thu thập và đáp ứng mục tiêu của dự án.</w:t>
      </w:r>
    </w:p>
    <w:p w14:paraId="5B6BB05F" w14:textId="77777777" w:rsidR="00155AAD" w:rsidRPr="00637BE1" w:rsidRDefault="00155AAD" w:rsidP="00637BE1">
      <w:pPr>
        <w:pStyle w:val="-"/>
        <w:spacing w:line="276" w:lineRule="auto"/>
        <w:rPr>
          <w:sz w:val="28"/>
          <w:szCs w:val="28"/>
        </w:rPr>
      </w:pPr>
      <w:r w:rsidRPr="00637BE1">
        <w:rPr>
          <w:sz w:val="28"/>
          <w:szCs w:val="28"/>
        </w:rPr>
        <w:t>Dữ liệu định lượng từ các phiếu khảo sát sẽ được nhập vào Excel, đảm bảo đầy đủ và chính xác. Các thao tác như lọc, sắp xếp theo từng tiêu chí và loại bỏ thông tin trùng lặp hoặc không hợp lệ sẽ được áp dụng. Ngoài ra, dữ liệu sẽ được hiển thị trực quan bằng các biểu đồ cột và biểu đồ tròn.</w:t>
      </w:r>
    </w:p>
    <w:p w14:paraId="719A75A2" w14:textId="181975A2" w:rsidR="00637BE1" w:rsidRPr="00637BE1" w:rsidRDefault="00155AAD" w:rsidP="00637BE1">
      <w:pPr>
        <w:pStyle w:val="-"/>
        <w:spacing w:line="276" w:lineRule="auto"/>
        <w:rPr>
          <w:sz w:val="28"/>
          <w:szCs w:val="28"/>
        </w:rPr>
      </w:pPr>
      <w:r w:rsidRPr="00637BE1">
        <w:rPr>
          <w:sz w:val="28"/>
          <w:szCs w:val="28"/>
        </w:rPr>
        <w:t>Dữ liệu thứ cấp được thu thập bao gồm các tài liệu về doanh nghiệp và các số liệu về kết quả hoạt động sản xuất kinh doanh, sau đó sẽ được tổng hợp, trình bày dưới dạng bảng và biểu đồ để minh họa trực quan.</w:t>
      </w:r>
      <w:r w:rsidR="00CB3D3F" w:rsidRPr="00637BE1">
        <w:rPr>
          <w:sz w:val="28"/>
          <w:szCs w:val="28"/>
        </w:rPr>
        <w:t xml:space="preserve"> </w:t>
      </w:r>
      <w:r w:rsidRPr="00637BE1">
        <w:rPr>
          <w:sz w:val="28"/>
          <w:szCs w:val="28"/>
        </w:rPr>
        <w:t>Dữ liệu thứ cấp bao gồm các nguồn tài liệu như giáo trình, sách, bài báo khoa học, luận án Tiến sĩ và luận văn Thạc sĩ. Những tài liệu này sẽ được thu thập, tổ chức và trích dẫn một cách hợp lý nhằm đảm bảo độ chính xác và tính khoa học cho nghiên cứu.</w:t>
      </w:r>
    </w:p>
    <w:p w14:paraId="23C28093" w14:textId="77777777" w:rsidR="00637BE1" w:rsidRDefault="00637BE1" w:rsidP="00637BE1">
      <w:pPr>
        <w:spacing w:after="160" w:line="276" w:lineRule="auto"/>
        <w:ind w:firstLine="0"/>
        <w:jc w:val="left"/>
      </w:pPr>
      <w:r>
        <w:br w:type="page"/>
      </w:r>
    </w:p>
    <w:p w14:paraId="4CD27CE9" w14:textId="6A3F21F0" w:rsidR="00197EC8" w:rsidRPr="00197EC8" w:rsidRDefault="00197EC8" w:rsidP="00637BE1">
      <w:pPr>
        <w:pStyle w:val="Heading1"/>
        <w:spacing w:line="276" w:lineRule="auto"/>
      </w:pPr>
      <w:bookmarkStart w:id="8" w:name="_Toc234503914"/>
      <w:r w:rsidRPr="00197EC8">
        <w:lastRenderedPageBreak/>
        <w:t>CƠ SỞ LÝ LUẬN VỀ QUẢN TRỊ QUAN HỆ KHÁCH HÀNG DOANH NGHIỆP</w:t>
      </w:r>
      <w:bookmarkEnd w:id="8"/>
    </w:p>
    <w:p w14:paraId="42D4DCD3" w14:textId="326424F3" w:rsidR="004B6A8E" w:rsidRPr="004B6A8E" w:rsidRDefault="004B6A8E" w:rsidP="00637BE1">
      <w:pPr>
        <w:pStyle w:val="Heading2"/>
        <w:spacing w:line="276" w:lineRule="auto"/>
      </w:pPr>
      <w:bookmarkStart w:id="9" w:name="_Toc234503915"/>
      <w:r w:rsidRPr="004B6A8E">
        <w:t>Khách hàng và quản trị quan hệ khách hàng</w:t>
      </w:r>
      <w:bookmarkEnd w:id="9"/>
    </w:p>
    <w:p w14:paraId="4D75A2D8" w14:textId="2AADF711" w:rsidR="00FD039B" w:rsidRDefault="00FD039B" w:rsidP="00637BE1">
      <w:pPr>
        <w:pStyle w:val="Heading3"/>
        <w:spacing w:line="276" w:lineRule="auto"/>
      </w:pPr>
      <w:bookmarkStart w:id="10" w:name="_Toc234503916"/>
      <w:r w:rsidRPr="00FD039B">
        <w:t>Khái niệm khách hàng và phân loại khách hàng</w:t>
      </w:r>
      <w:bookmarkEnd w:id="10"/>
    </w:p>
    <w:p w14:paraId="5D85056E" w14:textId="77777777" w:rsidR="00A721CA" w:rsidRPr="00A11658" w:rsidRDefault="00A721CA" w:rsidP="00637BE1">
      <w:pPr>
        <w:pStyle w:val="a"/>
        <w:spacing w:line="276" w:lineRule="auto"/>
      </w:pPr>
      <w:r w:rsidRPr="00A11658">
        <w:t xml:space="preserve">Khái niệm khách hàng: </w:t>
      </w:r>
    </w:p>
    <w:p w14:paraId="532E309D" w14:textId="77777777" w:rsidR="00A721CA" w:rsidRPr="00E50FB9" w:rsidRDefault="00A721CA" w:rsidP="00637BE1">
      <w:pPr>
        <w:spacing w:line="276" w:lineRule="auto"/>
        <w:rPr>
          <w:rFonts w:cs="Times New Roman"/>
        </w:rPr>
      </w:pPr>
      <w:r w:rsidRPr="00E50FB9">
        <w:rPr>
          <w:rFonts w:cs="Times New Roman"/>
        </w:rPr>
        <w:t>Khái niệm về khách hàng là điểm khởi đầu cốt lõi trong mọi nghiên cứu về quản trị. Qua các giai đoạn phát triển của lý thuyết quản trị, khái niệm này đã có sự tiến hóa rõ rệt:</w:t>
      </w:r>
    </w:p>
    <w:p w14:paraId="4B68302B" w14:textId="77777777" w:rsidR="00A721CA" w:rsidRPr="00E50FB9" w:rsidRDefault="00A721CA" w:rsidP="00637BE1">
      <w:pPr>
        <w:spacing w:line="276" w:lineRule="auto"/>
        <w:rPr>
          <w:rFonts w:cs="Times New Roman"/>
        </w:rPr>
      </w:pPr>
      <w:r w:rsidRPr="00E50FB9">
        <w:rPr>
          <w:rFonts w:cs="Times New Roman"/>
        </w:rPr>
        <w:t xml:space="preserve">Trên cơ sở tổng hợp quan điểm kinh điển của Nguyễn Văn Dung (2012), Nguyễn Thị Hoàng Yến (2014) và kế thừa lý thuyết quản trị hiện đại của Kotler và cộng sự (2021) để phù hợp với bối cảnh thực tế hiện nay, trong phạm vi </w:t>
      </w:r>
      <w:r>
        <w:rPr>
          <w:rFonts w:cs="Times New Roman"/>
        </w:rPr>
        <w:t>đề án</w:t>
      </w:r>
      <w:r w:rsidRPr="00E50FB9">
        <w:rPr>
          <w:rFonts w:cs="Times New Roman"/>
        </w:rPr>
        <w:t xml:space="preserve"> này, khái niệm khách hàng được xác định như sau:</w:t>
      </w:r>
    </w:p>
    <w:p w14:paraId="3C3EA989" w14:textId="77777777" w:rsidR="00A721CA" w:rsidRPr="00E50FB9" w:rsidRDefault="00A721CA" w:rsidP="00637BE1">
      <w:pPr>
        <w:spacing w:line="276" w:lineRule="auto"/>
        <w:rPr>
          <w:rFonts w:cs="Times New Roman"/>
          <w:i/>
          <w:iCs/>
        </w:rPr>
      </w:pPr>
      <w:r w:rsidRPr="00E50FB9">
        <w:rPr>
          <w:rFonts w:cs="Times New Roman"/>
          <w:i/>
          <w:iCs/>
        </w:rPr>
        <w:t>Khách hàng là các cá nhân hoặc tổ chức có nhu cầu, có khả năng thanh toán mà doanh nghiệp hướng tới, đồng thời họ là các tác nhân chủ động tham gia vào quá trình đồng tạo lập giá trị trong hệ sinh thái của doanh nghiệp. Trong kỷ nguyên quản trị hiện đại, khách hàng được định danh và thấu hiểu thông qua các tương tác động, dữ liệu hành vi thời gian thực và vai trò của họ trong việc định hình năng lực thích ứng, chuyển đổi số của tổ chức.</w:t>
      </w:r>
    </w:p>
    <w:p w14:paraId="52AA98E2" w14:textId="77777777" w:rsidR="00E57655" w:rsidRPr="00A11658" w:rsidRDefault="00E57655" w:rsidP="00637BE1">
      <w:pPr>
        <w:pStyle w:val="a"/>
        <w:spacing w:line="276" w:lineRule="auto"/>
      </w:pPr>
      <w:r w:rsidRPr="00A11658">
        <w:t>Phân loại khách hàng:</w:t>
      </w:r>
    </w:p>
    <w:p w14:paraId="75B7F0FD" w14:textId="77777777" w:rsidR="00E57655" w:rsidRPr="002B1D58" w:rsidRDefault="00E57655" w:rsidP="00637BE1">
      <w:pPr>
        <w:spacing w:line="276" w:lineRule="auto"/>
        <w:rPr>
          <w:rFonts w:cs="Times New Roman"/>
        </w:rPr>
      </w:pPr>
      <w:r w:rsidRPr="002B1D58">
        <w:rPr>
          <w:rFonts w:cs="Times New Roman"/>
        </w:rPr>
        <w:t>Tổng hợp các nghiên cứu trong và ngoài nước, có thể thấy khái niệm khách hàng thường được tiếp cận theo hai quan điểm chính:</w:t>
      </w:r>
    </w:p>
    <w:p w14:paraId="2CA5006A" w14:textId="5B6FD88F" w:rsidR="00E57655" w:rsidRPr="00A11658" w:rsidRDefault="00E57655" w:rsidP="00637BE1">
      <w:pPr>
        <w:spacing w:line="276" w:lineRule="auto"/>
        <w:rPr>
          <w:rFonts w:cs="Times New Roman"/>
        </w:rPr>
      </w:pPr>
      <w:r w:rsidRPr="002B1D58">
        <w:rPr>
          <w:rFonts w:cs="Times New Roman"/>
          <w:i/>
          <w:iCs/>
        </w:rPr>
        <w:t>Thứ nhất</w:t>
      </w:r>
      <w:r w:rsidRPr="00A11658">
        <w:rPr>
          <w:rFonts w:cs="Times New Roman"/>
        </w:rPr>
        <w:t>, theo góc độ quản trị chất lượng tổng thể, khách hàng được hiểu theo nghĩa rộng, bao gồm cả khách hàng bên ngoài và khách hàng nội bộ. Quan điểm này nhấn mạnh tính hệ thống, trong đó mỗi nhân viên vừa là người phục vụ vừa là khách hàng của quy trình khác</w:t>
      </w:r>
      <w:r w:rsidR="0081430E">
        <w:rPr>
          <w:rFonts w:cs="Times New Roman"/>
        </w:rPr>
        <w:t>.</w:t>
      </w:r>
    </w:p>
    <w:p w14:paraId="0D14C8F2" w14:textId="6794D207" w:rsidR="00E57655" w:rsidRPr="006A1211" w:rsidRDefault="00E57655" w:rsidP="00637BE1">
      <w:pPr>
        <w:spacing w:line="276" w:lineRule="auto"/>
      </w:pPr>
      <w:r w:rsidRPr="002B1D58">
        <w:rPr>
          <w:rFonts w:cs="Times New Roman"/>
          <w:i/>
          <w:iCs/>
        </w:rPr>
        <w:t>Thứ hai</w:t>
      </w:r>
      <w:r w:rsidRPr="00A11658">
        <w:rPr>
          <w:rFonts w:cs="Times New Roman"/>
        </w:rPr>
        <w:t xml:space="preserve">, </w:t>
      </w:r>
      <w:r w:rsidRPr="006A1211">
        <w:rPr>
          <w:rFonts w:cs="Times New Roman"/>
        </w:rPr>
        <w:t>Trong các tài liệu quản trị doanh nghiệp giai đoạn từ năm 2020 đến nay, bên cạnh việc phân định truyền thống giữa Người mua (Customer) – người thực hiện giao dịch, thanh toán và Người tiêu dùng (Consumer) – người trực tiếp sử dụng, cảm nhận chất lượng; các học giả hiện đại như Kumar và Reinartz (2024) nhấn mạnh việc phân loại khách hàng dựa trên Giá trị đóng góp (Value-based Segmentation) và Hành vi tương tác số. Theo đó, khách hàng bên ngoài của doanh nghiệp tiếp tục được phân loại thành</w:t>
      </w:r>
      <w:r w:rsidR="002B1AB4">
        <w:rPr>
          <w:rFonts w:cs="Times New Roman"/>
        </w:rPr>
        <w:t xml:space="preserve"> </w:t>
      </w:r>
      <w:r w:rsidR="002B1AB4">
        <w:t>K</w:t>
      </w:r>
      <w:r w:rsidRPr="006A1211">
        <w:t>hách hàng chiến lược</w:t>
      </w:r>
      <w:r w:rsidR="002B1AB4">
        <w:t xml:space="preserve"> và </w:t>
      </w:r>
      <w:r w:rsidRPr="006A1211">
        <w:t>Khách hàng tương tác số</w:t>
      </w:r>
      <w:r w:rsidR="002B1AB4">
        <w:t>.</w:t>
      </w:r>
    </w:p>
    <w:p w14:paraId="716DB019" w14:textId="77777777" w:rsidR="00E57655" w:rsidRPr="00A11658" w:rsidRDefault="00E57655" w:rsidP="00637BE1">
      <w:pPr>
        <w:spacing w:line="276" w:lineRule="auto"/>
        <w:rPr>
          <w:rFonts w:cs="Times New Roman"/>
        </w:rPr>
      </w:pPr>
      <w:r w:rsidRPr="00A11658">
        <w:rPr>
          <w:rFonts w:cs="Times New Roman"/>
        </w:rPr>
        <w:t>Trong phạm vi nghiên cứu về quản trị quan hệ khách hàng của đề án này, tác giả tập trung chủ yếu vào quan điểm thứ nhất, hướng tới đối tượng là khách hàng bên ngoài doanh nghiệp.</w:t>
      </w:r>
    </w:p>
    <w:p w14:paraId="319C9E4C" w14:textId="77777777" w:rsidR="00C933E7" w:rsidRPr="00A11658" w:rsidRDefault="00C933E7" w:rsidP="00637BE1">
      <w:pPr>
        <w:pStyle w:val="Heading3"/>
        <w:spacing w:line="276" w:lineRule="auto"/>
        <w:rPr>
          <w:rFonts w:cs="Times New Roman"/>
        </w:rPr>
      </w:pPr>
      <w:bookmarkStart w:id="11" w:name="_Toc227593746"/>
      <w:bookmarkStart w:id="12" w:name="_Toc234503917"/>
      <w:r w:rsidRPr="00A11658">
        <w:rPr>
          <w:rFonts w:cs="Times New Roman"/>
        </w:rPr>
        <w:t>Khái niệm quản trị quan hệ khách hàng</w:t>
      </w:r>
      <w:bookmarkEnd w:id="11"/>
      <w:bookmarkEnd w:id="12"/>
    </w:p>
    <w:p w14:paraId="200CB330" w14:textId="77777777" w:rsidR="00553448" w:rsidRPr="00553448" w:rsidRDefault="00553448" w:rsidP="00637BE1">
      <w:pPr>
        <w:spacing w:line="276" w:lineRule="auto"/>
      </w:pPr>
      <w:r w:rsidRPr="00553448">
        <w:t>Quản trị quan hệ khách hàng (Customer Relationship Management - CRM) không đơn thuần là một công cụ công nghệ độc lập mà được xác định là một tư duy quản trị chiến lược toàn diện. CRM giúp doanh nghiệp giải quyết bài toán tối ưu hóa việc phục vụ khách hàng để mang lại hiệu quả kinh tế cao nhất.</w:t>
      </w:r>
    </w:p>
    <w:p w14:paraId="22430D7C" w14:textId="77777777" w:rsidR="00553448" w:rsidRPr="00553448" w:rsidRDefault="00553448" w:rsidP="00637BE1">
      <w:pPr>
        <w:spacing w:line="276" w:lineRule="auto"/>
        <w:rPr>
          <w:rFonts w:cs="Times New Roman"/>
        </w:rPr>
      </w:pPr>
      <w:r w:rsidRPr="00553448">
        <w:rPr>
          <w:rFonts w:cs="Times New Roman"/>
        </w:rPr>
        <w:t>Khái niệm CRM đã có sự tiến hóa mạnh mẽ qua các giai đoạn và góc nhìn khác nhau:</w:t>
      </w:r>
    </w:p>
    <w:p w14:paraId="016907BF" w14:textId="1CB70846" w:rsidR="00553448" w:rsidRPr="00553448" w:rsidRDefault="00553448" w:rsidP="00637BE1">
      <w:pPr>
        <w:pStyle w:val="-"/>
        <w:spacing w:line="276" w:lineRule="auto"/>
      </w:pPr>
      <w:r w:rsidRPr="00553448">
        <w:t>Giai đoạn trước: Được tiếp cận dưới góc độ quy trình, tập trung vào quản trị chi tiết thông tin và các điểm tiếp xúc để tối đa hóa lòng trung thành (Philip Kotler và Kevin Keller</w:t>
      </w:r>
      <w:r w:rsidR="00105679">
        <w:t xml:space="preserve"> </w:t>
      </w:r>
      <w:r w:rsidR="00105679">
        <w:lastRenderedPageBreak/>
        <w:t>(</w:t>
      </w:r>
      <w:r w:rsidRPr="00553448">
        <w:t xml:space="preserve">2013) hoặc là một quy trình chiến lược chọn lọc khách hàng sinh lời tốt nhất để tối đa hóa giá trị hiện tại và tương lai (V. Kumar và Werner Reinartz </w:t>
      </w:r>
      <w:r w:rsidR="00105679">
        <w:t>(</w:t>
      </w:r>
      <w:r w:rsidRPr="00553448">
        <w:t>2012).</w:t>
      </w:r>
    </w:p>
    <w:p w14:paraId="355AD89E" w14:textId="3FE8878F" w:rsidR="00553448" w:rsidRPr="00553448" w:rsidRDefault="00553448" w:rsidP="00637BE1">
      <w:pPr>
        <w:pStyle w:val="-"/>
        <w:spacing w:line="276" w:lineRule="auto"/>
      </w:pPr>
      <w:r w:rsidRPr="00553448">
        <w:t>Tại Việt Nam: Được nhấn mạnh là hệ thống kết nối chặt chẽ giữa con người, quy trình và công nghệ nhằm thấu hiểu sâu sắc hành vi và quản trị toàn diện vòng đời khách hàng (Nguyễn Bình Minh</w:t>
      </w:r>
      <w:r w:rsidR="00105679">
        <w:t xml:space="preserve"> (</w:t>
      </w:r>
      <w:r w:rsidRPr="00553448">
        <w:t>2019).</w:t>
      </w:r>
    </w:p>
    <w:p w14:paraId="79350202" w14:textId="0F488385" w:rsidR="00553448" w:rsidRPr="00553448" w:rsidRDefault="00553448" w:rsidP="00637BE1">
      <w:pPr>
        <w:pStyle w:val="-"/>
        <w:spacing w:line="276" w:lineRule="auto"/>
      </w:pPr>
      <w:r w:rsidRPr="00553448">
        <w:t xml:space="preserve">Kỷ nguyên số hiện nay: CRM được tái định nghĩa là cốt lõi chiến lược kinh doanh nhằm tích hợp các quy trình nội bộ và mở rộng mạng lưới bên ngoài để tạo ra giá trị cho khách hàng mục tiêu. Hệ thống này vận hành hoàn toàn dựa trên dữ liệu chất lượng cao và hạ tầng công nghệ thông tin tiên tiến </w:t>
      </w:r>
      <w:r w:rsidR="00105679">
        <w:t>(</w:t>
      </w:r>
      <w:r w:rsidRPr="00553448">
        <w:t xml:space="preserve">Buttle và Maklan </w:t>
      </w:r>
      <w:r w:rsidR="00105679">
        <w:t>(</w:t>
      </w:r>
      <w:r w:rsidRPr="00553448">
        <w:t>2024).</w:t>
      </w:r>
    </w:p>
    <w:p w14:paraId="019AFF8D" w14:textId="17320BA6" w:rsidR="00553448" w:rsidRPr="00553448" w:rsidRDefault="00553448" w:rsidP="00637BE1">
      <w:pPr>
        <w:pStyle w:val="-"/>
        <w:spacing w:line="276" w:lineRule="auto"/>
      </w:pPr>
      <w:r w:rsidRPr="00553448">
        <w:t xml:space="preserve">Xu hướng mới nhất: CRM là quá trình quản trị tương tác động thông qua Nền tảng dữ liệu khách hàng (CDP) theo thời gian thực để mang lại trải nghiệm cá nhân hóa tối đa (Kumar và Reinartz </w:t>
      </w:r>
      <w:r w:rsidR="00105679">
        <w:t>(</w:t>
      </w:r>
      <w:r w:rsidRPr="00553448">
        <w:t>2024).</w:t>
      </w:r>
    </w:p>
    <w:p w14:paraId="324A86FC" w14:textId="77777777" w:rsidR="00553448" w:rsidRPr="00553448" w:rsidRDefault="00553448" w:rsidP="00637BE1">
      <w:pPr>
        <w:spacing w:line="276" w:lineRule="auto"/>
      </w:pPr>
      <w:r w:rsidRPr="00553448">
        <w:t>Bản chất cốt lõi của CRM hiện đại: Không còn là sự trao đổi giá trị một chiều mà đã trở thành một hệ sinh thái hợp tác. Trong đó, khách hàng đóng vai trò là đối tác đồng tạo lập giá trị, và doanh nghiệp đạt được mục tiêu gia tăng giá trị trọn đời nhờ vào năng lực thích ứng số.</w:t>
      </w:r>
    </w:p>
    <w:p w14:paraId="73403858" w14:textId="77777777" w:rsidR="00D70E82" w:rsidRPr="00A11658" w:rsidRDefault="00D70E82" w:rsidP="00637BE1">
      <w:pPr>
        <w:pStyle w:val="Heading3"/>
        <w:spacing w:line="276" w:lineRule="auto"/>
        <w:rPr>
          <w:rFonts w:cs="Times New Roman"/>
        </w:rPr>
      </w:pPr>
      <w:bookmarkStart w:id="13" w:name="_Toc227593747"/>
      <w:bookmarkStart w:id="14" w:name="_Toc234503918"/>
      <w:r w:rsidRPr="00A11658">
        <w:rPr>
          <w:rFonts w:cs="Times New Roman"/>
        </w:rPr>
        <w:t>Vai trò và các nhân tố ảnh hưởng đến quản trị quan hệ khách hàng doanh nghiệp</w:t>
      </w:r>
      <w:bookmarkEnd w:id="13"/>
      <w:bookmarkEnd w:id="14"/>
    </w:p>
    <w:p w14:paraId="615EDDF9" w14:textId="403061CF" w:rsidR="00764447" w:rsidRPr="00764447" w:rsidRDefault="00764447" w:rsidP="00637BE1">
      <w:pPr>
        <w:pStyle w:val="a"/>
        <w:spacing w:line="276" w:lineRule="auto"/>
      </w:pPr>
      <w:r w:rsidRPr="00764447">
        <w:t>Vai trò của CRM đối với doanh nghiệp</w:t>
      </w:r>
    </w:p>
    <w:p w14:paraId="0F767805" w14:textId="77777777" w:rsidR="00764447" w:rsidRPr="00764447" w:rsidRDefault="00764447" w:rsidP="00637BE1">
      <w:pPr>
        <w:spacing w:line="276" w:lineRule="auto"/>
      </w:pPr>
      <w:r w:rsidRPr="00764447">
        <w:t>Trong bối cảnh nền kinh tế số, CRM không chỉ là công cụ hỗ trợ mà đã trở thành nền tảng chiến lược cốt lõi cho sự phát triển bền vững, được thể hiện qua ba khía cạnh chính:</w:t>
      </w:r>
    </w:p>
    <w:p w14:paraId="4EE71422" w14:textId="77777777" w:rsidR="00764447" w:rsidRPr="00961040" w:rsidRDefault="00764447" w:rsidP="00637BE1">
      <w:pPr>
        <w:pStyle w:val="-"/>
        <w:spacing w:line="276" w:lineRule="auto"/>
      </w:pPr>
      <w:r w:rsidRPr="00961040">
        <w:t>Thiết lập mối quan hệ bền vững: CRM giúp chuyển dịch từ giao dịch mua bán ngắn hạn sang quan hệ đối tác tin cậy dựa trên việc thấu hiểu sâu sắc hành vi khách hàng qua dữ liệu, từ đó củng cố lòng trung thành và ổn định doanh thu.</w:t>
      </w:r>
    </w:p>
    <w:p w14:paraId="11FC3EA9" w14:textId="77777777" w:rsidR="00764447" w:rsidRPr="00961040" w:rsidRDefault="00764447" w:rsidP="00637BE1">
      <w:pPr>
        <w:pStyle w:val="-"/>
        <w:spacing w:line="276" w:lineRule="auto"/>
      </w:pPr>
      <w:r w:rsidRPr="00961040">
        <w:t>Tối ưu hóa chi phí và gia tăng lợi nhuận: Thông qua phân khúc khách hàng chính xác theo giá trị đóng góp, doanh nghiệp có thể tập trung nguồn lực vào nhóm sinh lời cao và đẩy mạnh các chiến lược bán chéo (Cross-selling), bán thêm (Up-selling).</w:t>
      </w:r>
    </w:p>
    <w:p w14:paraId="14FC98DD" w14:textId="77777777" w:rsidR="00764447" w:rsidRPr="00764447" w:rsidRDefault="00764447" w:rsidP="00637BE1">
      <w:pPr>
        <w:pStyle w:val="-"/>
        <w:spacing w:line="276" w:lineRule="auto"/>
      </w:pPr>
      <w:r w:rsidRPr="00961040">
        <w:t>Nâng cao năng</w:t>
      </w:r>
      <w:r w:rsidRPr="00764447">
        <w:rPr>
          <w:b/>
          <w:bCs/>
        </w:rPr>
        <w:t xml:space="preserve"> </w:t>
      </w:r>
      <w:r w:rsidRPr="00BF6AF4">
        <w:t>lực cạnh tranh và chuẩn hóa vận hành: CRM</w:t>
      </w:r>
      <w:r w:rsidRPr="00764447">
        <w:t xml:space="preserve"> đồng bộ hóa luồng thông tin giữa các bộ phận (Marketing, Bán hàng, Chăm sóc khách hàng), giúp doanh nghiệp phản ứng linh hoạt với thị trường và tạo lợi thế khác biệt về chất lượng dịch vụ.</w:t>
      </w:r>
    </w:p>
    <w:p w14:paraId="398103FE" w14:textId="5B648E22" w:rsidR="00764447" w:rsidRPr="00764447" w:rsidRDefault="00764447" w:rsidP="00637BE1">
      <w:pPr>
        <w:pStyle w:val="a"/>
        <w:spacing w:line="276" w:lineRule="auto"/>
      </w:pPr>
      <w:r w:rsidRPr="00764447">
        <w:t>Các nhân tố ảnh hưởng đến Quản trị quan hệ khách hàng</w:t>
      </w:r>
    </w:p>
    <w:p w14:paraId="2582F979" w14:textId="77777777" w:rsidR="00764447" w:rsidRPr="00764447" w:rsidRDefault="00764447" w:rsidP="00637BE1">
      <w:pPr>
        <w:spacing w:line="276" w:lineRule="auto"/>
      </w:pPr>
      <w:r w:rsidRPr="00764447">
        <w:t>Hiệu quả triển khai CRM chịu sự tác động tổng hợp từ hai nhóm nhân tố:</w:t>
      </w:r>
    </w:p>
    <w:p w14:paraId="2CA95466" w14:textId="77777777" w:rsidR="00764447" w:rsidRPr="00764447" w:rsidRDefault="00764447" w:rsidP="00637BE1">
      <w:pPr>
        <w:pStyle w:val="abc"/>
        <w:spacing w:line="276" w:lineRule="auto"/>
      </w:pPr>
      <w:r w:rsidRPr="00764447">
        <w:t>a. Nhóm nhân tố bên trong (Chủ quan):</w:t>
      </w:r>
    </w:p>
    <w:p w14:paraId="7717A4CB" w14:textId="77777777" w:rsidR="00764447" w:rsidRPr="00D648C4" w:rsidRDefault="00764447" w:rsidP="00637BE1">
      <w:pPr>
        <w:pStyle w:val="-"/>
        <w:spacing w:line="276" w:lineRule="auto"/>
      </w:pPr>
      <w:r w:rsidRPr="00D648C4">
        <w:t>Yếu tố con người (Nhân lực): Đây là nhân tố quyết định then chốt; tư duy định hướng khách hàng và kỹ năng của nhân viên ảnh hưởng trực tiếp đến cảm nhận chất lượng dịch vụ.</w:t>
      </w:r>
    </w:p>
    <w:p w14:paraId="6119F47C" w14:textId="77777777" w:rsidR="00764447" w:rsidRPr="00D648C4" w:rsidRDefault="00764447" w:rsidP="00637BE1">
      <w:pPr>
        <w:pStyle w:val="-"/>
        <w:spacing w:line="276" w:lineRule="auto"/>
      </w:pPr>
      <w:r w:rsidRPr="00D648C4">
        <w:t>Yếu tố công nghệ và cơ sở dữ liệu: Được coi là "xương sống" của hệ thống, đòi hỏi năng lực tích hợp đa kênh (Omnichannel), chất lượng dữ liệu thời gian thực và tính bảo mật cao.</w:t>
      </w:r>
    </w:p>
    <w:p w14:paraId="3BC512E3" w14:textId="77777777" w:rsidR="00764447" w:rsidRPr="00D648C4" w:rsidRDefault="00764447" w:rsidP="00637BE1">
      <w:pPr>
        <w:pStyle w:val="-"/>
        <w:spacing w:line="276" w:lineRule="auto"/>
      </w:pPr>
      <w:r w:rsidRPr="00D648C4">
        <w:t>Chiến lược và cam kết của ban lãnh đạo: Đóng vai trò định hướng và phân bổ nguồn lực, giúp chuyển hóa CRM thành một chiến lược văn hóa doanh nghiệp xuyên suốt.</w:t>
      </w:r>
    </w:p>
    <w:p w14:paraId="12726024" w14:textId="77777777" w:rsidR="00764447" w:rsidRPr="00764447" w:rsidRDefault="00764447" w:rsidP="00637BE1">
      <w:pPr>
        <w:pStyle w:val="-"/>
        <w:spacing w:line="276" w:lineRule="auto"/>
      </w:pPr>
      <w:r w:rsidRPr="00D648C4">
        <w:lastRenderedPageBreak/>
        <w:t>Tiềm lực tài chính: Cần ng</w:t>
      </w:r>
      <w:r w:rsidRPr="00764447">
        <w:t>uồn vốn lớn và dài hạn để đầu tư hạ tầng công nghệ (Cloud, bảo mật) và đào tạo nhân sự.</w:t>
      </w:r>
    </w:p>
    <w:p w14:paraId="48DEF81B" w14:textId="77777777" w:rsidR="00764447" w:rsidRPr="00764447" w:rsidRDefault="00764447" w:rsidP="00637BE1">
      <w:pPr>
        <w:pStyle w:val="abc"/>
        <w:spacing w:line="276" w:lineRule="auto"/>
      </w:pPr>
      <w:r w:rsidRPr="00764447">
        <w:t>b. Nhóm nhân tố bên ngoài (Khách quan):</w:t>
      </w:r>
    </w:p>
    <w:p w14:paraId="2CE0F209" w14:textId="77777777" w:rsidR="00764447" w:rsidRPr="00D648C4" w:rsidRDefault="00764447" w:rsidP="00637BE1">
      <w:pPr>
        <w:pStyle w:val="-"/>
        <w:spacing w:line="276" w:lineRule="auto"/>
      </w:pPr>
      <w:r w:rsidRPr="00D648C4">
        <w:t>Sự dịch chuyển hành vi khách hàng: Kỳ vọng về tính cá nhân hóa và tốc độ phản hồi ngày càng cao buộc doanh nghiệp phải liên tục thích ứng.</w:t>
      </w:r>
    </w:p>
    <w:p w14:paraId="4CB20F06" w14:textId="77777777" w:rsidR="00764447" w:rsidRPr="00D648C4" w:rsidRDefault="00764447" w:rsidP="00637BE1">
      <w:pPr>
        <w:pStyle w:val="-"/>
        <w:spacing w:line="276" w:lineRule="auto"/>
      </w:pPr>
      <w:r w:rsidRPr="00D648C4">
        <w:t>Môi trường cạnh tranh và hạ tầng công nghệ: Áp lực từ các đối thủ ứng dụng AI, Big Data và sự phát triển của hạ tầng 5G/6G tạo ra nhiều điểm chạm mới cần quản trị.</w:t>
      </w:r>
    </w:p>
    <w:p w14:paraId="65F72528" w14:textId="77777777" w:rsidR="00764447" w:rsidRPr="00764447" w:rsidRDefault="00764447" w:rsidP="00637BE1">
      <w:pPr>
        <w:pStyle w:val="-"/>
        <w:spacing w:line="276" w:lineRule="auto"/>
      </w:pPr>
      <w:r w:rsidRPr="00D648C4">
        <w:t>Môi trường pháp lý: Các quy định nghiêm ngặt về an toàn thông tin và bảo vệ dữ liệu tác động mạnh mẽ đến</w:t>
      </w:r>
      <w:r w:rsidRPr="00764447">
        <w:t xml:space="preserve"> phương thức thu thập, xử lý dữ liệu của CRM.</w:t>
      </w:r>
    </w:p>
    <w:p w14:paraId="7547D7CF" w14:textId="56B32A5B" w:rsidR="00545B8F" w:rsidRDefault="00A67D0B" w:rsidP="00637BE1">
      <w:pPr>
        <w:pStyle w:val="Heading3"/>
        <w:spacing w:line="276" w:lineRule="auto"/>
        <w:rPr>
          <w:rFonts w:cs="Times New Roman"/>
        </w:rPr>
      </w:pPr>
      <w:bookmarkStart w:id="15" w:name="_Toc234503919"/>
      <w:r w:rsidRPr="00A67D0B">
        <w:rPr>
          <w:rFonts w:cs="Times New Roman"/>
        </w:rPr>
        <w:t>Tầm quan trọng của việc xây dựng và duy trì quan hệ với khách hàng doanh nghiệp</w:t>
      </w:r>
      <w:bookmarkEnd w:id="15"/>
    </w:p>
    <w:p w14:paraId="07F625F5" w14:textId="77777777" w:rsidR="008B6672" w:rsidRPr="008B6672" w:rsidRDefault="008B6672" w:rsidP="00637BE1">
      <w:pPr>
        <w:spacing w:line="276" w:lineRule="auto"/>
      </w:pPr>
      <w:r w:rsidRPr="008B6672">
        <w:t>Khác với khách hàng cá nhân (B2C), khách hàng doanh nghiệp (B2B) thường có quy mô tập khách hàng giới hạn nhưng giá trị hợp đồng lớn, chu kỳ mua sắm dài và quy trình ra quyết định phức tạp. Do đó, việc xây dựng và duy trì quan hệ với đối tượng này mang tính sống còn đối với các doanh nghiệp viễn thông và giải pháp số thông qua các vai trò sau:</w:t>
      </w:r>
    </w:p>
    <w:p w14:paraId="091AE111" w14:textId="77777777" w:rsidR="008B6672" w:rsidRPr="008B6672" w:rsidRDefault="008B6672" w:rsidP="00637BE1">
      <w:pPr>
        <w:pStyle w:val="-"/>
        <w:spacing w:line="276" w:lineRule="auto"/>
      </w:pPr>
      <w:r w:rsidRPr="008B6672">
        <w:t>Ổn định dòng doanh thu chiến lược: Dựa trên nguyên lý Pareto, một nhóm nhỏ khách hàng tổ chức lớn thường đóng góp phần lớn doanh thu cho doanh nghiệp. Các hợp đồng dài hạn với nhóm này giúp đảm bảo dòng tiền ổn định, giảm thiểu rủi ro thị trường và gia tăng giá trị vòng đời khách hàng (CLV).</w:t>
      </w:r>
    </w:p>
    <w:p w14:paraId="6738F5B8" w14:textId="77777777" w:rsidR="008B6672" w:rsidRPr="008B6672" w:rsidRDefault="008B6672" w:rsidP="00637BE1">
      <w:pPr>
        <w:pStyle w:val="-"/>
        <w:spacing w:line="276" w:lineRule="auto"/>
      </w:pPr>
      <w:r w:rsidRPr="008B6672">
        <w:t>Tối ưu hóa chi phí thu hút khách hàng: Chi phí để tiếp cận và ký kết hợp đồng với một khách hàng doanh nghiệp mới rất cao do quy trình đấu thầu và thẩm định phức tạp. Việc duy trì tốt quan hệ hiện có giúp tiết kiệm đáng kể chi phí tiếp thị và rút ngắn thời gian đàm phán.</w:t>
      </w:r>
    </w:p>
    <w:p w14:paraId="0F37804E" w14:textId="77777777" w:rsidR="008B6672" w:rsidRPr="008B6672" w:rsidRDefault="008B6672" w:rsidP="00637BE1">
      <w:pPr>
        <w:pStyle w:val="-"/>
        <w:spacing w:line="276" w:lineRule="auto"/>
      </w:pPr>
      <w:r w:rsidRPr="008B6672">
        <w:t>Khai thác cơ hội bán chéo và bán thêm: Khi đã thiết lập được sự tin cậy, doanh nghiệp dễ dàng đề xuất các giải pháp công nghệ tích hợp sâu hơn như bảo mật, điện toán đám mây hay kênh truyền số liệu, từ đó tối đa hóa doanh thu trên mỗi tài khoản khách hàng.</w:t>
      </w:r>
    </w:p>
    <w:p w14:paraId="5F41F412" w14:textId="77777777" w:rsidR="008B6672" w:rsidRPr="008B6672" w:rsidRDefault="008B6672" w:rsidP="00637BE1">
      <w:pPr>
        <w:pStyle w:val="-"/>
        <w:spacing w:line="276" w:lineRule="auto"/>
      </w:pPr>
      <w:r w:rsidRPr="008B6672">
        <w:t>Nâng cao uy tín và tạo hiệu ứng lan tỏa: Việc phục vụ thành công các tập đoàn lớn đóng vai trò như một "bảo chứng" năng lực uy tín, giúp doanh nghiệp dễ dàng tiếp cận các khách hàng tiềm năng khác trong cùng ngành.</w:t>
      </w:r>
    </w:p>
    <w:p w14:paraId="003D382D" w14:textId="77777777" w:rsidR="008B6672" w:rsidRPr="008B6672" w:rsidRDefault="008B6672" w:rsidP="00637BE1">
      <w:pPr>
        <w:pStyle w:val="-"/>
        <w:spacing w:line="276" w:lineRule="auto"/>
      </w:pPr>
      <w:r w:rsidRPr="008B6672">
        <w:t>Thúc đẩy đổi mới và "Đồng tạo lập giá trị": Mối quan hệ bền vững cho phép doanh nghiệp và đối tác chia sẻ tri thức để phát triển các giải pháp chuyên biệt. Những phản hồi khắt khe từ phía khách hàng doanh nghiệp là động lực quý giá để doanh nghiệp cải tiến chất lượng sản phẩm và quy trình quản trị nội bộ.</w:t>
      </w:r>
    </w:p>
    <w:p w14:paraId="47A0BD76" w14:textId="77777777" w:rsidR="008B6672" w:rsidRPr="008B6672" w:rsidRDefault="008B6672" w:rsidP="00637BE1">
      <w:pPr>
        <w:spacing w:line="276" w:lineRule="auto"/>
      </w:pPr>
      <w:r w:rsidRPr="008B6672">
        <w:t>Tóm lại, việc xây dựng và duy trì quan hệ với khách hàng doanh nghiệp không chỉ là hoạt động bán hàng đơn thuần mà là một chiến lược đầu tư dài hạn, quyết định sự bền vững và vị thế cạnh tranh của doanh nghiệp trên thị trường.</w:t>
      </w:r>
    </w:p>
    <w:p w14:paraId="44524E03" w14:textId="08E17036" w:rsidR="0030408A" w:rsidRPr="0030408A" w:rsidRDefault="00637BE1" w:rsidP="00637BE1">
      <w:pPr>
        <w:pStyle w:val="Heading2"/>
        <w:spacing w:line="276" w:lineRule="auto"/>
      </w:pPr>
      <w:bookmarkStart w:id="16" w:name="_Toc227593749"/>
      <w:bookmarkStart w:id="17" w:name="_Toc234503920"/>
      <w:r>
        <w:t xml:space="preserve"> </w:t>
      </w:r>
      <w:r w:rsidR="0030408A" w:rsidRPr="0030408A">
        <w:t>Nội dung của quản trị quan hệ khách hàng doanh nghiệp</w:t>
      </w:r>
      <w:bookmarkEnd w:id="16"/>
      <w:bookmarkEnd w:id="17"/>
      <w:r w:rsidR="0030408A" w:rsidRPr="0030408A">
        <w:t xml:space="preserve"> </w:t>
      </w:r>
    </w:p>
    <w:p w14:paraId="1FDC6B42" w14:textId="77777777" w:rsidR="00DB31F2" w:rsidRDefault="00DB31F2" w:rsidP="00637BE1">
      <w:pPr>
        <w:pStyle w:val="Heading3"/>
        <w:spacing w:line="276" w:lineRule="auto"/>
        <w:rPr>
          <w:rFonts w:cs="Times New Roman"/>
        </w:rPr>
      </w:pPr>
      <w:bookmarkStart w:id="18" w:name="_Toc227593750"/>
      <w:bookmarkStart w:id="19" w:name="_Toc234503921"/>
      <w:r w:rsidRPr="00A11658">
        <w:rPr>
          <w:rFonts w:cs="Times New Roman"/>
        </w:rPr>
        <w:t>Xây dựng cơ sở dữ liệu về khách hàng</w:t>
      </w:r>
      <w:bookmarkEnd w:id="18"/>
      <w:bookmarkEnd w:id="19"/>
    </w:p>
    <w:p w14:paraId="60ED6859" w14:textId="1EA69A09" w:rsidR="00A0690A" w:rsidRDefault="00A0690A" w:rsidP="00637BE1">
      <w:pPr>
        <w:spacing w:line="276" w:lineRule="auto"/>
        <w:rPr>
          <w:rFonts w:cs="Times New Roman"/>
        </w:rPr>
      </w:pPr>
      <w:r w:rsidRPr="00A11658">
        <w:rPr>
          <w:rFonts w:cs="Times New Roman"/>
        </w:rPr>
        <w:t>Xây dựng cơ sở dữ liệu (CSDL) khách hàng là bước khởi đầu và là nền tảng cốt lõi của bất kỳ chiến lược quản trị quan hệ khách hàng nào. Nếu coi CRM là một cỗ máy, thì dữ liệu khách hàng chính là nhiên liệu để vận hành cỗ máy đó.</w:t>
      </w:r>
    </w:p>
    <w:p w14:paraId="05AED07D" w14:textId="77777777" w:rsidR="009A7840" w:rsidRPr="00A11658" w:rsidRDefault="009A7840" w:rsidP="00637BE1">
      <w:pPr>
        <w:pStyle w:val="a"/>
        <w:spacing w:line="276" w:lineRule="auto"/>
      </w:pPr>
      <w:r w:rsidRPr="00A11658">
        <w:t>Các thành phần của cơ sở dữ liệu khách hàng</w:t>
      </w:r>
    </w:p>
    <w:p w14:paraId="324E862B" w14:textId="6C7CCEF1" w:rsidR="00C63632" w:rsidRPr="00A11658" w:rsidRDefault="00C63632" w:rsidP="00637BE1">
      <w:pPr>
        <w:spacing w:line="276" w:lineRule="auto"/>
        <w:rPr>
          <w:rFonts w:cs="Times New Roman"/>
        </w:rPr>
      </w:pPr>
      <w:r w:rsidRPr="00A11658">
        <w:rPr>
          <w:rFonts w:cs="Times New Roman"/>
        </w:rPr>
        <w:lastRenderedPageBreak/>
        <w:t>CSDL cần bao gồm các nhóm thông tin chính sau:</w:t>
      </w:r>
    </w:p>
    <w:p w14:paraId="097DFF9C" w14:textId="5253DCA4" w:rsidR="00C63632" w:rsidRPr="005655B2" w:rsidRDefault="00C63632" w:rsidP="00637BE1">
      <w:pPr>
        <w:pStyle w:val="-"/>
        <w:spacing w:line="276" w:lineRule="auto"/>
        <w:ind w:firstLine="357"/>
      </w:pPr>
      <w:r w:rsidRPr="005655B2">
        <w:t>Thông tin định danh tổ chức</w:t>
      </w:r>
    </w:p>
    <w:p w14:paraId="41C3AAEF" w14:textId="2BCFD5BF" w:rsidR="00C63632" w:rsidRPr="005655B2" w:rsidRDefault="00C63632" w:rsidP="00637BE1">
      <w:pPr>
        <w:pStyle w:val="-"/>
        <w:spacing w:line="276" w:lineRule="auto"/>
        <w:ind w:firstLine="357"/>
      </w:pPr>
      <w:r w:rsidRPr="005655B2">
        <w:t>Thông tin về Trung tâm mua sắm</w:t>
      </w:r>
    </w:p>
    <w:p w14:paraId="0A81738F" w14:textId="3D08E192" w:rsidR="00C63632" w:rsidRPr="005655B2" w:rsidRDefault="00C63632" w:rsidP="00637BE1">
      <w:pPr>
        <w:pStyle w:val="-"/>
        <w:spacing w:line="276" w:lineRule="auto"/>
        <w:ind w:firstLine="357"/>
      </w:pPr>
      <w:r w:rsidRPr="005655B2">
        <w:t>Thông tin giao dịch và vận hành</w:t>
      </w:r>
    </w:p>
    <w:p w14:paraId="117F2D29" w14:textId="18C26AFE" w:rsidR="009A7840" w:rsidRDefault="00C63632" w:rsidP="00637BE1">
      <w:pPr>
        <w:pStyle w:val="-"/>
        <w:spacing w:line="276" w:lineRule="auto"/>
      </w:pPr>
      <w:r w:rsidRPr="005655B2">
        <w:t>Thông tin phản hồi và tương tác đa kênh</w:t>
      </w:r>
    </w:p>
    <w:p w14:paraId="68040C4B" w14:textId="77777777" w:rsidR="00BC070C" w:rsidRPr="00A11658" w:rsidRDefault="00BC070C" w:rsidP="00637BE1">
      <w:pPr>
        <w:pStyle w:val="a"/>
        <w:spacing w:line="276" w:lineRule="auto"/>
      </w:pPr>
      <w:r w:rsidRPr="00A11658">
        <w:t>Quy trình xây dựng và quản lý</w:t>
      </w:r>
    </w:p>
    <w:p w14:paraId="537825DF" w14:textId="3807284B" w:rsidR="00F97D67" w:rsidRDefault="001370B0" w:rsidP="00637BE1">
      <w:pPr>
        <w:spacing w:line="276" w:lineRule="auto"/>
        <w:rPr>
          <w:rFonts w:cs="Times New Roman"/>
        </w:rPr>
      </w:pPr>
      <w:r>
        <w:rPr>
          <w:rFonts w:cs="Times New Roman"/>
        </w:rPr>
        <w:t>Q</w:t>
      </w:r>
      <w:r w:rsidRPr="00635B8E">
        <w:rPr>
          <w:rFonts w:cs="Times New Roman"/>
        </w:rPr>
        <w:t>uản trị CSDL là một quy trình đóng khép kín, đòi hỏi sự tích hợp chặt chẽ giữa quy trình nội bộ và giải pháp công nghệ</w:t>
      </w:r>
      <w:r>
        <w:rPr>
          <w:rFonts w:cs="Times New Roman"/>
        </w:rPr>
        <w:t>:</w:t>
      </w:r>
    </w:p>
    <w:p w14:paraId="6FE28483" w14:textId="60B517FA" w:rsidR="00AD1A0A" w:rsidRPr="00635B8E" w:rsidRDefault="00AD1A0A" w:rsidP="00637BE1">
      <w:pPr>
        <w:pStyle w:val="-"/>
        <w:spacing w:line="276" w:lineRule="auto"/>
        <w:ind w:firstLine="357"/>
      </w:pPr>
      <w:r w:rsidRPr="00635B8E">
        <w:t>Thu thập dữ liệu</w:t>
      </w:r>
    </w:p>
    <w:p w14:paraId="3C2F23B1" w14:textId="7C346957" w:rsidR="00AD1A0A" w:rsidRDefault="00AD1A0A" w:rsidP="00637BE1">
      <w:pPr>
        <w:pStyle w:val="-"/>
        <w:spacing w:line="276" w:lineRule="auto"/>
        <w:ind w:firstLine="357"/>
      </w:pPr>
      <w:r w:rsidRPr="00635B8E">
        <w:t>Lưu trữ và Tích hợp</w:t>
      </w:r>
    </w:p>
    <w:p w14:paraId="22C5D329" w14:textId="01BA2F1D" w:rsidR="001370B0" w:rsidRPr="00A0690A" w:rsidRDefault="00AD1A0A" w:rsidP="00637BE1">
      <w:pPr>
        <w:pStyle w:val="-"/>
        <w:spacing w:line="276" w:lineRule="auto"/>
        <w:ind w:firstLine="357"/>
      </w:pPr>
      <w:r w:rsidRPr="00635B8E">
        <w:t>Cập nhật và Bảo mật</w:t>
      </w:r>
    </w:p>
    <w:p w14:paraId="3910DC95" w14:textId="77777777" w:rsidR="00044E3F" w:rsidRDefault="00044E3F" w:rsidP="00637BE1">
      <w:pPr>
        <w:pStyle w:val="Heading3"/>
        <w:spacing w:line="276" w:lineRule="auto"/>
        <w:rPr>
          <w:rFonts w:cs="Times New Roman"/>
        </w:rPr>
      </w:pPr>
      <w:bookmarkStart w:id="20" w:name="_Toc227593751"/>
      <w:bookmarkStart w:id="21" w:name="_Toc234503922"/>
      <w:r w:rsidRPr="00A11658">
        <w:rPr>
          <w:rFonts w:cs="Times New Roman"/>
        </w:rPr>
        <w:t>Phân loại quản trị quan hệ khách hàng doanh nghiệp</w:t>
      </w:r>
      <w:bookmarkEnd w:id="20"/>
      <w:bookmarkEnd w:id="21"/>
    </w:p>
    <w:p w14:paraId="26EEB853" w14:textId="0610809F" w:rsidR="007D62B2" w:rsidRDefault="007D62B2" w:rsidP="00637BE1">
      <w:pPr>
        <w:spacing w:line="276" w:lineRule="auto"/>
        <w:rPr>
          <w:rFonts w:cs="Times New Roman"/>
        </w:rPr>
      </w:pPr>
      <w:r w:rsidRPr="00A76FD2">
        <w:rPr>
          <w:rFonts w:cs="Times New Roman"/>
        </w:rPr>
        <w:t>Dựa trên hệ thống lý thuyết quản trị của Buttle và Maklan (2024), hệ thống Quản trị quan hệ khách hàng được phân loại thành ba cấu phần chức năng cốt lõi</w:t>
      </w:r>
      <w:r w:rsidR="00AA0990">
        <w:rPr>
          <w:rFonts w:cs="Times New Roman"/>
        </w:rPr>
        <w:t>.</w:t>
      </w:r>
    </w:p>
    <w:p w14:paraId="73E3FE76" w14:textId="77777777" w:rsidR="00057395" w:rsidRPr="00057395" w:rsidRDefault="00057395" w:rsidP="00637BE1">
      <w:pPr>
        <w:pStyle w:val="-"/>
        <w:spacing w:line="276" w:lineRule="auto"/>
      </w:pPr>
      <w:r w:rsidRPr="00057395">
        <w:t>CRM Tác nghiệp</w:t>
      </w:r>
    </w:p>
    <w:p w14:paraId="71CBE9EE" w14:textId="77777777" w:rsidR="00666FCA" w:rsidRPr="00666FCA" w:rsidRDefault="00666FCA" w:rsidP="00637BE1">
      <w:pPr>
        <w:pStyle w:val="-"/>
        <w:spacing w:line="276" w:lineRule="auto"/>
      </w:pPr>
      <w:r w:rsidRPr="00666FCA">
        <w:t>CRM Phân tích</w:t>
      </w:r>
    </w:p>
    <w:p w14:paraId="476A26A3" w14:textId="3455889D" w:rsidR="00970204" w:rsidRPr="00A11658" w:rsidRDefault="00970204" w:rsidP="00637BE1">
      <w:pPr>
        <w:pStyle w:val="-"/>
        <w:spacing w:line="276" w:lineRule="auto"/>
      </w:pPr>
      <w:r w:rsidRPr="00A11658">
        <w:t>CRM Hợp tác</w:t>
      </w:r>
    </w:p>
    <w:p w14:paraId="02358968" w14:textId="77777777" w:rsidR="00B43314" w:rsidRDefault="00B43314" w:rsidP="00637BE1">
      <w:pPr>
        <w:pStyle w:val="Heading3"/>
        <w:spacing w:line="276" w:lineRule="auto"/>
        <w:rPr>
          <w:rFonts w:cs="Times New Roman"/>
        </w:rPr>
      </w:pPr>
      <w:bookmarkStart w:id="22" w:name="_Toc227593752"/>
      <w:bookmarkStart w:id="23" w:name="_Toc234503923"/>
      <w:r w:rsidRPr="00A11658">
        <w:rPr>
          <w:rFonts w:cs="Times New Roman"/>
        </w:rPr>
        <w:t>Quy trình quản trị quan hệ khách hàng doanh nghiệp</w:t>
      </w:r>
      <w:bookmarkEnd w:id="22"/>
      <w:bookmarkEnd w:id="23"/>
    </w:p>
    <w:p w14:paraId="0D2A2EA1" w14:textId="264B97E7" w:rsidR="0088002B" w:rsidRDefault="0088002B" w:rsidP="00637BE1">
      <w:pPr>
        <w:spacing w:line="276" w:lineRule="auto"/>
        <w:rPr>
          <w:rFonts w:cs="Times New Roman"/>
        </w:rPr>
      </w:pPr>
      <w:r w:rsidRPr="00483E3F">
        <w:rPr>
          <w:rFonts w:cs="Times New Roman"/>
        </w:rPr>
        <w:t>Để hiện thực hóa các cấu phần chức năng của CRM vào thực tiễn vận hành, doanh nghiệp cần triển khai một quy trình chiến lược mang tính hệ thống.</w:t>
      </w:r>
    </w:p>
    <w:p w14:paraId="343394E2" w14:textId="77777777" w:rsidR="005E4878" w:rsidRDefault="005E4878" w:rsidP="00637BE1">
      <w:pPr>
        <w:spacing w:line="276" w:lineRule="auto"/>
      </w:pPr>
      <w:r w:rsidRPr="00A11658">
        <w:t xml:space="preserve">Bước 1: </w:t>
      </w:r>
      <w:r w:rsidRPr="00483E3F">
        <w:t>Phát triển chiến lược</w:t>
      </w:r>
    </w:p>
    <w:p w14:paraId="687E17E7" w14:textId="56B13F8D" w:rsidR="00806C08" w:rsidRDefault="00806C08" w:rsidP="00637BE1">
      <w:pPr>
        <w:spacing w:line="276" w:lineRule="auto"/>
      </w:pPr>
      <w:r w:rsidRPr="00806C08">
        <w:t>Bước 2: Kiến tạo giá trị song phương</w:t>
      </w:r>
    </w:p>
    <w:p w14:paraId="042EE75A" w14:textId="2F69BB84" w:rsidR="00CE2679" w:rsidRDefault="00CE2679" w:rsidP="00637BE1">
      <w:pPr>
        <w:spacing w:line="276" w:lineRule="auto"/>
      </w:pPr>
      <w:r w:rsidRPr="00CE2679">
        <w:t>Bước 3: Tích hợp kênh tương tác</w:t>
      </w:r>
    </w:p>
    <w:p w14:paraId="64B5680A" w14:textId="76D24DC6" w:rsidR="003761C7" w:rsidRDefault="003761C7" w:rsidP="00637BE1">
      <w:pPr>
        <w:spacing w:line="276" w:lineRule="auto"/>
      </w:pPr>
      <w:r w:rsidRPr="003761C7">
        <w:t>Bước 4: Quản trị thông tin và dữ liệu</w:t>
      </w:r>
    </w:p>
    <w:p w14:paraId="2F327F45" w14:textId="036612BB" w:rsidR="00E24C69" w:rsidRPr="00A11658" w:rsidRDefault="00E24C69" w:rsidP="00637BE1">
      <w:pPr>
        <w:spacing w:line="276" w:lineRule="auto"/>
      </w:pPr>
      <w:r w:rsidRPr="00E24C69">
        <w:t>Bước 5: Đánh giá hiệu năng</w:t>
      </w:r>
    </w:p>
    <w:p w14:paraId="59936FCD" w14:textId="4B9A7F97" w:rsidR="00DF6F52" w:rsidRPr="00A11658" w:rsidRDefault="00637BE1" w:rsidP="00637BE1">
      <w:pPr>
        <w:pStyle w:val="Heading2"/>
        <w:spacing w:line="276" w:lineRule="auto"/>
        <w:rPr>
          <w:rFonts w:cs="Times New Roman"/>
        </w:rPr>
      </w:pPr>
      <w:bookmarkStart w:id="24" w:name="_Toc227593753"/>
      <w:bookmarkStart w:id="25" w:name="_Toc234503924"/>
      <w:r>
        <w:rPr>
          <w:rFonts w:cs="Times New Roman"/>
        </w:rPr>
        <w:t xml:space="preserve"> </w:t>
      </w:r>
      <w:r w:rsidR="00DF6F52" w:rsidRPr="00A11658">
        <w:rPr>
          <w:rFonts w:cs="Times New Roman"/>
        </w:rPr>
        <w:t>Một số mô hình quản trị quan hệ khách hàng doanh nghiệp phổ biến</w:t>
      </w:r>
      <w:bookmarkEnd w:id="24"/>
      <w:bookmarkEnd w:id="25"/>
    </w:p>
    <w:p w14:paraId="0DF370AA" w14:textId="77777777" w:rsidR="006E11B7" w:rsidRDefault="00000000" w:rsidP="00637BE1">
      <w:pPr>
        <w:pStyle w:val="Heading3"/>
        <w:spacing w:line="276" w:lineRule="auto"/>
      </w:pPr>
      <w:hyperlink w:anchor="_bookmark22" w:history="1">
        <w:bookmarkStart w:id="26" w:name="_Toc227593754"/>
        <w:bookmarkStart w:id="27" w:name="_Toc234503925"/>
        <w:r w:rsidR="006E11B7" w:rsidRPr="00A11658">
          <w:rPr>
            <w:rFonts w:cs="Times New Roman"/>
            <w:sz w:val="26"/>
          </w:rPr>
          <w:t>Mô</w:t>
        </w:r>
        <w:r w:rsidR="006E11B7" w:rsidRPr="00A11658">
          <w:rPr>
            <w:rFonts w:cs="Times New Roman"/>
            <w:spacing w:val="-2"/>
            <w:sz w:val="26"/>
          </w:rPr>
          <w:t xml:space="preserve"> </w:t>
        </w:r>
        <w:r w:rsidR="006E11B7" w:rsidRPr="00A11658">
          <w:rPr>
            <w:rFonts w:cs="Times New Roman"/>
            <w:sz w:val="26"/>
          </w:rPr>
          <w:t>hình</w:t>
        </w:r>
        <w:r w:rsidR="006E11B7" w:rsidRPr="00A11658">
          <w:rPr>
            <w:rFonts w:cs="Times New Roman"/>
            <w:spacing w:val="-3"/>
            <w:sz w:val="26"/>
          </w:rPr>
          <w:t xml:space="preserve"> </w:t>
        </w:r>
        <w:r w:rsidR="006E11B7" w:rsidRPr="00A11658">
          <w:rPr>
            <w:rFonts w:cs="Times New Roman"/>
            <w:spacing w:val="-4"/>
            <w:sz w:val="26"/>
          </w:rPr>
          <w:t>IDIC</w:t>
        </w:r>
        <w:bookmarkEnd w:id="26"/>
        <w:bookmarkEnd w:id="27"/>
      </w:hyperlink>
    </w:p>
    <w:p w14:paraId="7F626227" w14:textId="7C5C78A9" w:rsidR="009C67DC" w:rsidRDefault="009C67DC" w:rsidP="00637BE1">
      <w:pPr>
        <w:spacing w:line="276" w:lineRule="auto"/>
        <w:rPr>
          <w:rFonts w:cs="Times New Roman"/>
        </w:rPr>
      </w:pPr>
      <w:r w:rsidRPr="00A11658">
        <w:rPr>
          <w:rFonts w:cs="Times New Roman"/>
        </w:rPr>
        <w:t>Mô hình IDIC (viết tắt của Identify – Differentiate – Interact – Customize) là một trong những khuôn khổ lý thuyết nền tảng và phổ biến nhất trong việc triển khai chiến lược CRM và được các học giả như Philip Kotler</w:t>
      </w:r>
      <w:r>
        <w:rPr>
          <w:rFonts w:cs="Times New Roman"/>
        </w:rPr>
        <w:t xml:space="preserve">, </w:t>
      </w:r>
      <w:r w:rsidRPr="00A11658">
        <w:t>Kevin</w:t>
      </w:r>
      <w:r w:rsidRPr="00A11658">
        <w:rPr>
          <w:spacing w:val="-4"/>
        </w:rPr>
        <w:t xml:space="preserve"> </w:t>
      </w:r>
      <w:r w:rsidRPr="00A11658">
        <w:t>Keller</w:t>
      </w:r>
      <w:r w:rsidRPr="00A11658">
        <w:rPr>
          <w:rFonts w:cs="Times New Roman"/>
        </w:rPr>
        <w:t xml:space="preserve"> </w:t>
      </w:r>
      <w:r>
        <w:rPr>
          <w:rFonts w:cs="Times New Roman"/>
        </w:rPr>
        <w:t>(2013)</w:t>
      </w:r>
      <w:r w:rsidRPr="00A11658">
        <w:rPr>
          <w:rFonts w:cs="Times New Roman"/>
        </w:rPr>
        <w:t xml:space="preserve"> thừa nhận.</w:t>
      </w:r>
    </w:p>
    <w:p w14:paraId="2FF6659F" w14:textId="77777777" w:rsidR="001E234F" w:rsidRPr="00E01D2B" w:rsidRDefault="001E234F" w:rsidP="00637BE1">
      <w:pPr>
        <w:pStyle w:val="a"/>
        <w:spacing w:line="276" w:lineRule="auto"/>
      </w:pPr>
      <w:r w:rsidRPr="00E01D2B">
        <w:t>Mô hình bao gồm bốn bước có mối liên hệ chặt chẽ:</w:t>
      </w:r>
    </w:p>
    <w:p w14:paraId="460D6397" w14:textId="6DCEA9E7" w:rsidR="00D06927" w:rsidRPr="00337289" w:rsidRDefault="00D06927" w:rsidP="00637BE1">
      <w:pPr>
        <w:pStyle w:val="-"/>
        <w:spacing w:line="276" w:lineRule="auto"/>
        <w:ind w:firstLine="357"/>
        <w:rPr>
          <w:rFonts w:cs="Times New Roman"/>
        </w:rPr>
      </w:pPr>
      <w:r w:rsidRPr="00E01D2B">
        <w:t>Nhận diện khách hàng (Identify)</w:t>
      </w:r>
    </w:p>
    <w:p w14:paraId="0AB2603D" w14:textId="1D2522E7" w:rsidR="00D06927" w:rsidRPr="00337289" w:rsidRDefault="00D06927" w:rsidP="00637BE1">
      <w:pPr>
        <w:pStyle w:val="-"/>
        <w:spacing w:line="276" w:lineRule="auto"/>
        <w:ind w:firstLine="357"/>
        <w:rPr>
          <w:rFonts w:cs="Times New Roman"/>
        </w:rPr>
      </w:pPr>
      <w:r w:rsidRPr="00E01D2B">
        <w:t>Phân biệt khách hàng (Differentiate)</w:t>
      </w:r>
    </w:p>
    <w:p w14:paraId="7822C977" w14:textId="0BCBE19D" w:rsidR="00D06927" w:rsidRPr="00337289" w:rsidRDefault="00D06927" w:rsidP="00637BE1">
      <w:pPr>
        <w:pStyle w:val="-"/>
        <w:spacing w:line="276" w:lineRule="auto"/>
        <w:ind w:firstLine="357"/>
        <w:rPr>
          <w:rFonts w:cs="Times New Roman"/>
        </w:rPr>
      </w:pPr>
      <w:r w:rsidRPr="00E01D2B">
        <w:t>Tương tác với khách hàng (Interact)</w:t>
      </w:r>
    </w:p>
    <w:p w14:paraId="6AE7B62C" w14:textId="279AFD35" w:rsidR="001E234F" w:rsidRPr="009C67DC" w:rsidRDefault="00D06927" w:rsidP="00637BE1">
      <w:pPr>
        <w:pStyle w:val="-"/>
        <w:spacing w:line="276" w:lineRule="auto"/>
      </w:pPr>
      <w:r w:rsidRPr="00E01D2B">
        <w:t>Cá biệt hóa (Customize)</w:t>
      </w:r>
    </w:p>
    <w:p w14:paraId="5C16C98D" w14:textId="77777777" w:rsidR="00256A1A" w:rsidRDefault="00256A1A" w:rsidP="00637BE1">
      <w:pPr>
        <w:pStyle w:val="Heading3"/>
        <w:spacing w:line="276" w:lineRule="auto"/>
        <w:rPr>
          <w:rFonts w:cs="Times New Roman"/>
        </w:rPr>
      </w:pPr>
      <w:bookmarkStart w:id="28" w:name="_Toc227593755"/>
      <w:bookmarkStart w:id="29" w:name="_Toc234503926"/>
      <w:r w:rsidRPr="00A11658">
        <w:rPr>
          <w:rFonts w:cs="Times New Roman"/>
        </w:rPr>
        <w:t>Mô hình chuỗi giá trị</w:t>
      </w:r>
      <w:bookmarkEnd w:id="28"/>
      <w:bookmarkEnd w:id="29"/>
    </w:p>
    <w:p w14:paraId="0D00BC9B" w14:textId="70505129" w:rsidR="00287E2A" w:rsidRDefault="00287E2A" w:rsidP="00637BE1">
      <w:pPr>
        <w:spacing w:line="276" w:lineRule="auto"/>
        <w:rPr>
          <w:rFonts w:cs="Times New Roman"/>
        </w:rPr>
      </w:pPr>
      <w:r w:rsidRPr="005A0381">
        <w:rPr>
          <w:rFonts w:cs="Times New Roman"/>
        </w:rPr>
        <w:t xml:space="preserve">Được phát triển dựa trên nền tảng lý thuyết Chuỗi giá trị của Michael Porter (1985), mô hình chuỗi giá trị CRM của Buttle </w:t>
      </w:r>
      <w:r>
        <w:rPr>
          <w:rFonts w:cs="Times New Roman"/>
        </w:rPr>
        <w:t>và</w:t>
      </w:r>
      <w:r w:rsidRPr="005A0381">
        <w:rPr>
          <w:rFonts w:cs="Times New Roman"/>
        </w:rPr>
        <w:t xml:space="preserve"> Maklan</w:t>
      </w:r>
      <w:r>
        <w:rPr>
          <w:rFonts w:cs="Times New Roman"/>
        </w:rPr>
        <w:t xml:space="preserve"> (</w:t>
      </w:r>
      <w:r w:rsidRPr="005A0381">
        <w:rPr>
          <w:rFonts w:cs="Times New Roman"/>
        </w:rPr>
        <w:t>2024) là một công cụ phân tích chiến lược giúp xác định các hoạt động cốt lõi nội bộ nhằm kiến tạo lợi thế cạnh tranh và tối ưu hóa giá trị mang lại cho khách hàng tổ chức. Mô hình này tập trung vào sự phối hợp đồng bộ giữa hai nhóm hoạt động:</w:t>
      </w:r>
    </w:p>
    <w:p w14:paraId="7D7645FC" w14:textId="4C7587E9" w:rsidR="00E14A62" w:rsidRDefault="00E14A62" w:rsidP="00637BE1">
      <w:pPr>
        <w:pStyle w:val="-"/>
        <w:spacing w:line="276" w:lineRule="auto"/>
      </w:pPr>
      <w:r w:rsidRPr="00E01D2B">
        <w:lastRenderedPageBreak/>
        <w:t>Hoạt động chính</w:t>
      </w:r>
      <w:r>
        <w:t xml:space="preserve">: </w:t>
      </w:r>
      <w:r w:rsidRPr="00E01D2B">
        <w:t>Bao gồm marketing, bán hàng và dịch vụ sau bán</w:t>
      </w:r>
    </w:p>
    <w:p w14:paraId="2149139D" w14:textId="12D1FE30" w:rsidR="007C5865" w:rsidRPr="00287E2A" w:rsidRDefault="007C5865" w:rsidP="00637BE1">
      <w:pPr>
        <w:pStyle w:val="-"/>
        <w:spacing w:line="276" w:lineRule="auto"/>
      </w:pPr>
      <w:r w:rsidRPr="00E01D2B">
        <w:t>Hoạt động hỗ trợ</w:t>
      </w:r>
      <w:r>
        <w:t xml:space="preserve">: </w:t>
      </w:r>
      <w:r w:rsidRPr="00E01D2B">
        <w:t>Bao gồm phát triển công nghệ và quản trị nguồn nhân lực</w:t>
      </w:r>
    </w:p>
    <w:p w14:paraId="4C119097" w14:textId="77777777" w:rsidR="00D3240E" w:rsidRDefault="00D3240E" w:rsidP="00637BE1">
      <w:pPr>
        <w:pStyle w:val="Heading3"/>
        <w:spacing w:line="276" w:lineRule="auto"/>
        <w:rPr>
          <w:rFonts w:cs="Times New Roman"/>
        </w:rPr>
      </w:pPr>
      <w:bookmarkStart w:id="30" w:name="_Toc227593756"/>
      <w:bookmarkStart w:id="31" w:name="_Toc234503927"/>
      <w:r w:rsidRPr="00A11658">
        <w:rPr>
          <w:rFonts w:cs="Times New Roman"/>
        </w:rPr>
        <w:t>Mô hình chỉ số cạnh tranh về chất lượng</w:t>
      </w:r>
      <w:bookmarkEnd w:id="30"/>
      <w:r w:rsidRPr="005A0381">
        <w:rPr>
          <w:b w:val="0"/>
          <w:bCs w:val="0"/>
          <w:i w:val="0"/>
          <w:iCs w:val="0"/>
          <w:sz w:val="26"/>
          <w:szCs w:val="22"/>
        </w:rPr>
        <w:t xml:space="preserve"> </w:t>
      </w:r>
      <w:r w:rsidRPr="005A0381">
        <w:rPr>
          <w:rFonts w:cs="Times New Roman"/>
        </w:rPr>
        <w:t>(SERVQUAL)</w:t>
      </w:r>
      <w:bookmarkEnd w:id="31"/>
    </w:p>
    <w:p w14:paraId="396F5478" w14:textId="77777777" w:rsidR="005B32AC" w:rsidRPr="00BB1974" w:rsidRDefault="005B32AC" w:rsidP="00637BE1">
      <w:pPr>
        <w:spacing w:line="276" w:lineRule="auto"/>
        <w:rPr>
          <w:rFonts w:cs="Times New Roman"/>
        </w:rPr>
      </w:pPr>
      <w:r w:rsidRPr="00BB1974">
        <w:rPr>
          <w:rFonts w:cs="Times New Roman"/>
        </w:rPr>
        <w:t>Mô hình chất lượng dịch vụ cho rằng mức độ hài lòng của khách hàng được xác định bởi sự so sánh giữa kỳ vọng và cảm nhận thực tế sau khi sử dụng dịch vụ.</w:t>
      </w:r>
    </w:p>
    <w:p w14:paraId="7F0863D8" w14:textId="77777777" w:rsidR="005B32AC" w:rsidRPr="00BB1974" w:rsidRDefault="005B32AC" w:rsidP="00637BE1">
      <w:pPr>
        <w:spacing w:line="276" w:lineRule="auto"/>
        <w:rPr>
          <w:rFonts w:cs="Times New Roman"/>
        </w:rPr>
      </w:pPr>
      <w:r w:rsidRPr="00BB1974">
        <w:rPr>
          <w:rFonts w:cs="Times New Roman"/>
        </w:rPr>
        <w:t>Mô hình này chỉ ra năm khoảng cách (Gaps) có thể ảnh hưởng đến chất lượng dịch vụ, trong đó khoảng cách giữa kỳ vọng và cảm nhận của khách hàng là yếu tố quan trọng nhất.</w:t>
      </w:r>
    </w:p>
    <w:p w14:paraId="7FEB5704" w14:textId="77777777" w:rsidR="005B32AC" w:rsidRPr="00BB1974" w:rsidRDefault="005B32AC" w:rsidP="00637BE1">
      <w:pPr>
        <w:spacing w:line="276" w:lineRule="auto"/>
        <w:rPr>
          <w:rFonts w:cs="Times New Roman"/>
        </w:rPr>
      </w:pPr>
      <w:r w:rsidRPr="00BB1974">
        <w:rPr>
          <w:rFonts w:cs="Times New Roman"/>
        </w:rPr>
        <w:t>Để đo lường chất lượng dịch vụ, thang đo SERVQUAL được sử dụng với năm thành phần cơ bản:</w:t>
      </w:r>
    </w:p>
    <w:p w14:paraId="027636E8" w14:textId="77777777" w:rsidR="005B32AC" w:rsidRPr="00BB1974" w:rsidRDefault="005B32AC" w:rsidP="00637BE1">
      <w:pPr>
        <w:pStyle w:val="-"/>
        <w:spacing w:line="276" w:lineRule="auto"/>
        <w:ind w:firstLine="357"/>
      </w:pPr>
      <w:r w:rsidRPr="00BB1974">
        <w:t>Sự tin cậy (Reliability): Khả năng cung cấp dịch vụ đúng cam kết</w:t>
      </w:r>
    </w:p>
    <w:p w14:paraId="0C251EE7" w14:textId="77777777" w:rsidR="005B32AC" w:rsidRPr="00BB1974" w:rsidRDefault="005B32AC" w:rsidP="00637BE1">
      <w:pPr>
        <w:pStyle w:val="-"/>
        <w:spacing w:line="276" w:lineRule="auto"/>
        <w:ind w:firstLine="357"/>
      </w:pPr>
      <w:r w:rsidRPr="00BB1974">
        <w:t>Sự đảm bảo (Assurance): Năng lực và sự chuyên nghiệp của nhân viên</w:t>
      </w:r>
    </w:p>
    <w:p w14:paraId="071F3560" w14:textId="77777777" w:rsidR="005B32AC" w:rsidRPr="00BB1974" w:rsidRDefault="005B32AC" w:rsidP="00637BE1">
      <w:pPr>
        <w:pStyle w:val="-"/>
        <w:spacing w:line="276" w:lineRule="auto"/>
        <w:ind w:firstLine="357"/>
      </w:pPr>
      <w:r w:rsidRPr="00BB1974">
        <w:t>Phương tiện hữu hình (Tangibles): Cơ sở vật chất và hình ảnh doanh nghiệp</w:t>
      </w:r>
    </w:p>
    <w:p w14:paraId="534F69D9" w14:textId="77777777" w:rsidR="005B32AC" w:rsidRPr="00BB1974" w:rsidRDefault="005B32AC" w:rsidP="00637BE1">
      <w:pPr>
        <w:pStyle w:val="-"/>
        <w:spacing w:line="276" w:lineRule="auto"/>
        <w:ind w:firstLine="357"/>
      </w:pPr>
      <w:r w:rsidRPr="00BB1974">
        <w:t>Sự cảm thông (Empathy): Mức độ quan tâm, thấu hiểu khách hàng</w:t>
      </w:r>
    </w:p>
    <w:p w14:paraId="289C8D71" w14:textId="77777777" w:rsidR="005B32AC" w:rsidRDefault="005B32AC" w:rsidP="00637BE1">
      <w:pPr>
        <w:pStyle w:val="-"/>
        <w:spacing w:line="276" w:lineRule="auto"/>
        <w:ind w:firstLine="357"/>
      </w:pPr>
      <w:r w:rsidRPr="00BB1974">
        <w:t>Sự phản hồi (Responsiveness): Khả năng hỗ trợ nhanh chóng</w:t>
      </w:r>
    </w:p>
    <w:p w14:paraId="405E3923" w14:textId="77777777" w:rsidR="00C243E1" w:rsidRPr="00637BE1" w:rsidRDefault="00C243E1" w:rsidP="00637BE1">
      <w:pPr>
        <w:pStyle w:val="Heading3"/>
        <w:spacing w:line="276" w:lineRule="auto"/>
        <w:rPr>
          <w:rFonts w:cs="Times New Roman"/>
        </w:rPr>
      </w:pPr>
      <w:bookmarkStart w:id="32" w:name="_Toc227593757"/>
      <w:bookmarkStart w:id="33" w:name="_Toc234503928"/>
      <w:r w:rsidRPr="00637BE1">
        <w:rPr>
          <w:rFonts w:cs="Times New Roman"/>
        </w:rPr>
        <w:t>Mô hình quản trị khách hàng trọng yếu (Key Account Management – KAM)</w:t>
      </w:r>
      <w:bookmarkEnd w:id="32"/>
      <w:bookmarkEnd w:id="33"/>
    </w:p>
    <w:p w14:paraId="2481FE09" w14:textId="213DEC97" w:rsidR="00BB5B4D" w:rsidRPr="00637BE1" w:rsidRDefault="00BB5B4D" w:rsidP="00637BE1">
      <w:pPr>
        <w:spacing w:line="276" w:lineRule="auto"/>
        <w:rPr>
          <w:rFonts w:cs="Times New Roman"/>
          <w:sz w:val="28"/>
          <w:szCs w:val="28"/>
        </w:rPr>
      </w:pPr>
      <w:r w:rsidRPr="00637BE1">
        <w:rPr>
          <w:rFonts w:cs="Times New Roman"/>
          <w:sz w:val="28"/>
          <w:szCs w:val="28"/>
        </w:rPr>
        <w:t>Theo Hutt và Speh (2024), trong môi trường B2B CRM, mô hình quản trị khách hàng trọng yếu (KAM) giữ vai trò chiến lược đặc biệt quan trọng do đặc trưng của thị trường viễn thông doanh nghiệp: số lượng khách hàng tổ chức lớn không nhiều nhưng chiếm tỷ trọng doanh thu cước cực lớn. Mô hình này đòi hỏi doanh nghiệp phải thiết lập một quy trình quản trị chuyên biệt.</w:t>
      </w:r>
    </w:p>
    <w:p w14:paraId="29FB779D" w14:textId="596C53AC" w:rsidR="00BB5B4D" w:rsidRPr="00637BE1" w:rsidRDefault="00BB5B4D" w:rsidP="00637BE1">
      <w:pPr>
        <w:pStyle w:val="-"/>
        <w:spacing w:line="276" w:lineRule="auto"/>
        <w:ind w:firstLine="357"/>
        <w:rPr>
          <w:sz w:val="28"/>
          <w:szCs w:val="28"/>
        </w:rPr>
      </w:pPr>
      <w:r w:rsidRPr="00637BE1">
        <w:rPr>
          <w:sz w:val="28"/>
          <w:szCs w:val="28"/>
        </w:rPr>
        <w:t>Nhận diện tài khoản trọng yếu</w:t>
      </w:r>
    </w:p>
    <w:p w14:paraId="2F287B6E" w14:textId="0A25EB7A" w:rsidR="00BB5B4D" w:rsidRPr="00637BE1" w:rsidRDefault="00BB5B4D" w:rsidP="00637BE1">
      <w:pPr>
        <w:pStyle w:val="-"/>
        <w:spacing w:line="276" w:lineRule="auto"/>
        <w:ind w:firstLine="357"/>
        <w:rPr>
          <w:sz w:val="28"/>
          <w:szCs w:val="28"/>
        </w:rPr>
      </w:pPr>
      <w:r w:rsidRPr="00637BE1">
        <w:rPr>
          <w:sz w:val="28"/>
          <w:szCs w:val="28"/>
        </w:rPr>
        <w:t>Thiết lập cơ chế nhân sự và giải pháp chuyên biệt</w:t>
      </w:r>
    </w:p>
    <w:p w14:paraId="3F140A0C" w14:textId="42769B05" w:rsidR="00637BE1" w:rsidRPr="00637BE1" w:rsidRDefault="00BB5B4D" w:rsidP="00637BE1">
      <w:pPr>
        <w:pStyle w:val="-"/>
        <w:spacing w:line="276" w:lineRule="auto"/>
        <w:ind w:firstLine="357"/>
        <w:rPr>
          <w:sz w:val="28"/>
          <w:szCs w:val="28"/>
        </w:rPr>
      </w:pPr>
      <w:r w:rsidRPr="00637BE1">
        <w:rPr>
          <w:sz w:val="28"/>
          <w:szCs w:val="28"/>
        </w:rPr>
        <w:t>Chuyển dịch quan hệ sang đối tác chiến lược</w:t>
      </w:r>
    </w:p>
    <w:p w14:paraId="5B25E894" w14:textId="77777777" w:rsidR="00637BE1" w:rsidRPr="00637BE1" w:rsidRDefault="00637BE1" w:rsidP="00637BE1">
      <w:pPr>
        <w:spacing w:after="160" w:line="276" w:lineRule="auto"/>
        <w:ind w:firstLine="0"/>
        <w:jc w:val="left"/>
        <w:rPr>
          <w:sz w:val="28"/>
          <w:szCs w:val="28"/>
        </w:rPr>
      </w:pPr>
      <w:r w:rsidRPr="00637BE1">
        <w:rPr>
          <w:sz w:val="28"/>
          <w:szCs w:val="28"/>
        </w:rPr>
        <w:br w:type="page"/>
      </w:r>
    </w:p>
    <w:p w14:paraId="07FE5C53" w14:textId="77777777" w:rsidR="004855AB" w:rsidRPr="00A11658" w:rsidRDefault="004855AB" w:rsidP="00637BE1">
      <w:pPr>
        <w:pStyle w:val="Heading1"/>
        <w:spacing w:line="276" w:lineRule="auto"/>
        <w:rPr>
          <w:rFonts w:cs="Times New Roman"/>
        </w:rPr>
      </w:pPr>
      <w:bookmarkStart w:id="34" w:name="_Toc227593758"/>
      <w:bookmarkStart w:id="35" w:name="_Toc234503929"/>
      <w:r w:rsidRPr="00A11658">
        <w:rPr>
          <w:rFonts w:cs="Times New Roman"/>
        </w:rPr>
        <w:lastRenderedPageBreak/>
        <w:t>THỰC TRẠNG QUẢN TRỊ QUAN HỆ KHÁCH HÀNG DOANH NGHIỆP TẠI TỔNG CÔNG TY DỊCH VỤ VIỄN THÔNG - VNPT VINAPHONE</w:t>
      </w:r>
      <w:bookmarkEnd w:id="34"/>
      <w:bookmarkEnd w:id="35"/>
    </w:p>
    <w:p w14:paraId="44289120" w14:textId="77777777" w:rsidR="004855AB" w:rsidRPr="00A11658" w:rsidRDefault="004855AB" w:rsidP="00637BE1">
      <w:pPr>
        <w:pStyle w:val="ListParagraph"/>
        <w:numPr>
          <w:ilvl w:val="0"/>
          <w:numId w:val="4"/>
        </w:numPr>
        <w:spacing w:line="276" w:lineRule="auto"/>
        <w:outlineLvl w:val="1"/>
        <w:rPr>
          <w:rFonts w:cs="Times New Roman"/>
          <w:b/>
          <w:bCs/>
          <w:vanish/>
          <w:sz w:val="28"/>
          <w:szCs w:val="28"/>
        </w:rPr>
      </w:pPr>
      <w:bookmarkStart w:id="36" w:name="_Toc221007068"/>
      <w:bookmarkStart w:id="37" w:name="_Toc227593759"/>
      <w:bookmarkStart w:id="38" w:name="_Toc234503930"/>
      <w:bookmarkEnd w:id="36"/>
      <w:bookmarkEnd w:id="37"/>
      <w:bookmarkEnd w:id="38"/>
    </w:p>
    <w:p w14:paraId="63546292" w14:textId="2DE124C9" w:rsidR="004855AB" w:rsidRPr="00637BE1" w:rsidRDefault="00637BE1" w:rsidP="00637BE1">
      <w:pPr>
        <w:pStyle w:val="Heading2"/>
        <w:spacing w:line="276" w:lineRule="auto"/>
        <w:rPr>
          <w:rFonts w:cs="Times New Roman"/>
        </w:rPr>
      </w:pPr>
      <w:bookmarkStart w:id="39" w:name="_Toc227593760"/>
      <w:bookmarkStart w:id="40" w:name="_Toc234503931"/>
      <w:r>
        <w:rPr>
          <w:rFonts w:cs="Times New Roman"/>
        </w:rPr>
        <w:t xml:space="preserve"> </w:t>
      </w:r>
      <w:r w:rsidR="004855AB" w:rsidRPr="00A11658">
        <w:rPr>
          <w:rFonts w:cs="Times New Roman"/>
        </w:rPr>
        <w:t xml:space="preserve">Khái </w:t>
      </w:r>
      <w:r w:rsidR="004855AB" w:rsidRPr="00637BE1">
        <w:rPr>
          <w:rFonts w:cs="Times New Roman"/>
        </w:rPr>
        <w:t>quát chung về VNPT VinaPhone</w:t>
      </w:r>
      <w:bookmarkEnd w:id="39"/>
      <w:bookmarkEnd w:id="40"/>
    </w:p>
    <w:p w14:paraId="37567519" w14:textId="77777777" w:rsidR="004855AB" w:rsidRPr="00637BE1" w:rsidRDefault="004855AB" w:rsidP="00637BE1">
      <w:pPr>
        <w:pStyle w:val="Heading3"/>
        <w:spacing w:line="276" w:lineRule="auto"/>
        <w:rPr>
          <w:rFonts w:cs="Times New Roman"/>
        </w:rPr>
      </w:pPr>
      <w:bookmarkStart w:id="41" w:name="_Toc227593761"/>
      <w:bookmarkStart w:id="42" w:name="_Toc234503932"/>
      <w:r w:rsidRPr="00637BE1">
        <w:rPr>
          <w:rFonts w:cs="Times New Roman"/>
        </w:rPr>
        <w:t>Giới thiệu chung</w:t>
      </w:r>
      <w:bookmarkEnd w:id="41"/>
      <w:bookmarkEnd w:id="42"/>
    </w:p>
    <w:p w14:paraId="11A6DCD1" w14:textId="77777777" w:rsidR="002C11D6" w:rsidRPr="00637BE1" w:rsidRDefault="002C11D6" w:rsidP="00637BE1">
      <w:pPr>
        <w:spacing w:line="276" w:lineRule="auto"/>
        <w:rPr>
          <w:rFonts w:cs="Times New Roman"/>
          <w:sz w:val="28"/>
          <w:szCs w:val="28"/>
        </w:rPr>
      </w:pPr>
      <w:r w:rsidRPr="00637BE1">
        <w:rPr>
          <w:rFonts w:cs="Times New Roman"/>
          <w:sz w:val="28"/>
          <w:szCs w:val="28"/>
        </w:rPr>
        <w:t xml:space="preserve">Tên doanh nghiệp: TỔNG CÔNG TY DỊCH VỤ VIỄN THÔNG </w:t>
      </w:r>
    </w:p>
    <w:p w14:paraId="4971F2C0" w14:textId="77777777" w:rsidR="002C11D6" w:rsidRPr="00637BE1" w:rsidRDefault="002C11D6" w:rsidP="00637BE1">
      <w:pPr>
        <w:spacing w:line="276" w:lineRule="auto"/>
        <w:rPr>
          <w:rFonts w:cs="Times New Roman"/>
          <w:sz w:val="28"/>
          <w:szCs w:val="28"/>
        </w:rPr>
      </w:pPr>
      <w:r w:rsidRPr="00637BE1">
        <w:rPr>
          <w:rFonts w:cs="Times New Roman"/>
          <w:sz w:val="28"/>
          <w:szCs w:val="28"/>
        </w:rPr>
        <w:t xml:space="preserve">Tên giao dịch nước ngoài: VNPT VINAPHONE CORPORATION </w:t>
      </w:r>
    </w:p>
    <w:p w14:paraId="337A8BC3" w14:textId="77777777" w:rsidR="002C11D6" w:rsidRPr="00637BE1" w:rsidRDefault="002C11D6" w:rsidP="00637BE1">
      <w:pPr>
        <w:spacing w:line="276" w:lineRule="auto"/>
        <w:rPr>
          <w:rFonts w:cs="Times New Roman"/>
          <w:sz w:val="28"/>
          <w:szCs w:val="28"/>
        </w:rPr>
      </w:pPr>
      <w:r w:rsidRPr="00637BE1">
        <w:rPr>
          <w:rFonts w:cs="Times New Roman"/>
          <w:sz w:val="28"/>
          <w:szCs w:val="28"/>
        </w:rPr>
        <w:t>Tên viết tắt: VNPT VINAPHONE</w:t>
      </w:r>
    </w:p>
    <w:p w14:paraId="7F5093C6" w14:textId="77777777" w:rsidR="002C11D6" w:rsidRPr="00637BE1" w:rsidRDefault="002C11D6" w:rsidP="00637BE1">
      <w:pPr>
        <w:spacing w:line="276" w:lineRule="auto"/>
        <w:rPr>
          <w:rFonts w:cs="Times New Roman"/>
          <w:sz w:val="28"/>
          <w:szCs w:val="28"/>
        </w:rPr>
      </w:pPr>
      <w:r w:rsidRPr="00637BE1">
        <w:rPr>
          <w:rFonts w:cs="Times New Roman"/>
          <w:sz w:val="28"/>
          <w:szCs w:val="28"/>
        </w:rPr>
        <w:t>Trụ sở chính hiện nay: Tòa nhà VNPT - VinaPhone tại 28 đường Xuân Tảo, Xuân La, Tây Hồ, Thành phố Hà Nội, Việt Nam.</w:t>
      </w:r>
    </w:p>
    <w:p w14:paraId="5BAF265C" w14:textId="51BFA156" w:rsidR="00C13131" w:rsidRPr="00637BE1" w:rsidRDefault="00C13131" w:rsidP="00637BE1">
      <w:pPr>
        <w:spacing w:line="276" w:lineRule="auto"/>
        <w:rPr>
          <w:rFonts w:cs="Times New Roman"/>
          <w:sz w:val="28"/>
          <w:szCs w:val="28"/>
        </w:rPr>
      </w:pPr>
      <w:r w:rsidRPr="00637BE1">
        <w:rPr>
          <w:rFonts w:cs="Times New Roman"/>
          <w:sz w:val="28"/>
          <w:szCs w:val="28"/>
        </w:rPr>
        <w:t>VNPT VinaPhone Là đơn vị thành viên trực thuộc Tập đoàn Bưu chính Viễn thông Việt Nam (VNPT), chịu trách nhiệm triển khai kinh doanh cung cấp các sản phẩm dịch vụ của VNPT đến mọi đối tượng khách hàng trong và ngoài nước.</w:t>
      </w:r>
    </w:p>
    <w:p w14:paraId="19FE1301" w14:textId="77777777" w:rsidR="00D60741" w:rsidRPr="00637BE1" w:rsidRDefault="00D60741" w:rsidP="00637BE1">
      <w:pPr>
        <w:pStyle w:val="a"/>
        <w:spacing w:line="276" w:lineRule="auto"/>
        <w:rPr>
          <w:rFonts w:cs="Times New Roman"/>
          <w:sz w:val="28"/>
          <w:szCs w:val="28"/>
        </w:rPr>
      </w:pPr>
      <w:r w:rsidRPr="00637BE1">
        <w:rPr>
          <w:rFonts w:cs="Times New Roman"/>
          <w:sz w:val="28"/>
          <w:szCs w:val="28"/>
        </w:rPr>
        <w:t>Các sản phẩm kinh doanh</w:t>
      </w:r>
    </w:p>
    <w:p w14:paraId="432BC58F" w14:textId="77777777" w:rsidR="00D60741" w:rsidRPr="00637BE1" w:rsidRDefault="00D60741" w:rsidP="00637BE1">
      <w:pPr>
        <w:pStyle w:val="-"/>
        <w:spacing w:line="276" w:lineRule="auto"/>
        <w:ind w:firstLine="357"/>
        <w:rPr>
          <w:sz w:val="28"/>
          <w:szCs w:val="28"/>
        </w:rPr>
      </w:pPr>
      <w:r w:rsidRPr="00637BE1">
        <w:rPr>
          <w:sz w:val="28"/>
          <w:szCs w:val="28"/>
        </w:rPr>
        <w:t>Dịch vụ viễn thông - Công nghệ thông tin</w:t>
      </w:r>
    </w:p>
    <w:p w14:paraId="0146E1A2" w14:textId="77777777" w:rsidR="00D60741" w:rsidRPr="00637BE1" w:rsidRDefault="00D60741" w:rsidP="00637BE1">
      <w:pPr>
        <w:pStyle w:val="-"/>
        <w:spacing w:line="276" w:lineRule="auto"/>
        <w:ind w:firstLine="357"/>
        <w:rPr>
          <w:sz w:val="28"/>
          <w:szCs w:val="28"/>
        </w:rPr>
      </w:pPr>
      <w:r w:rsidRPr="00637BE1">
        <w:rPr>
          <w:sz w:val="28"/>
          <w:szCs w:val="28"/>
        </w:rPr>
        <w:t xml:space="preserve">Dịch vụ giá trị gia tăng trên nền Internet </w:t>
      </w:r>
    </w:p>
    <w:p w14:paraId="174ABFCC" w14:textId="77777777" w:rsidR="00D60741" w:rsidRPr="00637BE1" w:rsidRDefault="00D60741" w:rsidP="00637BE1">
      <w:pPr>
        <w:pStyle w:val="-"/>
        <w:spacing w:line="276" w:lineRule="auto"/>
        <w:ind w:firstLine="357"/>
        <w:rPr>
          <w:sz w:val="28"/>
          <w:szCs w:val="28"/>
        </w:rPr>
      </w:pPr>
      <w:r w:rsidRPr="00637BE1">
        <w:rPr>
          <w:sz w:val="28"/>
          <w:szCs w:val="28"/>
        </w:rPr>
        <w:t>Dịch vụ phát thanh truyền hình</w:t>
      </w:r>
    </w:p>
    <w:p w14:paraId="29ACB494" w14:textId="77777777" w:rsidR="00D60741" w:rsidRPr="00637BE1" w:rsidRDefault="00D60741" w:rsidP="00637BE1">
      <w:pPr>
        <w:pStyle w:val="-"/>
        <w:spacing w:line="276" w:lineRule="auto"/>
        <w:ind w:firstLine="357"/>
        <w:rPr>
          <w:sz w:val="28"/>
          <w:szCs w:val="28"/>
        </w:rPr>
      </w:pPr>
      <w:r w:rsidRPr="00637BE1">
        <w:rPr>
          <w:sz w:val="28"/>
          <w:szCs w:val="28"/>
        </w:rPr>
        <w:t>Truyền thông đa phương tiện</w:t>
      </w:r>
    </w:p>
    <w:p w14:paraId="7B67D518" w14:textId="77777777" w:rsidR="00FD76FC" w:rsidRPr="00637BE1" w:rsidRDefault="00FD76FC" w:rsidP="00637BE1">
      <w:pPr>
        <w:pStyle w:val="Heading3"/>
        <w:spacing w:line="276" w:lineRule="auto"/>
        <w:rPr>
          <w:rFonts w:cs="Times New Roman"/>
        </w:rPr>
      </w:pPr>
      <w:bookmarkStart w:id="43" w:name="_Toc227593762"/>
      <w:bookmarkStart w:id="44" w:name="_Toc234503933"/>
      <w:r w:rsidRPr="00637BE1">
        <w:rPr>
          <w:rFonts w:cs="Times New Roman"/>
        </w:rPr>
        <w:t>Lịch sử hình thành và phát triển của VNPT VinaPhone</w:t>
      </w:r>
      <w:bookmarkEnd w:id="43"/>
      <w:bookmarkEnd w:id="44"/>
    </w:p>
    <w:p w14:paraId="5966F9FF" w14:textId="77777777" w:rsidR="00FD76FC" w:rsidRPr="00637BE1" w:rsidRDefault="00FD76FC" w:rsidP="00637BE1">
      <w:pPr>
        <w:pStyle w:val="Heading3"/>
        <w:spacing w:line="276" w:lineRule="auto"/>
        <w:rPr>
          <w:rFonts w:cs="Times New Roman"/>
        </w:rPr>
      </w:pPr>
      <w:bookmarkStart w:id="45" w:name="_Toc227593763"/>
      <w:bookmarkStart w:id="46" w:name="_Toc234503934"/>
      <w:r w:rsidRPr="00637BE1">
        <w:rPr>
          <w:rFonts w:cs="Times New Roman"/>
        </w:rPr>
        <w:t>Cơ cấu tổ chức của VNPT VinaPhone</w:t>
      </w:r>
      <w:bookmarkEnd w:id="45"/>
      <w:bookmarkEnd w:id="46"/>
    </w:p>
    <w:p w14:paraId="6691ECA1" w14:textId="51F026F2" w:rsidR="000F1432" w:rsidRPr="00637BE1" w:rsidRDefault="005F65E2" w:rsidP="00637BE1">
      <w:pPr>
        <w:spacing w:line="276" w:lineRule="auto"/>
        <w:rPr>
          <w:rFonts w:cs="Times New Roman"/>
          <w:sz w:val="28"/>
          <w:szCs w:val="28"/>
        </w:rPr>
      </w:pPr>
      <w:r w:rsidRPr="00637BE1">
        <w:rPr>
          <w:sz w:val="28"/>
          <w:szCs w:val="28"/>
        </w:rPr>
        <w:t xml:space="preserve">VNPT VinaPhone vận dụng mô hình tổ chức kết hợp </w:t>
      </w:r>
      <w:r w:rsidRPr="00637BE1">
        <w:rPr>
          <w:b/>
          <w:bCs/>
          <w:sz w:val="28"/>
          <w:szCs w:val="28"/>
        </w:rPr>
        <w:t>giữa chức năng và địa lý, được</w:t>
      </w:r>
      <w:r w:rsidRPr="00637BE1">
        <w:rPr>
          <w:sz w:val="28"/>
          <w:szCs w:val="28"/>
        </w:rPr>
        <w:t xml:space="preserve"> phân lớp chặt chẽ từ trung ương đến địa phương nhằm đảm bảo tính chuyên môn hóa cao và sự thống nhất trong chỉ đạo.</w:t>
      </w:r>
      <w:r w:rsidR="000F1432" w:rsidRPr="00637BE1">
        <w:rPr>
          <w:rFonts w:cs="Times New Roman"/>
          <w:sz w:val="28"/>
          <w:szCs w:val="28"/>
        </w:rPr>
        <w:t xml:space="preserve"> Cơ cấu 34 Tỉnh, thành phố trên cả nước. Chia làm các khối nghiệp vụ chuyên môn và khối trực tiếp sản xuất kinh doanh tại các địa bàn.</w:t>
      </w:r>
    </w:p>
    <w:p w14:paraId="795839F4" w14:textId="7787A73C" w:rsidR="005F65E2" w:rsidRPr="00637BE1" w:rsidRDefault="005F65E2" w:rsidP="00637BE1">
      <w:pPr>
        <w:pStyle w:val="a"/>
        <w:spacing w:line="276" w:lineRule="auto"/>
        <w:rPr>
          <w:sz w:val="28"/>
          <w:szCs w:val="28"/>
        </w:rPr>
      </w:pPr>
      <w:r w:rsidRPr="00637BE1">
        <w:rPr>
          <w:sz w:val="28"/>
          <w:szCs w:val="28"/>
        </w:rPr>
        <w:t>Các cấp quản lý và thực thi</w:t>
      </w:r>
    </w:p>
    <w:p w14:paraId="48B44937" w14:textId="77777777" w:rsidR="005F65E2" w:rsidRPr="00637BE1" w:rsidRDefault="005F65E2" w:rsidP="00637BE1">
      <w:pPr>
        <w:pStyle w:val="-"/>
        <w:spacing w:line="276" w:lineRule="auto"/>
        <w:rPr>
          <w:sz w:val="28"/>
          <w:szCs w:val="28"/>
        </w:rPr>
      </w:pPr>
      <w:r w:rsidRPr="00637BE1">
        <w:rPr>
          <w:sz w:val="28"/>
          <w:szCs w:val="28"/>
        </w:rPr>
        <w:t>Cấp Trung ương: Bao gồm Ban Tổng Giám đốc và các Ban chức năng chuyên môn như Kinh doanh, Marketing, Kỹ thuật, Tài chính, và Nhân sự.</w:t>
      </w:r>
    </w:p>
    <w:p w14:paraId="47699B52" w14:textId="77777777" w:rsidR="005F65E2" w:rsidRPr="00637BE1" w:rsidRDefault="005F65E2" w:rsidP="00637BE1">
      <w:pPr>
        <w:pStyle w:val="-"/>
        <w:spacing w:line="276" w:lineRule="auto"/>
        <w:rPr>
          <w:sz w:val="28"/>
          <w:szCs w:val="28"/>
        </w:rPr>
      </w:pPr>
      <w:r w:rsidRPr="00637BE1">
        <w:rPr>
          <w:sz w:val="28"/>
          <w:szCs w:val="28"/>
        </w:rPr>
        <w:t>Cấp Địa phương: Quản lý mạng lưới tại 34 Tỉnh, thành phố trên cả nước. Tại mỗi địa bàn, cấu trúc được chia thành các khối nghiệp vụ và các Trung tâm Kinh doanh cấp tỉnh/thành phố,.</w:t>
      </w:r>
    </w:p>
    <w:p w14:paraId="3978788C" w14:textId="77777777" w:rsidR="005F65E2" w:rsidRPr="00637BE1" w:rsidRDefault="005F65E2" w:rsidP="00637BE1">
      <w:pPr>
        <w:pStyle w:val="-"/>
        <w:spacing w:line="276" w:lineRule="auto"/>
        <w:rPr>
          <w:sz w:val="28"/>
          <w:szCs w:val="28"/>
        </w:rPr>
      </w:pPr>
      <w:r w:rsidRPr="00637BE1">
        <w:rPr>
          <w:sz w:val="28"/>
          <w:szCs w:val="28"/>
        </w:rPr>
        <w:t>Cấp Cơ sở: Gồm các điểm giao dịch và các đơn vị kỹ thuật trực tiếp sản xuất kinh doanh, tiếp xúc và phục vụ khách hàng tại địa bàn</w:t>
      </w:r>
    </w:p>
    <w:p w14:paraId="6754314A" w14:textId="77777777" w:rsidR="006E617E" w:rsidRPr="00637BE1" w:rsidRDefault="006E617E" w:rsidP="00637BE1">
      <w:pPr>
        <w:pStyle w:val="Heading3"/>
        <w:spacing w:line="276" w:lineRule="auto"/>
        <w:rPr>
          <w:rFonts w:cs="Times New Roman"/>
        </w:rPr>
      </w:pPr>
      <w:bookmarkStart w:id="47" w:name="_Toc227593764"/>
      <w:bookmarkStart w:id="48" w:name="_Toc234503935"/>
      <w:r w:rsidRPr="00637BE1">
        <w:rPr>
          <w:rFonts w:cs="Times New Roman"/>
        </w:rPr>
        <w:t>Khái quát quản trị doanh nghiệp tại VNPT VinaPhone</w:t>
      </w:r>
      <w:bookmarkEnd w:id="47"/>
      <w:bookmarkEnd w:id="48"/>
    </w:p>
    <w:p w14:paraId="46EE9FFC" w14:textId="77777777" w:rsidR="00271222" w:rsidRPr="00637BE1" w:rsidRDefault="00271222" w:rsidP="00637BE1">
      <w:pPr>
        <w:spacing w:line="276" w:lineRule="auto"/>
        <w:rPr>
          <w:rFonts w:cs="Times New Roman"/>
          <w:sz w:val="28"/>
          <w:szCs w:val="28"/>
        </w:rPr>
      </w:pPr>
      <w:r w:rsidRPr="00637BE1">
        <w:rPr>
          <w:rFonts w:cs="Times New Roman"/>
          <w:sz w:val="28"/>
          <w:szCs w:val="28"/>
        </w:rPr>
        <w:t xml:space="preserve">VNPT VinaPhone là đơn vị thành viên trực thuộc Tập đoàn Bưu chính Viễn thông Việt Nam (VNPT), hoạt động trong lĩnh vực viễn thông và công nghệ thông tin với phạm vi trên toàn quốc. Với đặc thù là doanh nghiệp nhà nước quy mô lớn, hoạt </w:t>
      </w:r>
      <w:r w:rsidRPr="00637BE1">
        <w:rPr>
          <w:rFonts w:cs="Times New Roman"/>
          <w:sz w:val="28"/>
          <w:szCs w:val="28"/>
        </w:rPr>
        <w:lastRenderedPageBreak/>
        <w:t>động quản trị của VNPT VinaPhone được xây dựng trên nền tảng các chức năng quản trị cơ bản gồm: hoạch định, tổ chức, lãnh đạo và kiểm soát.</w:t>
      </w:r>
    </w:p>
    <w:p w14:paraId="504822CC" w14:textId="6B179A3B" w:rsidR="00940E1E" w:rsidRPr="00637BE1" w:rsidRDefault="00940E1E" w:rsidP="00637BE1">
      <w:pPr>
        <w:pStyle w:val="a"/>
        <w:spacing w:line="276" w:lineRule="auto"/>
        <w:rPr>
          <w:sz w:val="28"/>
          <w:szCs w:val="28"/>
        </w:rPr>
      </w:pPr>
      <w:r w:rsidRPr="00637BE1">
        <w:rPr>
          <w:sz w:val="28"/>
          <w:szCs w:val="28"/>
        </w:rPr>
        <w:t>Môi trường quản trị</w:t>
      </w:r>
    </w:p>
    <w:p w14:paraId="7A6BBF80" w14:textId="77777777" w:rsidR="00940E1E" w:rsidRPr="00637BE1" w:rsidRDefault="00940E1E" w:rsidP="00637BE1">
      <w:pPr>
        <w:pStyle w:val="-"/>
        <w:spacing w:line="276" w:lineRule="auto"/>
        <w:rPr>
          <w:sz w:val="28"/>
          <w:szCs w:val="28"/>
        </w:rPr>
      </w:pPr>
      <w:r w:rsidRPr="00637BE1">
        <w:rPr>
          <w:sz w:val="28"/>
          <w:szCs w:val="28"/>
        </w:rPr>
        <w:t>Môi trường bên ngoài: Chịu ảnh hưởng mạnh mẽ từ thể chế doanh nghiệp nhà nước và áp lực cạnh tranh khốc liệt từ các đối thủ như Viettel, MobiFone. Các yếu tố như xu hướng chuyển đổi số và phát triển hạ tầng 5G buộc doanh nghiệp phải không ngừng đổi mới và cá nhân hóa dịch vụ.</w:t>
      </w:r>
    </w:p>
    <w:p w14:paraId="129E9813" w14:textId="77777777" w:rsidR="00940E1E" w:rsidRPr="00637BE1" w:rsidRDefault="00940E1E" w:rsidP="00637BE1">
      <w:pPr>
        <w:pStyle w:val="-"/>
        <w:spacing w:line="276" w:lineRule="auto"/>
        <w:rPr>
          <w:sz w:val="28"/>
          <w:szCs w:val="28"/>
        </w:rPr>
      </w:pPr>
      <w:r w:rsidRPr="00637BE1">
        <w:rPr>
          <w:sz w:val="28"/>
          <w:szCs w:val="28"/>
        </w:rPr>
        <w:t xml:space="preserve">Môi trường bên trong: Doanh nghiệp có lợi thế về tài chính, hạ tầng mạng lưới rộng và nhân sự giàu kinh nghiệm. Tuy nhiên, cơ cấu tổ chức còn mang tính </w:t>
      </w:r>
      <w:r w:rsidRPr="00637BE1">
        <w:rPr>
          <w:b/>
          <w:bCs/>
          <w:sz w:val="28"/>
          <w:szCs w:val="28"/>
        </w:rPr>
        <w:t>tập quyền cao</w:t>
      </w:r>
      <w:r w:rsidRPr="00637BE1">
        <w:rPr>
          <w:sz w:val="28"/>
          <w:szCs w:val="28"/>
        </w:rPr>
        <w:t>, làm giảm tính linh hoạt trước các biến động nhanh của thị trường.</w:t>
      </w:r>
    </w:p>
    <w:p w14:paraId="693CCD11" w14:textId="68778955" w:rsidR="00940E1E" w:rsidRPr="00637BE1" w:rsidRDefault="00940E1E" w:rsidP="00637BE1">
      <w:pPr>
        <w:pStyle w:val="a"/>
        <w:spacing w:line="276" w:lineRule="auto"/>
        <w:rPr>
          <w:sz w:val="28"/>
          <w:szCs w:val="28"/>
        </w:rPr>
      </w:pPr>
      <w:r w:rsidRPr="00637BE1">
        <w:rPr>
          <w:sz w:val="28"/>
          <w:szCs w:val="28"/>
        </w:rPr>
        <w:t>Thực trạng thực hiện các chức năng quản trị</w:t>
      </w:r>
    </w:p>
    <w:p w14:paraId="5C93FFE8" w14:textId="77777777" w:rsidR="00940E1E" w:rsidRPr="00637BE1" w:rsidRDefault="00940E1E" w:rsidP="00637BE1">
      <w:pPr>
        <w:pStyle w:val="-"/>
        <w:spacing w:line="276" w:lineRule="auto"/>
        <w:rPr>
          <w:sz w:val="28"/>
          <w:szCs w:val="28"/>
        </w:rPr>
      </w:pPr>
      <w:r w:rsidRPr="00637BE1">
        <w:rPr>
          <w:sz w:val="28"/>
          <w:szCs w:val="28"/>
        </w:rPr>
        <w:t xml:space="preserve">Chức năng hoạch định: Được triển khai xuyên suốt ở ba cấp độ: </w:t>
      </w:r>
    </w:p>
    <w:p w14:paraId="34CD555A" w14:textId="77777777" w:rsidR="00940E1E" w:rsidRPr="00637BE1" w:rsidRDefault="00940E1E" w:rsidP="00637BE1">
      <w:pPr>
        <w:pStyle w:val="a0"/>
        <w:spacing w:line="276" w:lineRule="auto"/>
        <w:rPr>
          <w:sz w:val="28"/>
          <w:szCs w:val="28"/>
        </w:rPr>
      </w:pPr>
      <w:r w:rsidRPr="00637BE1">
        <w:rPr>
          <w:i/>
          <w:iCs/>
          <w:sz w:val="28"/>
          <w:szCs w:val="28"/>
        </w:rPr>
        <w:t>Dài hạn:</w:t>
      </w:r>
      <w:r w:rsidRPr="00637BE1">
        <w:rPr>
          <w:sz w:val="28"/>
          <w:szCs w:val="28"/>
        </w:rPr>
        <w:t xml:space="preserve"> Trở thành nhà mạng số hàng đầu, phát triển hệ sinh thái dịch vụ số.</w:t>
      </w:r>
    </w:p>
    <w:p w14:paraId="44503104" w14:textId="77777777" w:rsidR="00940E1E" w:rsidRPr="00637BE1" w:rsidRDefault="00940E1E" w:rsidP="00637BE1">
      <w:pPr>
        <w:pStyle w:val="a0"/>
        <w:spacing w:line="276" w:lineRule="auto"/>
        <w:rPr>
          <w:sz w:val="28"/>
          <w:szCs w:val="28"/>
        </w:rPr>
      </w:pPr>
      <w:r w:rsidRPr="00637BE1">
        <w:rPr>
          <w:i/>
          <w:iCs/>
          <w:sz w:val="28"/>
          <w:szCs w:val="28"/>
        </w:rPr>
        <w:t>Trung hạn (3-5 năm):</w:t>
      </w:r>
      <w:r w:rsidRPr="00637BE1">
        <w:rPr>
          <w:sz w:val="28"/>
          <w:szCs w:val="28"/>
        </w:rPr>
        <w:t xml:space="preserve"> Mở rộng vùng phủ sóng 5G và gia tăng tỷ trọng doanh thu dịch vụ số.</w:t>
      </w:r>
    </w:p>
    <w:p w14:paraId="53753FB1" w14:textId="77777777" w:rsidR="00940E1E" w:rsidRPr="00637BE1" w:rsidRDefault="00940E1E" w:rsidP="00637BE1">
      <w:pPr>
        <w:pStyle w:val="a0"/>
        <w:spacing w:line="276" w:lineRule="auto"/>
        <w:rPr>
          <w:sz w:val="28"/>
          <w:szCs w:val="28"/>
        </w:rPr>
      </w:pPr>
      <w:r w:rsidRPr="00637BE1">
        <w:rPr>
          <w:i/>
          <w:iCs/>
          <w:sz w:val="28"/>
          <w:szCs w:val="28"/>
        </w:rPr>
        <w:t>Ngắn hạn (1-2 năm):</w:t>
      </w:r>
      <w:r w:rsidRPr="00637BE1">
        <w:rPr>
          <w:sz w:val="28"/>
          <w:szCs w:val="28"/>
        </w:rPr>
        <w:t xml:space="preserve"> Tập trung cải thiện chất lượng dịch vụ và trải nghiệm khách hàng.</w:t>
      </w:r>
    </w:p>
    <w:p w14:paraId="54194FF4" w14:textId="77777777" w:rsidR="00940E1E" w:rsidRPr="00637BE1" w:rsidRDefault="00940E1E" w:rsidP="00637BE1">
      <w:pPr>
        <w:numPr>
          <w:ilvl w:val="0"/>
          <w:numId w:val="30"/>
        </w:numPr>
        <w:spacing w:line="276" w:lineRule="auto"/>
        <w:rPr>
          <w:sz w:val="28"/>
          <w:szCs w:val="28"/>
        </w:rPr>
      </w:pPr>
      <w:r w:rsidRPr="00637BE1">
        <w:rPr>
          <w:rStyle w:val="-Char"/>
          <w:sz w:val="28"/>
          <w:szCs w:val="28"/>
        </w:rPr>
        <w:t>Chức năng tổ chức: Áp dụng mô hình kết hợp giữa chức năng và địa lý. Mô hình này giúp chuyên môn hóa cao nhưng lại tạo ra nhiều tầng nấc quản lý, dẫn đến quá trình ra quyết định đôi khi còn chậm. Hiện doanh nghiệp đang thực hiện</w:t>
      </w:r>
      <w:r w:rsidRPr="00637BE1">
        <w:rPr>
          <w:sz w:val="28"/>
          <w:szCs w:val="28"/>
        </w:rPr>
        <w:t xml:space="preserve"> tinh gọn bộ máy và tăng cường phân quyền.</w:t>
      </w:r>
    </w:p>
    <w:p w14:paraId="6A1D17A2" w14:textId="77777777" w:rsidR="00940E1E" w:rsidRPr="00637BE1" w:rsidRDefault="00940E1E" w:rsidP="00637BE1">
      <w:pPr>
        <w:pStyle w:val="-"/>
        <w:spacing w:line="276" w:lineRule="auto"/>
        <w:rPr>
          <w:sz w:val="28"/>
          <w:szCs w:val="28"/>
        </w:rPr>
      </w:pPr>
      <w:r w:rsidRPr="00637BE1">
        <w:rPr>
          <w:sz w:val="28"/>
          <w:szCs w:val="28"/>
        </w:rPr>
        <w:t>Chức năng lãnh đạo: Phong cách lãnh đạo chủ đạo là dân chủ kết hợp định hướng nhiệm vụ. Nhà quản trị chú trọng tạo sự đồng thuận nội bộ, kết hợp giá trị truyền thống với đổi mới sáng tạo và tập trung phát triển con người.</w:t>
      </w:r>
    </w:p>
    <w:p w14:paraId="79209371" w14:textId="77777777" w:rsidR="00940E1E" w:rsidRPr="00637BE1" w:rsidRDefault="00940E1E" w:rsidP="00637BE1">
      <w:pPr>
        <w:pStyle w:val="-"/>
        <w:spacing w:line="276" w:lineRule="auto"/>
        <w:rPr>
          <w:sz w:val="28"/>
          <w:szCs w:val="28"/>
        </w:rPr>
      </w:pPr>
      <w:r w:rsidRPr="00637BE1">
        <w:rPr>
          <w:sz w:val="28"/>
          <w:szCs w:val="28"/>
        </w:rPr>
        <w:t>Chức năng kiểm soát: Đang chuyển dịch mạnh mẽ theo lộ trình tái cơ cấu để sáp nhập vào Công ty mẹ (Tập đoàn VNPT) đến năm 2025. Doanh nghiệp sử dụng các công cụ hiện đại như KPI và BSC để đo lường hiệu quả cá nhân, đồng thời ứng dụng công nghệ để giám sát mạng lưới và chất lượng dịch vụ theo thời gian thực.</w:t>
      </w:r>
    </w:p>
    <w:p w14:paraId="71C53DF9" w14:textId="77777777" w:rsidR="00940E1E" w:rsidRPr="00637BE1" w:rsidRDefault="00940E1E" w:rsidP="00637BE1">
      <w:pPr>
        <w:spacing w:line="276" w:lineRule="auto"/>
        <w:rPr>
          <w:sz w:val="28"/>
          <w:szCs w:val="28"/>
        </w:rPr>
      </w:pPr>
      <w:r w:rsidRPr="00637BE1">
        <w:rPr>
          <w:sz w:val="28"/>
          <w:szCs w:val="28"/>
        </w:rPr>
        <w:t>Đánh giá chung: Hệ thống quản trị của VNPT VinaPhone rất bài bản và đầy đủ. Tuy nhiên, để nâng cao năng lực cạnh tranh trong kỷ nguyên số, doanh nghiệp cần tiếp tục cải thiện tính linh hoạt trong điều hành và đẩy mạnh ứng dụng công nghệ quản trị xuyên suốt.</w:t>
      </w:r>
    </w:p>
    <w:p w14:paraId="7E00558B" w14:textId="77777777" w:rsidR="006B3E8F" w:rsidRPr="00637BE1" w:rsidRDefault="006B3E8F" w:rsidP="00637BE1">
      <w:pPr>
        <w:pStyle w:val="Heading3"/>
        <w:spacing w:line="276" w:lineRule="auto"/>
        <w:rPr>
          <w:rFonts w:cs="Times New Roman"/>
        </w:rPr>
      </w:pPr>
      <w:bookmarkStart w:id="49" w:name="_Toc227593765"/>
      <w:bookmarkStart w:id="50" w:name="_Toc234503936"/>
      <w:r w:rsidRPr="00637BE1">
        <w:rPr>
          <w:rFonts w:cs="Times New Roman"/>
        </w:rPr>
        <w:t>Tình hình sản xuất kinh doanh giai đoạn 2023 – 2025</w:t>
      </w:r>
      <w:bookmarkEnd w:id="49"/>
      <w:bookmarkEnd w:id="50"/>
    </w:p>
    <w:p w14:paraId="27CEA03E" w14:textId="77777777" w:rsidR="008C1C8C" w:rsidRPr="00637BE1" w:rsidRDefault="008C1C8C" w:rsidP="00637BE1">
      <w:pPr>
        <w:spacing w:line="276" w:lineRule="auto"/>
        <w:rPr>
          <w:sz w:val="28"/>
          <w:szCs w:val="28"/>
        </w:rPr>
      </w:pPr>
      <w:r w:rsidRPr="00637BE1">
        <w:rPr>
          <w:sz w:val="28"/>
          <w:szCs w:val="28"/>
        </w:rPr>
        <w:t xml:space="preserve">Giai đoạn 2023 - 2025, VNPT VinaPhone tăng trưởng bứt phá với tổng tài sản đạt 11.610 tỷ đồng và doanh thu chạm mốc 52.150 tỷ đồng (năm 2025). Dù khối khách hàng cá nhân (KHCN) chiếm 70% doanh thu, phân khúc khách hàng doanh nghiệp </w:t>
      </w:r>
      <w:r w:rsidRPr="00637BE1">
        <w:rPr>
          <w:sz w:val="28"/>
          <w:szCs w:val="28"/>
        </w:rPr>
        <w:lastRenderedPageBreak/>
        <w:t>(KHDN) với 30% tỷ trọng lại là động lực cốt lõi nhờ giá trị vòng đời cao và nhu cầu dịch vụ số tích hợp (Data, Cloud, CNTT) lớn.</w:t>
      </w:r>
    </w:p>
    <w:p w14:paraId="3CE641D1" w14:textId="77777777" w:rsidR="008C1C8C" w:rsidRPr="00637BE1" w:rsidRDefault="008C1C8C" w:rsidP="00637BE1">
      <w:pPr>
        <w:spacing w:line="276" w:lineRule="auto"/>
        <w:rPr>
          <w:sz w:val="28"/>
          <w:szCs w:val="28"/>
        </w:rPr>
      </w:pPr>
      <w:r w:rsidRPr="00637BE1">
        <w:rPr>
          <w:sz w:val="28"/>
          <w:szCs w:val="28"/>
        </w:rPr>
        <w:t>Tuy nhiên, hệ thống CRM B2B hiện tại còn hạn chế khi tỷ lệ đánh giá "cao" chỉ đạt 30%, hiệu quả bán chéo ở mức trung bình. Để hiện thực hóa mục tiêu tăng trưởng 11 - 15%/năm trong định hướng dịch chuyển thành nhà cung cấp dịch vụ số, việc tối ưu hóa quy trình quản trị quan hệ KHDN là bước đi chiến lược then chốt giúp doanh nghiệp phát triển bền vững.</w:t>
      </w:r>
    </w:p>
    <w:p w14:paraId="351D3166" w14:textId="77777777" w:rsidR="0053164A" w:rsidRPr="00637BE1" w:rsidRDefault="0053164A" w:rsidP="00637BE1">
      <w:pPr>
        <w:pStyle w:val="Heading3"/>
        <w:spacing w:line="276" w:lineRule="auto"/>
        <w:rPr>
          <w:rFonts w:cs="Times New Roman"/>
        </w:rPr>
      </w:pPr>
      <w:bookmarkStart w:id="51" w:name="_Toc227593766"/>
      <w:bookmarkStart w:id="52" w:name="_Toc234503937"/>
      <w:r w:rsidRPr="00637BE1">
        <w:rPr>
          <w:rFonts w:cs="Times New Roman"/>
        </w:rPr>
        <w:t>Những thay đổi chủ yếu trong sản xuất kinh doanh</w:t>
      </w:r>
      <w:bookmarkEnd w:id="51"/>
      <w:bookmarkEnd w:id="52"/>
    </w:p>
    <w:p w14:paraId="48F3C35D" w14:textId="77777777" w:rsidR="0015184F" w:rsidRPr="00637BE1" w:rsidRDefault="0015184F" w:rsidP="00637BE1">
      <w:pPr>
        <w:spacing w:line="276" w:lineRule="auto"/>
        <w:rPr>
          <w:sz w:val="28"/>
          <w:szCs w:val="28"/>
        </w:rPr>
      </w:pPr>
      <w:r w:rsidRPr="00637BE1">
        <w:rPr>
          <w:sz w:val="28"/>
          <w:szCs w:val="28"/>
        </w:rPr>
        <w:t>Trong bối cảnh thị trường viễn thông – công nghệ thông tin cạnh tranh gay gắt và chịu tác động mạnh mẽ từ quá trình chuyển đổi số, hoạt động sản xuất kinh doanh của VNPT VinaPhone đã có những bước chuyển mình quan trọng theo hướng hiện đại và linh hoạt.</w:t>
      </w:r>
    </w:p>
    <w:p w14:paraId="4A9AAD5D" w14:textId="77777777" w:rsidR="0015184F" w:rsidRPr="00637BE1" w:rsidRDefault="0015184F" w:rsidP="00637BE1">
      <w:pPr>
        <w:spacing w:line="276" w:lineRule="auto"/>
        <w:rPr>
          <w:sz w:val="28"/>
          <w:szCs w:val="28"/>
        </w:rPr>
      </w:pPr>
      <w:r w:rsidRPr="00637BE1">
        <w:rPr>
          <w:sz w:val="28"/>
          <w:szCs w:val="28"/>
        </w:rPr>
        <w:t>Các thay đổi trọng tâm bao gồm:</w:t>
      </w:r>
    </w:p>
    <w:p w14:paraId="2AF995D0" w14:textId="77777777" w:rsidR="0015184F" w:rsidRPr="00637BE1" w:rsidRDefault="0015184F" w:rsidP="00637BE1">
      <w:pPr>
        <w:pStyle w:val="-"/>
        <w:spacing w:line="276" w:lineRule="auto"/>
        <w:rPr>
          <w:sz w:val="28"/>
          <w:szCs w:val="28"/>
        </w:rPr>
      </w:pPr>
      <w:r w:rsidRPr="00637BE1">
        <w:rPr>
          <w:sz w:val="28"/>
          <w:szCs w:val="28"/>
        </w:rPr>
        <w:t>Chuyển đổi mô hình lấy khách hàng làm trung tâm: Doanh nghiệp đã thay đổi tư duy từ "lấy sản phẩm làm trung tâm" sang "lấy khách hàng làm trung tâm". Các hoạt động Marketing, Bán hàng và Chăm sóc khách hàng được tích hợp đồng bộ nhằm xây dựng trải nghiệm xuyên suốt, trong đó hệ thống CRM đóng vai trò nền tảng để khai thác dữ liệu hiệu quả.</w:t>
      </w:r>
    </w:p>
    <w:p w14:paraId="43F51BE9" w14:textId="77777777" w:rsidR="0015184F" w:rsidRPr="00637BE1" w:rsidRDefault="0015184F" w:rsidP="00637BE1">
      <w:pPr>
        <w:pStyle w:val="-"/>
        <w:spacing w:line="276" w:lineRule="auto"/>
        <w:rPr>
          <w:sz w:val="28"/>
          <w:szCs w:val="28"/>
        </w:rPr>
      </w:pPr>
      <w:r w:rsidRPr="00637BE1">
        <w:rPr>
          <w:sz w:val="28"/>
          <w:szCs w:val="28"/>
        </w:rPr>
        <w:t>Phụ thuộc vào dữ liệu và công nghệ số: Hoạt động kinh doanh ngày càng dựa trên việc ứng dụng các công nghệ tiên tiến như Dữ liệu lớn (Big Data), Trí tuệ nhân tạo (AI) và Điện toán đám mây. Việc này giúp tối ưu hóa quy trình vận hành, hỗ trợ ra quyết định và đặc biệt là cá nhân hóa sản phẩm dịch vụ dựa trên hành vi khách hàng.</w:t>
      </w:r>
    </w:p>
    <w:p w14:paraId="2D3CA132" w14:textId="77777777" w:rsidR="0015184F" w:rsidRPr="00637BE1" w:rsidRDefault="0015184F" w:rsidP="00637BE1">
      <w:pPr>
        <w:pStyle w:val="-"/>
        <w:spacing w:line="276" w:lineRule="auto"/>
        <w:rPr>
          <w:sz w:val="28"/>
          <w:szCs w:val="28"/>
        </w:rPr>
      </w:pPr>
      <w:r w:rsidRPr="00637BE1">
        <w:rPr>
          <w:sz w:val="28"/>
          <w:szCs w:val="28"/>
        </w:rPr>
        <w:t>Nâng cao tiêu chuẩn chất lượng và trải nghiệm: Trước kỳ vọng ngày càng cao của khách hàng về tốc độ phản hồi, độ tin cậy và sự thuận tiện, doanh nghiệp buộc phải liên tục cải tiến quy trình và nâng cao năng lực phối hợp liên bộ phận.</w:t>
      </w:r>
    </w:p>
    <w:p w14:paraId="0A00D60E" w14:textId="77777777" w:rsidR="0015184F" w:rsidRPr="00637BE1" w:rsidRDefault="0015184F" w:rsidP="00637BE1">
      <w:pPr>
        <w:pStyle w:val="-"/>
        <w:spacing w:line="276" w:lineRule="auto"/>
        <w:rPr>
          <w:sz w:val="28"/>
          <w:szCs w:val="28"/>
        </w:rPr>
      </w:pPr>
      <w:r w:rsidRPr="00637BE1">
        <w:rPr>
          <w:sz w:val="28"/>
          <w:szCs w:val="28"/>
        </w:rPr>
        <w:t>Đổi mới toàn diện trước áp lực cạnh tranh: Sự xuất hiện của nhiều đối thủ cạnh tranh có mô hình kinh doanh linh hoạt và ứng dụng công nghệ cao tạo áp lực lớn, đòi hỏi VNPT VinaPhone phải đổi mới toàn diện hệ thống quản trị, đặc biệt là quản trị quan hệ khách hàng để đảm bảo phát triển bền vững</w:t>
      </w:r>
    </w:p>
    <w:p w14:paraId="0422A734" w14:textId="314D01D8" w:rsidR="00467801" w:rsidRPr="00637BE1" w:rsidRDefault="00637BE1" w:rsidP="00637BE1">
      <w:pPr>
        <w:pStyle w:val="Heading2"/>
        <w:spacing w:line="276" w:lineRule="auto"/>
        <w:rPr>
          <w:rFonts w:cs="Times New Roman"/>
        </w:rPr>
      </w:pPr>
      <w:bookmarkStart w:id="53" w:name="_Toc227593767"/>
      <w:bookmarkStart w:id="54" w:name="_Toc234503938"/>
      <w:r w:rsidRPr="00637BE1">
        <w:rPr>
          <w:rFonts w:cs="Times New Roman"/>
        </w:rPr>
        <w:t xml:space="preserve"> </w:t>
      </w:r>
      <w:r w:rsidR="00467801" w:rsidRPr="00637BE1">
        <w:rPr>
          <w:rFonts w:cs="Times New Roman"/>
        </w:rPr>
        <w:t>Thực trạng quản trị quan hệ khách hàng doanh nghiệp tại VNPT VinaPhone</w:t>
      </w:r>
      <w:bookmarkEnd w:id="53"/>
      <w:bookmarkEnd w:id="54"/>
    </w:p>
    <w:p w14:paraId="40751CC7" w14:textId="77777777" w:rsidR="00467801" w:rsidRPr="00637BE1" w:rsidRDefault="00467801" w:rsidP="00637BE1">
      <w:pPr>
        <w:pStyle w:val="Heading3"/>
        <w:spacing w:line="276" w:lineRule="auto"/>
        <w:rPr>
          <w:rFonts w:cs="Times New Roman"/>
        </w:rPr>
      </w:pPr>
      <w:bookmarkStart w:id="55" w:name="_Toc227593768"/>
      <w:bookmarkStart w:id="56" w:name="_Toc234503939"/>
      <w:r w:rsidRPr="00637BE1">
        <w:rPr>
          <w:rFonts w:cs="Times New Roman"/>
        </w:rPr>
        <w:t>Xây dựng cơ sở dữ liệu về khách hàng</w:t>
      </w:r>
      <w:bookmarkEnd w:id="55"/>
      <w:bookmarkEnd w:id="56"/>
    </w:p>
    <w:p w14:paraId="76419A47" w14:textId="0B6CF61D" w:rsidR="00EA5293" w:rsidRPr="00637BE1" w:rsidRDefault="001528F9" w:rsidP="00637BE1">
      <w:pPr>
        <w:spacing w:line="276" w:lineRule="auto"/>
        <w:rPr>
          <w:rFonts w:cs="Times New Roman"/>
          <w:sz w:val="28"/>
          <w:szCs w:val="28"/>
        </w:rPr>
      </w:pPr>
      <w:r w:rsidRPr="00637BE1">
        <w:rPr>
          <w:rFonts w:cs="Times New Roman"/>
          <w:sz w:val="28"/>
          <w:szCs w:val="28"/>
        </w:rPr>
        <w:t>Trong chiến lược phát triển của VNPT VinaPhone, khách hàng được xác định là tài sản chiến lược và là nhân tố quyết định sự tồn tại của doanh nghiệp. Với triết lý “Khách hàng là những người thân yêu nhất”, đơn vị đã chủ động triển khai hệ thống quản trị quan hệ khách hàng (CRM) nhằm tối ưu hóa trải nghiệm và đáp ứng những kỳ vọng ngày càng cao trong bối cảnh thị trường viễn thông – công nghệ thông tin đang cạnh tranh quyết liệt.</w:t>
      </w:r>
      <w:r w:rsidR="009F71F2" w:rsidRPr="00637BE1">
        <w:rPr>
          <w:rFonts w:cs="Times New Roman"/>
          <w:sz w:val="28"/>
          <w:szCs w:val="28"/>
        </w:rPr>
        <w:t xml:space="preserve"> </w:t>
      </w:r>
      <w:r w:rsidR="003820AE" w:rsidRPr="00637BE1">
        <w:rPr>
          <w:rFonts w:cs="Times New Roman"/>
          <w:sz w:val="28"/>
          <w:szCs w:val="28"/>
        </w:rPr>
        <w:t>Cơ sở dữ liệu bao gồm:</w:t>
      </w:r>
    </w:p>
    <w:p w14:paraId="6E1D50A5" w14:textId="09E45438" w:rsidR="003820AE" w:rsidRPr="00637BE1" w:rsidRDefault="004B5487" w:rsidP="00637BE1">
      <w:pPr>
        <w:pStyle w:val="-"/>
        <w:spacing w:line="276" w:lineRule="auto"/>
        <w:rPr>
          <w:sz w:val="28"/>
          <w:szCs w:val="28"/>
        </w:rPr>
      </w:pPr>
      <w:r w:rsidRPr="00637BE1">
        <w:rPr>
          <w:sz w:val="28"/>
          <w:szCs w:val="28"/>
        </w:rPr>
        <w:t>Đặc điểm phân khúc khách hàng mục tiêu</w:t>
      </w:r>
    </w:p>
    <w:p w14:paraId="01B8C253" w14:textId="77777777" w:rsidR="000A61D4" w:rsidRPr="00637BE1" w:rsidRDefault="000A61D4" w:rsidP="00637BE1">
      <w:pPr>
        <w:pStyle w:val="-"/>
        <w:spacing w:line="276" w:lineRule="auto"/>
        <w:rPr>
          <w:sz w:val="28"/>
          <w:szCs w:val="28"/>
        </w:rPr>
      </w:pPr>
      <w:r w:rsidRPr="00637BE1">
        <w:rPr>
          <w:sz w:val="28"/>
          <w:szCs w:val="28"/>
        </w:rPr>
        <w:lastRenderedPageBreak/>
        <w:t>Cấu trúc và nội dung hệ thống dữ liệu</w:t>
      </w:r>
    </w:p>
    <w:p w14:paraId="6A9B6284" w14:textId="77777777" w:rsidR="000729A5" w:rsidRPr="00637BE1" w:rsidRDefault="000729A5" w:rsidP="00637BE1">
      <w:pPr>
        <w:pStyle w:val="-"/>
        <w:spacing w:line="276" w:lineRule="auto"/>
        <w:rPr>
          <w:sz w:val="28"/>
          <w:szCs w:val="28"/>
        </w:rPr>
      </w:pPr>
      <w:r w:rsidRPr="00637BE1">
        <w:rPr>
          <w:sz w:val="28"/>
          <w:szCs w:val="28"/>
        </w:rPr>
        <w:t>Cơ chế quản lý và vận hành hệ thống</w:t>
      </w:r>
    </w:p>
    <w:p w14:paraId="1918A372" w14:textId="77777777" w:rsidR="00CE0B84" w:rsidRPr="00637BE1" w:rsidRDefault="00CE0B84" w:rsidP="00637BE1">
      <w:pPr>
        <w:pStyle w:val="Heading3"/>
        <w:spacing w:line="276" w:lineRule="auto"/>
        <w:rPr>
          <w:rFonts w:cs="Times New Roman"/>
        </w:rPr>
      </w:pPr>
      <w:bookmarkStart w:id="57" w:name="_Toc227593769"/>
      <w:bookmarkStart w:id="58" w:name="_Toc234503940"/>
      <w:r w:rsidRPr="00637BE1">
        <w:rPr>
          <w:rFonts w:cs="Times New Roman"/>
        </w:rPr>
        <w:t>Phân loại quản trị quan hệ khách hàng doanh nghiệp</w:t>
      </w:r>
      <w:bookmarkEnd w:id="57"/>
      <w:bookmarkEnd w:id="58"/>
    </w:p>
    <w:p w14:paraId="2552E41E" w14:textId="77777777" w:rsidR="005416E8" w:rsidRPr="00637BE1" w:rsidRDefault="005416E8" w:rsidP="00637BE1">
      <w:pPr>
        <w:spacing w:line="276" w:lineRule="auto"/>
        <w:rPr>
          <w:rFonts w:cs="Times New Roman"/>
          <w:sz w:val="28"/>
          <w:szCs w:val="28"/>
        </w:rPr>
      </w:pPr>
      <w:r w:rsidRPr="00637BE1">
        <w:rPr>
          <w:rFonts w:cs="Times New Roman"/>
          <w:sz w:val="28"/>
          <w:szCs w:val="28"/>
        </w:rPr>
        <w:t>Để hiện thực hóa triết lý “Khách hàng là những người thân yêu nhất”, đơn vị đã triển khai hệ thống quản trị quan hệ khách hàng (CRM) dựa trên sự phối hợp nhịp nhàng giữa ba nhóm chức năng cốt lõi, tạo nên một chỉnh thể thống nhất trong công tác quản lý:</w:t>
      </w:r>
    </w:p>
    <w:p w14:paraId="72A7AADD" w14:textId="33F2CBD5" w:rsidR="005416E8" w:rsidRPr="00637BE1" w:rsidRDefault="0051394B" w:rsidP="00637BE1">
      <w:pPr>
        <w:pStyle w:val="-"/>
        <w:spacing w:line="276" w:lineRule="auto"/>
        <w:rPr>
          <w:sz w:val="28"/>
          <w:szCs w:val="28"/>
        </w:rPr>
      </w:pPr>
      <w:r w:rsidRPr="00637BE1">
        <w:rPr>
          <w:rFonts w:cs="Times New Roman"/>
          <w:sz w:val="28"/>
          <w:szCs w:val="28"/>
        </w:rPr>
        <w:t>Về khía cạnh CRM Tác nghiệp, VNPT VinaPhone chú trọng vào việc tự động hóa các quy trình tại các "điểm chạm" trực tiếp.</w:t>
      </w:r>
    </w:p>
    <w:p w14:paraId="001180B7" w14:textId="2568AD64" w:rsidR="00981961" w:rsidRPr="00637BE1" w:rsidRDefault="00981961" w:rsidP="00637BE1">
      <w:pPr>
        <w:pStyle w:val="-"/>
        <w:spacing w:line="276" w:lineRule="auto"/>
        <w:rPr>
          <w:sz w:val="28"/>
          <w:szCs w:val="28"/>
        </w:rPr>
      </w:pPr>
      <w:r w:rsidRPr="00637BE1">
        <w:rPr>
          <w:rFonts w:cs="Times New Roman"/>
          <w:sz w:val="28"/>
          <w:szCs w:val="28"/>
        </w:rPr>
        <w:t>Đối với CRM Phân tích, đây được coi là "Trung tâm điều khiển" giúp VNPT VinaPhone chuyển hóa dữ liệu thô thành các quyết định quản trị có giá trị.</w:t>
      </w:r>
    </w:p>
    <w:p w14:paraId="00EFE62E" w14:textId="711558FE" w:rsidR="005423AB" w:rsidRPr="00637BE1" w:rsidRDefault="005423AB" w:rsidP="00637BE1">
      <w:pPr>
        <w:pStyle w:val="-"/>
        <w:spacing w:line="276" w:lineRule="auto"/>
        <w:rPr>
          <w:sz w:val="28"/>
          <w:szCs w:val="28"/>
        </w:rPr>
      </w:pPr>
      <w:r w:rsidRPr="00637BE1">
        <w:rPr>
          <w:rFonts w:cs="Times New Roman"/>
          <w:sz w:val="28"/>
          <w:szCs w:val="28"/>
        </w:rPr>
        <w:t>Trong khía cạnh CRM hợp tác, VNPT VinaPhone đã xây dựng một cơ chế tương tác đa chiều, phá vỡ rào cản thông tin giữa doanh nghiệp và khách hàng.</w:t>
      </w:r>
    </w:p>
    <w:p w14:paraId="7F8743AD" w14:textId="77777777" w:rsidR="00637BE1" w:rsidRPr="00637BE1" w:rsidRDefault="00637BE1" w:rsidP="00637BE1">
      <w:pPr>
        <w:pStyle w:val="-"/>
        <w:numPr>
          <w:ilvl w:val="0"/>
          <w:numId w:val="0"/>
        </w:numPr>
        <w:spacing w:line="276" w:lineRule="auto"/>
        <w:ind w:firstLine="360"/>
        <w:rPr>
          <w:sz w:val="28"/>
          <w:szCs w:val="28"/>
        </w:rPr>
      </w:pPr>
    </w:p>
    <w:p w14:paraId="503A4AFE" w14:textId="77777777" w:rsidR="00637BE1" w:rsidRPr="00637BE1" w:rsidRDefault="00637BE1" w:rsidP="00637BE1">
      <w:pPr>
        <w:pStyle w:val="-"/>
        <w:numPr>
          <w:ilvl w:val="0"/>
          <w:numId w:val="0"/>
        </w:numPr>
        <w:spacing w:line="276" w:lineRule="auto"/>
        <w:ind w:firstLine="360"/>
        <w:rPr>
          <w:sz w:val="28"/>
          <w:szCs w:val="28"/>
        </w:rPr>
      </w:pPr>
    </w:p>
    <w:p w14:paraId="596F714C" w14:textId="77777777" w:rsidR="00DF2D30" w:rsidRPr="00637BE1" w:rsidRDefault="00DF2D30" w:rsidP="00637BE1">
      <w:pPr>
        <w:pStyle w:val="Heading3"/>
        <w:spacing w:line="276" w:lineRule="auto"/>
        <w:rPr>
          <w:rFonts w:cs="Times New Roman"/>
        </w:rPr>
      </w:pPr>
      <w:bookmarkStart w:id="59" w:name="_Toc227593770"/>
      <w:bookmarkStart w:id="60" w:name="_Toc234503941"/>
      <w:r w:rsidRPr="00637BE1">
        <w:rPr>
          <w:rFonts w:cs="Times New Roman"/>
        </w:rPr>
        <w:t>Quy trình quản trị quan hệ khách hàng doanh nghiệp</w:t>
      </w:r>
      <w:bookmarkEnd w:id="59"/>
      <w:bookmarkEnd w:id="60"/>
    </w:p>
    <w:p w14:paraId="1257B630" w14:textId="77777777" w:rsidR="00076122" w:rsidRPr="00637BE1" w:rsidRDefault="00076122" w:rsidP="00637BE1">
      <w:pPr>
        <w:spacing w:line="276" w:lineRule="auto"/>
        <w:rPr>
          <w:rFonts w:cs="Times New Roman"/>
          <w:sz w:val="28"/>
          <w:szCs w:val="28"/>
        </w:rPr>
      </w:pPr>
      <w:r w:rsidRPr="00637BE1">
        <w:rPr>
          <w:rFonts w:cs="Times New Roman"/>
          <w:sz w:val="28"/>
          <w:szCs w:val="28"/>
        </w:rPr>
        <w:t>Tiến trình quản trị quan hệ khách hàng doanh nghiệp tại VNPT VinaPhone không chỉ đơn thuần là một chuỗi các hoạt động hành chính, mà là một quy trình khép kín mang tính chiến lược, bao gồm các bước tiếp nối nhau nhằm tối ưu hóa giá trị trọn đời của khách hàng:</w:t>
      </w:r>
    </w:p>
    <w:p w14:paraId="79710E0F" w14:textId="77777777" w:rsidR="00605AD3" w:rsidRPr="00637BE1" w:rsidRDefault="00895587" w:rsidP="00637BE1">
      <w:pPr>
        <w:pStyle w:val="-"/>
        <w:spacing w:line="276" w:lineRule="auto"/>
        <w:rPr>
          <w:sz w:val="28"/>
          <w:szCs w:val="28"/>
        </w:rPr>
      </w:pPr>
      <w:r w:rsidRPr="00637BE1">
        <w:rPr>
          <w:rFonts w:cs="Times New Roman"/>
          <w:sz w:val="28"/>
          <w:szCs w:val="28"/>
        </w:rPr>
        <w:t>Khởi đầu quy trình là công tác thu thập và tích hợp dữ liệu đa kênh.</w:t>
      </w:r>
      <w:r w:rsidR="000D7ECE" w:rsidRPr="00637BE1">
        <w:rPr>
          <w:rFonts w:cs="Times New Roman"/>
          <w:sz w:val="28"/>
          <w:szCs w:val="28"/>
        </w:rPr>
        <w:t xml:space="preserve"> </w:t>
      </w:r>
    </w:p>
    <w:p w14:paraId="4F307DD2" w14:textId="29FA1129" w:rsidR="00076122" w:rsidRPr="00637BE1" w:rsidRDefault="000D7ECE" w:rsidP="00637BE1">
      <w:pPr>
        <w:pStyle w:val="-"/>
        <w:spacing w:line="276" w:lineRule="auto"/>
        <w:rPr>
          <w:sz w:val="28"/>
          <w:szCs w:val="28"/>
        </w:rPr>
      </w:pPr>
      <w:r w:rsidRPr="00637BE1">
        <w:rPr>
          <w:rFonts w:cs="Times New Roman"/>
          <w:sz w:val="28"/>
          <w:szCs w:val="28"/>
        </w:rPr>
        <w:t>Kế tiếp, nguồn dữ liệu thô sẽ được đưa vào giai đoạn phân tích và phân khúc thị trường.</w:t>
      </w:r>
    </w:p>
    <w:p w14:paraId="7551E2ED" w14:textId="50356CB5" w:rsidR="00605AD3" w:rsidRPr="00637BE1" w:rsidRDefault="00BD1BC2" w:rsidP="00637BE1">
      <w:pPr>
        <w:pStyle w:val="-"/>
        <w:spacing w:line="276" w:lineRule="auto"/>
        <w:rPr>
          <w:sz w:val="28"/>
          <w:szCs w:val="28"/>
        </w:rPr>
      </w:pPr>
      <w:r w:rsidRPr="00637BE1">
        <w:rPr>
          <w:rFonts w:cs="Times New Roman"/>
          <w:sz w:val="28"/>
          <w:szCs w:val="28"/>
        </w:rPr>
        <w:t>Trên cơ sở các phân khúc đã được xác định, doanh nghiệp tiến hành hoạch định chiến lược và chương trình hành động.</w:t>
      </w:r>
    </w:p>
    <w:p w14:paraId="250DBEEF" w14:textId="1B62AB45" w:rsidR="00BD0472" w:rsidRPr="00637BE1" w:rsidRDefault="00BD0472" w:rsidP="00637BE1">
      <w:pPr>
        <w:pStyle w:val="-"/>
        <w:spacing w:line="276" w:lineRule="auto"/>
        <w:rPr>
          <w:sz w:val="28"/>
          <w:szCs w:val="28"/>
        </w:rPr>
      </w:pPr>
      <w:r w:rsidRPr="00637BE1">
        <w:rPr>
          <w:rFonts w:cs="Times New Roman"/>
          <w:sz w:val="28"/>
          <w:szCs w:val="28"/>
        </w:rPr>
        <w:t>Giai đoạn then chốt của quy trình chính là việc triển khai tác nghiệp bán hàng và chăm sóc khách hàng.</w:t>
      </w:r>
    </w:p>
    <w:p w14:paraId="7F55E6D7" w14:textId="1D85C230" w:rsidR="00124C83" w:rsidRPr="00637BE1" w:rsidRDefault="00124C83" w:rsidP="00637BE1">
      <w:pPr>
        <w:pStyle w:val="-"/>
        <w:spacing w:line="276" w:lineRule="auto"/>
        <w:rPr>
          <w:sz w:val="28"/>
          <w:szCs w:val="28"/>
        </w:rPr>
      </w:pPr>
      <w:r w:rsidRPr="00637BE1">
        <w:rPr>
          <w:rFonts w:cs="Times New Roman"/>
          <w:sz w:val="28"/>
          <w:szCs w:val="28"/>
        </w:rPr>
        <w:t>Cuối cùng, quy trình được hoàn tất bằng công tác kiểm tra, đánh giá và điều chỉnh.</w:t>
      </w:r>
    </w:p>
    <w:p w14:paraId="0F303225" w14:textId="7B6104FE" w:rsidR="002E1D6B" w:rsidRPr="00637BE1" w:rsidRDefault="002E1D6B" w:rsidP="00637BE1">
      <w:pPr>
        <w:pStyle w:val="Heading3"/>
        <w:spacing w:line="276" w:lineRule="auto"/>
        <w:rPr>
          <w:rFonts w:cs="Times New Roman"/>
        </w:rPr>
      </w:pPr>
      <w:bookmarkStart w:id="61" w:name="_Toc234503942"/>
      <w:r w:rsidRPr="00637BE1">
        <w:rPr>
          <w:rFonts w:cs="Times New Roman"/>
        </w:rPr>
        <w:t xml:space="preserve">Kết quả phân tích dữ liệu sơ cấp về thực trạng quản trị khách hàng tại VNPT VinaPhone trong giai đoạn 2023 </w:t>
      </w:r>
      <w:r w:rsidR="00195EB7" w:rsidRPr="00637BE1">
        <w:rPr>
          <w:rFonts w:cs="Times New Roman"/>
        </w:rPr>
        <w:t>–</w:t>
      </w:r>
      <w:r w:rsidRPr="00637BE1">
        <w:rPr>
          <w:rFonts w:cs="Times New Roman"/>
        </w:rPr>
        <w:t xml:space="preserve"> 2025</w:t>
      </w:r>
      <w:bookmarkEnd w:id="61"/>
    </w:p>
    <w:p w14:paraId="05E328F5" w14:textId="540988F8" w:rsidR="00195EB7" w:rsidRPr="00637BE1" w:rsidRDefault="00195EB7" w:rsidP="00637BE1">
      <w:pPr>
        <w:spacing w:line="276" w:lineRule="auto"/>
        <w:rPr>
          <w:rFonts w:cs="Times New Roman"/>
          <w:sz w:val="28"/>
          <w:szCs w:val="28"/>
        </w:rPr>
      </w:pPr>
      <w:r w:rsidRPr="00637BE1">
        <w:rPr>
          <w:rFonts w:cs="Times New Roman"/>
          <w:sz w:val="28"/>
          <w:szCs w:val="28"/>
        </w:rPr>
        <w:t>Kết quả phân tích ghi nhận thực trạng qua các chỉ số vận hành thực tế như sau:</w:t>
      </w:r>
    </w:p>
    <w:p w14:paraId="54141B87" w14:textId="77777777" w:rsidR="008F7FC8" w:rsidRPr="00637BE1" w:rsidRDefault="008F7FC8" w:rsidP="00637BE1">
      <w:pPr>
        <w:pStyle w:val="a"/>
        <w:spacing w:line="276" w:lineRule="auto"/>
        <w:rPr>
          <w:sz w:val="28"/>
          <w:szCs w:val="28"/>
        </w:rPr>
      </w:pPr>
      <w:r w:rsidRPr="00637BE1">
        <w:rPr>
          <w:sz w:val="28"/>
          <w:szCs w:val="28"/>
        </w:rPr>
        <w:t>Quy mô và sự biến động của tệp Khách hàng doanh nghiệp</w:t>
      </w:r>
    </w:p>
    <w:p w14:paraId="2270FCC3" w14:textId="77777777" w:rsidR="008F7FC8" w:rsidRPr="00637BE1" w:rsidRDefault="008F7FC8" w:rsidP="00637BE1">
      <w:pPr>
        <w:spacing w:line="276" w:lineRule="auto"/>
        <w:rPr>
          <w:rFonts w:cs="Times New Roman"/>
          <w:sz w:val="28"/>
          <w:szCs w:val="28"/>
        </w:rPr>
      </w:pPr>
      <w:r w:rsidRPr="00637BE1">
        <w:rPr>
          <w:rFonts w:cs="Times New Roman"/>
          <w:sz w:val="28"/>
          <w:szCs w:val="28"/>
        </w:rPr>
        <w:t xml:space="preserve">Số liệu thống kê hệ thống giai đoạn 2023 - 2025 cho thấy, doanh thu từ khối khách hàng doanh nghiệp (KHDN) đóng vai trò là một trong những trụ cột tài chính vững chắc của VNPT VinaPhone, luôn duy trì tỷ trọng ổn định ở mức 30% tổng doanh thu toàn Tập đoàn, tương đương giá trị ước tính khoảng 10.000 - 14.000 tỷ đồng/năm. </w:t>
      </w:r>
      <w:r w:rsidRPr="00637BE1">
        <w:rPr>
          <w:rFonts w:cs="Times New Roman"/>
          <w:sz w:val="28"/>
          <w:szCs w:val="28"/>
        </w:rPr>
        <w:lastRenderedPageBreak/>
        <w:t>Tuy nhiên, khi đi sâu vào phân tích sự biến động bên trong kết cấu tệp khách hàng, hệ thống quản lý lại bộc lộ những chỉ số cần đặc biệt lưu tâm.</w:t>
      </w:r>
    </w:p>
    <w:p w14:paraId="76B09E6E" w14:textId="77777777" w:rsidR="00E33B4B" w:rsidRPr="00637BE1" w:rsidRDefault="00E33B4B" w:rsidP="00637BE1">
      <w:pPr>
        <w:pStyle w:val="a"/>
        <w:spacing w:line="276" w:lineRule="auto"/>
        <w:rPr>
          <w:sz w:val="28"/>
          <w:szCs w:val="28"/>
        </w:rPr>
      </w:pPr>
      <w:r w:rsidRPr="00637BE1">
        <w:rPr>
          <w:sz w:val="28"/>
          <w:szCs w:val="28"/>
        </w:rPr>
        <w:t>Hiệu quả khai thác giá trị khách hàng</w:t>
      </w:r>
    </w:p>
    <w:p w14:paraId="7042F73F" w14:textId="70BAD845" w:rsidR="008F7FC8" w:rsidRPr="00637BE1" w:rsidRDefault="00E33B4B" w:rsidP="00637BE1">
      <w:pPr>
        <w:spacing w:line="276" w:lineRule="auto"/>
        <w:rPr>
          <w:sz w:val="28"/>
          <w:szCs w:val="28"/>
        </w:rPr>
      </w:pPr>
      <w:r w:rsidRPr="00637BE1">
        <w:rPr>
          <w:sz w:val="28"/>
          <w:szCs w:val="28"/>
        </w:rPr>
        <w:t>Khách hàng doanh nghiệp là nhóm đối tượng có Giá trị vòng đời (Customer Lifetime Value - CLV) rất cao nhờ nhu cầu tiêu dùng đa dạng từ hạ tầng mạng truyền thống cho đến hệ sinh thái dịch vụ số. Mặc dù VNPT VinaPhone sở hữu dải sản phẩm rất rộng (Data, Kênh thuê riêng, Dịch vụ đám mây Cloud, Chữ ký số VNPT-CA, Hóa đơn điện tử VNPT-Invoice, Hợp đồng điện tử eContract...), kết quả trích xuất từ dữ liệu bán hàng trên hệ thống CRM lại cho thấy hiệu quả khai thác chéo chưa tương xứng với tiềm năng.</w:t>
      </w:r>
    </w:p>
    <w:p w14:paraId="379B5F2C" w14:textId="77777777" w:rsidR="00364AF4" w:rsidRPr="00637BE1" w:rsidRDefault="00364AF4" w:rsidP="00637BE1">
      <w:pPr>
        <w:pStyle w:val="a"/>
        <w:spacing w:line="276" w:lineRule="auto"/>
        <w:rPr>
          <w:sz w:val="28"/>
          <w:szCs w:val="28"/>
        </w:rPr>
      </w:pPr>
      <w:r w:rsidRPr="00637BE1">
        <w:rPr>
          <w:sz w:val="28"/>
          <w:szCs w:val="28"/>
        </w:rPr>
        <w:t>Chất lượng vận hành tác nghiệp và xử lý khiếu nại</w:t>
      </w:r>
    </w:p>
    <w:p w14:paraId="5E9EF007" w14:textId="77777777" w:rsidR="00364AF4" w:rsidRPr="00637BE1" w:rsidRDefault="00364AF4" w:rsidP="00637BE1">
      <w:pPr>
        <w:spacing w:line="276" w:lineRule="auto"/>
        <w:rPr>
          <w:rFonts w:cs="Times New Roman"/>
          <w:sz w:val="28"/>
          <w:szCs w:val="28"/>
        </w:rPr>
      </w:pPr>
      <w:r w:rsidRPr="00637BE1">
        <w:rPr>
          <w:rFonts w:cs="Times New Roman"/>
          <w:sz w:val="28"/>
          <w:szCs w:val="28"/>
        </w:rPr>
        <w:t>Bên cạnh khâu bán hàng, các chỉ số ghi nhận từ hệ thống quản lý yêu cầu hỗ trợ kỹ thuật và chăm sóc khách hàng (Ticket system) trong giai đoạn 2024 - 2025 cũng phản ánh rõ nét chất lượng của các hoạt động CRM Tác nghiệp và CRM Hợp tác sau bán hàng.</w:t>
      </w:r>
    </w:p>
    <w:p w14:paraId="291C9F8F" w14:textId="77777777" w:rsidR="005C6DE1" w:rsidRPr="00637BE1" w:rsidRDefault="005C6DE1" w:rsidP="00637BE1">
      <w:pPr>
        <w:pStyle w:val="a"/>
        <w:spacing w:line="276" w:lineRule="auto"/>
        <w:rPr>
          <w:sz w:val="28"/>
          <w:szCs w:val="28"/>
        </w:rPr>
      </w:pPr>
      <w:r w:rsidRPr="00637BE1">
        <w:rPr>
          <w:sz w:val="28"/>
          <w:szCs w:val="28"/>
        </w:rPr>
        <w:t>Chất lượng cơ sở dữ liệu trên hệ thống CRM tập trung</w:t>
      </w:r>
    </w:p>
    <w:p w14:paraId="4A21F61C" w14:textId="77777777" w:rsidR="005C6DE1" w:rsidRPr="00637BE1" w:rsidRDefault="005C6DE1" w:rsidP="00637BE1">
      <w:pPr>
        <w:spacing w:line="276" w:lineRule="auto"/>
        <w:rPr>
          <w:rFonts w:cs="Times New Roman"/>
          <w:sz w:val="28"/>
          <w:szCs w:val="28"/>
        </w:rPr>
      </w:pPr>
      <w:r w:rsidRPr="00637BE1">
        <w:rPr>
          <w:rFonts w:cs="Times New Roman"/>
          <w:sz w:val="28"/>
          <w:szCs w:val="28"/>
        </w:rPr>
        <w:t>Doanh nghiệp đã hoàn thành hạ tầng công nghệ để xây dựng hệ thống cơ sở dữ liệu (CSDL) quản lý tập trung và đồng bộ thông tin KHDN trên phạm vi toàn quốc Tuy nhiên chất lượng hiển thị dữ liệu bên trong hệ thống hiện tại lại đang là một trong những rào cản lớn nhất.</w:t>
      </w:r>
    </w:p>
    <w:p w14:paraId="31CD1800" w14:textId="77777777" w:rsidR="005B791C" w:rsidRPr="00637BE1" w:rsidRDefault="005B791C" w:rsidP="00637BE1">
      <w:pPr>
        <w:pStyle w:val="Heading3"/>
        <w:spacing w:line="276" w:lineRule="auto"/>
        <w:ind w:left="0" w:firstLine="0"/>
        <w:rPr>
          <w:rFonts w:ascii="Times New Roman Bold" w:hAnsi="Times New Roman Bold" w:cs="Times New Roman"/>
          <w:spacing w:val="-8"/>
        </w:rPr>
      </w:pPr>
      <w:bookmarkStart w:id="62" w:name="_Toc234503943"/>
      <w:r w:rsidRPr="00637BE1">
        <w:rPr>
          <w:rFonts w:ascii="Times New Roman Bold" w:hAnsi="Times New Roman Bold" w:cs="Times New Roman"/>
          <w:spacing w:val="-8"/>
        </w:rPr>
        <w:t>Kết quả phân tích dữ liệu sơ cấp về quản trị quan hệ khách hàng doanh nghiệp của cán bộ CNV tại Ban Khách hàng Doanh nghiệp thuộc VNPT do tác giả thực hiện</w:t>
      </w:r>
      <w:bookmarkEnd w:id="62"/>
    </w:p>
    <w:p w14:paraId="1BA14C3F" w14:textId="77777777" w:rsidR="00662F01" w:rsidRPr="00637BE1" w:rsidRDefault="00662F01" w:rsidP="00637BE1">
      <w:pPr>
        <w:spacing w:line="276" w:lineRule="auto"/>
        <w:rPr>
          <w:rFonts w:cs="Times New Roman"/>
          <w:sz w:val="28"/>
          <w:szCs w:val="28"/>
        </w:rPr>
      </w:pPr>
      <w:r w:rsidRPr="00637BE1">
        <w:rPr>
          <w:rFonts w:cs="Times New Roman"/>
          <w:sz w:val="28"/>
          <w:szCs w:val="28"/>
        </w:rPr>
        <w:t>Để đánh giá thực trạng hoạt động quản trị quan hệ khách hàng doanh nghiệp, tác giả tiến hành khảo sát đối với đội ngũ người lao động đang trực tiếp tham gia triển khai và vận hành công tác này tại Ban Khách hàng Doanh nghiệp – VNPT VinaPhone. Việc khảo sát được thực hiện thông qua hai phương pháp nghiên cứu chính là định tính và định lượng nhằm đảm bảo thu thập thông tin một cách toàn diện và đa chiều.</w:t>
      </w:r>
    </w:p>
    <w:p w14:paraId="6310CFC2" w14:textId="77777777" w:rsidR="005D755C" w:rsidRPr="00637BE1" w:rsidRDefault="005D755C" w:rsidP="00637BE1">
      <w:pPr>
        <w:spacing w:line="276" w:lineRule="auto"/>
        <w:rPr>
          <w:rFonts w:cs="Times New Roman"/>
          <w:sz w:val="28"/>
          <w:szCs w:val="28"/>
        </w:rPr>
      </w:pPr>
      <w:r w:rsidRPr="00637BE1">
        <w:rPr>
          <w:rFonts w:cs="Times New Roman"/>
          <w:sz w:val="28"/>
          <w:szCs w:val="28"/>
        </w:rPr>
        <w:t>Kết quả thống kê mô tả 126 mẫu khảo sát cho thấy cơ cấu mẫu có sự phân bố tương đối hợp lý theo các tiêu chí về giới tính, độ tuổi, thâm niên công tác, phòng ban và vị trí công việc, qua đó đảm bảo tính đại diện cho đối tượng nghiên cứu là người lao động tại Ban Khách hàng Doanh nghiệp.</w:t>
      </w:r>
    </w:p>
    <w:p w14:paraId="741EF0EC" w14:textId="77777777" w:rsidR="0019659C" w:rsidRPr="00637BE1" w:rsidRDefault="0019659C" w:rsidP="00637BE1">
      <w:pPr>
        <w:spacing w:line="276" w:lineRule="auto"/>
        <w:rPr>
          <w:rFonts w:cs="Times New Roman"/>
          <w:spacing w:val="-8"/>
          <w:sz w:val="28"/>
          <w:szCs w:val="28"/>
        </w:rPr>
      </w:pPr>
      <w:r w:rsidRPr="00637BE1">
        <w:rPr>
          <w:rFonts w:cs="Times New Roman"/>
          <w:spacing w:val="-8"/>
          <w:sz w:val="28"/>
          <w:szCs w:val="28"/>
        </w:rPr>
        <w:t>Kết quả khảo sát cho thấy nhóm yếu tố Chiến lược CRM được người lao động đánh giá ở mức trung bình khá, với giá trị trung bình dao động từ 3.30 đến 3.52. Điều này phản ánh doanh nghiệp đã có định hướng nhất định trong hoạt động quản trị quan hệ khách hàng doanh nghiệp, tuy nhiên mức độ triển khai chưa thực sự đồng bộ và hiệu quả.</w:t>
      </w:r>
    </w:p>
    <w:p w14:paraId="4E1452DB" w14:textId="77777777" w:rsidR="005E1F55" w:rsidRPr="00637BE1" w:rsidRDefault="005E1F55" w:rsidP="00637BE1">
      <w:pPr>
        <w:spacing w:line="276" w:lineRule="auto"/>
        <w:rPr>
          <w:rFonts w:cs="Times New Roman"/>
          <w:sz w:val="28"/>
          <w:szCs w:val="28"/>
        </w:rPr>
      </w:pPr>
      <w:r w:rsidRPr="00637BE1">
        <w:rPr>
          <w:rFonts w:cs="Times New Roman"/>
          <w:sz w:val="28"/>
          <w:szCs w:val="28"/>
        </w:rPr>
        <w:t xml:space="preserve">Kết quả khảo sát cho thấy nhóm yếu tố Quy trình CRM được người lao động đánh giá ở mức trung bình, với giá trị trung bình dao động từ 3.05 đến 3.22. Điều này </w:t>
      </w:r>
      <w:r w:rsidRPr="00637BE1">
        <w:rPr>
          <w:rFonts w:cs="Times New Roman"/>
          <w:sz w:val="28"/>
          <w:szCs w:val="28"/>
        </w:rPr>
        <w:lastRenderedPageBreak/>
        <w:t>phản ánh các quy trình liên quan đến quản trị quan hệ khách hàng doanh nghiệp đã được xây dựng nhưng chưa thực sự hoàn thiện và vận hành hiệu quả trong thực tế.</w:t>
      </w:r>
    </w:p>
    <w:p w14:paraId="7072A82B" w14:textId="77777777" w:rsidR="00C95746" w:rsidRPr="00637BE1" w:rsidRDefault="00C95746" w:rsidP="00637BE1">
      <w:pPr>
        <w:spacing w:line="276" w:lineRule="auto"/>
        <w:rPr>
          <w:rFonts w:cs="Times New Roman"/>
          <w:sz w:val="28"/>
          <w:szCs w:val="28"/>
        </w:rPr>
      </w:pPr>
      <w:r w:rsidRPr="00637BE1">
        <w:rPr>
          <w:rFonts w:cs="Times New Roman"/>
          <w:sz w:val="28"/>
          <w:szCs w:val="28"/>
        </w:rPr>
        <w:t>Kết quả khảo sát cho thấy nhóm yếu tố Công cụ CRM được người lao động đánh giá ở mức trung bình thấp, với giá trị trung bình dao động từ 2.90 đến 3.20, thấp hơn so với các nhóm yếu tố trước đó. Điều này phản ánh hệ thống công cụ và nền tảng công nghệ phục vụ quản trị quan hệ khách hàng doanh nghiệp chưa đáp ứng tốt yêu cầu thực tiễn.</w:t>
      </w:r>
    </w:p>
    <w:p w14:paraId="5746F092" w14:textId="77777777" w:rsidR="007E00E3" w:rsidRPr="00637BE1" w:rsidRDefault="007E00E3" w:rsidP="00637BE1">
      <w:pPr>
        <w:spacing w:line="276" w:lineRule="auto"/>
        <w:rPr>
          <w:rFonts w:cs="Times New Roman"/>
          <w:sz w:val="28"/>
          <w:szCs w:val="28"/>
        </w:rPr>
      </w:pPr>
      <w:r w:rsidRPr="00637BE1">
        <w:rPr>
          <w:rFonts w:cs="Times New Roman"/>
          <w:sz w:val="28"/>
          <w:szCs w:val="28"/>
        </w:rPr>
        <w:t>Kết quả khảo sát cho thấy nhóm yếu tố Năng lực người lao động được đánh giá ở mức trung bình khá, với giá trị trung bình dao động từ 3.20 đến 3.50, cao hơn so với nhóm Quy trình và Công cụ CRM. Điều này phản ánh đội ngũ người lao động tại Ban Khách hàng Doanh nghiệp có nền tảng năng lực tương đối tốt trong triển khai hoạt động quản trị quan hệ khách hàng doanh nghiệp.</w:t>
      </w:r>
    </w:p>
    <w:p w14:paraId="42D40D47" w14:textId="77777777" w:rsidR="00BD41E6" w:rsidRPr="00637BE1" w:rsidRDefault="00BD41E6" w:rsidP="00637BE1">
      <w:pPr>
        <w:spacing w:line="276" w:lineRule="auto"/>
        <w:rPr>
          <w:rFonts w:cs="Times New Roman"/>
          <w:sz w:val="28"/>
          <w:szCs w:val="28"/>
        </w:rPr>
      </w:pPr>
      <w:r w:rsidRPr="00637BE1">
        <w:rPr>
          <w:rFonts w:cs="Times New Roman"/>
          <w:sz w:val="28"/>
          <w:szCs w:val="28"/>
        </w:rPr>
        <w:t>Kết quả khảo sát cho thấy nhóm yếu tố Kết quả CRM được người lao động đánh giá ở mức trung bình, với giá trị trung bình dao động từ 3.10 đến 3.30. Điều này phản ánh hoạt động quản trị quan hệ khách hàng doanh nghiệp đã mang lại một số kết quả nhất định, tuy nhiên hiệu quả tổng thể vẫn chưa cao và chưa tương xứng với kỳ vọng.</w:t>
      </w:r>
    </w:p>
    <w:p w14:paraId="56470F8D" w14:textId="77777777" w:rsidR="000E2E55" w:rsidRPr="00637BE1" w:rsidRDefault="000E2E55" w:rsidP="00637BE1">
      <w:pPr>
        <w:pStyle w:val="Heading2"/>
        <w:spacing w:line="276" w:lineRule="auto"/>
        <w:rPr>
          <w:rFonts w:cs="Times New Roman"/>
        </w:rPr>
      </w:pPr>
      <w:bookmarkStart w:id="63" w:name="_Toc227593772"/>
      <w:bookmarkStart w:id="64" w:name="_Toc234503944"/>
      <w:r w:rsidRPr="00637BE1">
        <w:rPr>
          <w:rFonts w:cs="Times New Roman"/>
        </w:rPr>
        <w:t>Đánh giá quản trị quan hệ khách hàng tại VNPT VinaPhone</w:t>
      </w:r>
      <w:bookmarkEnd w:id="63"/>
      <w:bookmarkEnd w:id="64"/>
    </w:p>
    <w:p w14:paraId="7F2C84C3" w14:textId="77777777" w:rsidR="000E2E55" w:rsidRPr="00637BE1" w:rsidRDefault="000E2E55" w:rsidP="00637BE1">
      <w:pPr>
        <w:pStyle w:val="Heading3"/>
        <w:spacing w:line="276" w:lineRule="auto"/>
        <w:rPr>
          <w:rFonts w:cs="Times New Roman"/>
        </w:rPr>
      </w:pPr>
      <w:bookmarkStart w:id="65" w:name="_Toc227593773"/>
      <w:bookmarkStart w:id="66" w:name="_Toc234503945"/>
      <w:r w:rsidRPr="00637BE1">
        <w:rPr>
          <w:rFonts w:cs="Times New Roman"/>
        </w:rPr>
        <w:t>Những kết quả đạt được</w:t>
      </w:r>
      <w:bookmarkEnd w:id="65"/>
      <w:bookmarkEnd w:id="66"/>
    </w:p>
    <w:p w14:paraId="473567B8" w14:textId="77777777" w:rsidR="00DA6B67" w:rsidRPr="00637BE1" w:rsidRDefault="00DA6B67" w:rsidP="00637BE1">
      <w:pPr>
        <w:spacing w:line="276" w:lineRule="auto"/>
        <w:rPr>
          <w:rFonts w:cs="Times New Roman"/>
          <w:sz w:val="28"/>
          <w:szCs w:val="28"/>
        </w:rPr>
      </w:pPr>
      <w:r w:rsidRPr="00637BE1">
        <w:rPr>
          <w:rFonts w:cs="Times New Roman"/>
          <w:sz w:val="28"/>
          <w:szCs w:val="28"/>
        </w:rPr>
        <w:t>Từ kết quả khảo sát sơ cấp kết hợp với việc đối chiếu dữ liệu thứ cấp trích xuất từ các hệ thống vận hành nội bộ, có thể nhận thấy hoạt động quản trị quan hệ khách hàng doanh nghiệp tại VNPT VinaPhone đã đạt được một số kết quả tích cực, thể hiện rõ nét trên ba khía cạnh chính:</w:t>
      </w:r>
    </w:p>
    <w:p w14:paraId="5CABD5C9" w14:textId="51B73E15" w:rsidR="00DA6B67" w:rsidRPr="00637BE1" w:rsidRDefault="005C4AE6" w:rsidP="00637BE1">
      <w:pPr>
        <w:pStyle w:val="-"/>
        <w:spacing w:line="276" w:lineRule="auto"/>
        <w:rPr>
          <w:sz w:val="28"/>
          <w:szCs w:val="28"/>
        </w:rPr>
      </w:pPr>
      <w:r w:rsidRPr="00637BE1">
        <w:rPr>
          <w:sz w:val="28"/>
          <w:szCs w:val="28"/>
        </w:rPr>
        <w:t>Trước hết, doanh nghiệp đã hình thành được định hướng chiến lược CRM tương đối rõ ràng, với trọng tâm là lấy khách hàng làm trung tâm.</w:t>
      </w:r>
    </w:p>
    <w:p w14:paraId="79EEBA86" w14:textId="567698CB" w:rsidR="007F4E68" w:rsidRPr="00637BE1" w:rsidRDefault="007F4E68" w:rsidP="00637BE1">
      <w:pPr>
        <w:pStyle w:val="-"/>
        <w:spacing w:line="276" w:lineRule="auto"/>
        <w:rPr>
          <w:sz w:val="28"/>
          <w:szCs w:val="28"/>
        </w:rPr>
      </w:pPr>
      <w:r w:rsidRPr="00637BE1">
        <w:rPr>
          <w:sz w:val="28"/>
          <w:szCs w:val="28"/>
        </w:rPr>
        <w:t>Thứ hai, năng lực của người lao động được đánh giá là điểm mạnh nổi bật. Đội ngũ người lao động có kỹ năng chăm sóc khách hàng và khả năng hiểu nhu cầu khách hàng ở mức khá tốt, cho thấy nguồn nhân lực có đủ năng lực để triển khai các hoạt động quản trị quan hệ khách hàng doanh nghiệp.</w:t>
      </w:r>
    </w:p>
    <w:p w14:paraId="082A2BBF" w14:textId="10649F4E" w:rsidR="005F4D81" w:rsidRPr="00637BE1" w:rsidRDefault="005F4D81" w:rsidP="00637BE1">
      <w:pPr>
        <w:pStyle w:val="-"/>
        <w:spacing w:line="276" w:lineRule="auto"/>
        <w:rPr>
          <w:sz w:val="28"/>
          <w:szCs w:val="28"/>
        </w:rPr>
      </w:pPr>
      <w:r w:rsidRPr="00637BE1">
        <w:rPr>
          <w:rFonts w:cs="Times New Roman"/>
          <w:sz w:val="28"/>
          <w:szCs w:val="28"/>
        </w:rPr>
        <w:t>Thứ ba, hoạt động CRM đã mang lại một số kết quả nhất định trong việc duy trì khách hàng và đảm bảo mức độ hài lòng</w:t>
      </w:r>
      <w:r w:rsidRPr="00637BE1">
        <w:rPr>
          <w:rFonts w:cs="Times New Roman"/>
          <w:b/>
          <w:bCs/>
          <w:sz w:val="28"/>
          <w:szCs w:val="28"/>
        </w:rPr>
        <w:t>.</w:t>
      </w:r>
      <w:r w:rsidRPr="00637BE1">
        <w:rPr>
          <w:rFonts w:cs="Times New Roman"/>
          <w:sz w:val="28"/>
          <w:szCs w:val="28"/>
        </w:rPr>
        <w:t xml:space="preserve"> Khách hàng doanh nghiệp cơ bản được giữ ổn định và có mức độ hài lòng tương đối, cho thấy các hoạt động chăm sóc khách hàng hiện tại đã phát huy hiệu quả ở mức nhất định.</w:t>
      </w:r>
    </w:p>
    <w:p w14:paraId="022BCF51" w14:textId="77777777" w:rsidR="006A17E5" w:rsidRPr="00637BE1" w:rsidRDefault="006A17E5" w:rsidP="00637BE1">
      <w:pPr>
        <w:spacing w:line="276" w:lineRule="auto"/>
        <w:rPr>
          <w:sz w:val="28"/>
          <w:szCs w:val="28"/>
        </w:rPr>
      </w:pPr>
      <w:r w:rsidRPr="00637BE1">
        <w:rPr>
          <w:sz w:val="28"/>
          <w:szCs w:val="28"/>
        </w:rPr>
        <w:t xml:space="preserve">Tổng thể, các kết quả khảo sát sơ cấp đối chiếu tương thích với dữ liệu hệ thống thứ cấp cho thấy hoạt động CRM tại VNPT VinaPhone đã được triển khai bài bản và bước đầu đạt được hiệu quả về mặt quy mô, doanh thu lẫn chất lượng nhân sự. Tuy nhiên, mức độ hiệu quả mới dừng lại ở mức trung bình (chiếm tỷ trọng lớn nhất với 41,3%), chưa thực sự bứt phá nổi bật. Điều này đặt ra yêu cầu cần bóc tách sâu hơn các </w:t>
      </w:r>
      <w:r w:rsidRPr="00637BE1">
        <w:rPr>
          <w:sz w:val="28"/>
          <w:szCs w:val="28"/>
        </w:rPr>
        <w:lastRenderedPageBreak/>
        <w:t>hạn chế và nguyên nhân gốc rễ ở phần tiếp theo nhằm tìm ra giải pháp tối ưu hóa toàn diện hệ thống.</w:t>
      </w:r>
    </w:p>
    <w:p w14:paraId="196FD654" w14:textId="77777777" w:rsidR="00E065F4" w:rsidRPr="00637BE1" w:rsidRDefault="00E065F4" w:rsidP="00637BE1">
      <w:pPr>
        <w:pStyle w:val="Heading3"/>
        <w:spacing w:line="276" w:lineRule="auto"/>
        <w:rPr>
          <w:rFonts w:cs="Times New Roman"/>
        </w:rPr>
      </w:pPr>
      <w:bookmarkStart w:id="67" w:name="_Toc227593774"/>
      <w:bookmarkStart w:id="68" w:name="_Toc234503946"/>
      <w:r w:rsidRPr="00637BE1">
        <w:rPr>
          <w:rFonts w:cs="Times New Roman"/>
        </w:rPr>
        <w:t>Những tồn tại và nguyên nhân.</w:t>
      </w:r>
      <w:bookmarkEnd w:id="67"/>
      <w:bookmarkEnd w:id="68"/>
    </w:p>
    <w:p w14:paraId="5BCB933F" w14:textId="77777777" w:rsidR="004F224F" w:rsidRPr="00637BE1" w:rsidRDefault="004F224F" w:rsidP="00637BE1">
      <w:pPr>
        <w:pStyle w:val="a"/>
        <w:spacing w:line="276" w:lineRule="auto"/>
        <w:rPr>
          <w:sz w:val="28"/>
          <w:szCs w:val="28"/>
        </w:rPr>
      </w:pPr>
      <w:r w:rsidRPr="00637BE1">
        <w:rPr>
          <w:sz w:val="28"/>
          <w:szCs w:val="28"/>
        </w:rPr>
        <w:t>Tồn tại</w:t>
      </w:r>
    </w:p>
    <w:p w14:paraId="2BDCC5CF" w14:textId="77777777" w:rsidR="004F224F" w:rsidRPr="00637BE1" w:rsidRDefault="004F224F" w:rsidP="00637BE1">
      <w:pPr>
        <w:spacing w:line="276" w:lineRule="auto"/>
        <w:rPr>
          <w:rFonts w:cs="Times New Roman"/>
          <w:sz w:val="28"/>
          <w:szCs w:val="28"/>
        </w:rPr>
      </w:pPr>
      <w:r w:rsidRPr="00637BE1">
        <w:rPr>
          <w:rFonts w:cs="Times New Roman"/>
          <w:sz w:val="28"/>
          <w:szCs w:val="28"/>
        </w:rPr>
        <w:t>Bên cạnh những kết quả đạt được, hoạt động quản trị quan hệ khách hàng doanh nghiệp tại VNPT VinaPhone vẫn tồn tại một số hạn chế đáng chú ý.</w:t>
      </w:r>
    </w:p>
    <w:p w14:paraId="6E981787" w14:textId="4BC834BE" w:rsidR="004F224F" w:rsidRPr="00637BE1" w:rsidRDefault="00125A70" w:rsidP="00637BE1">
      <w:pPr>
        <w:pStyle w:val="-"/>
        <w:spacing w:line="276" w:lineRule="auto"/>
        <w:rPr>
          <w:sz w:val="28"/>
          <w:szCs w:val="28"/>
        </w:rPr>
      </w:pPr>
      <w:r w:rsidRPr="00637BE1">
        <w:rPr>
          <w:sz w:val="28"/>
          <w:szCs w:val="28"/>
        </w:rPr>
        <w:t>Trước hết, hệ thống công cụ CRM chưa đáp ứng tốt yêu cầu thực tiễn.</w:t>
      </w:r>
    </w:p>
    <w:p w14:paraId="659FA2A2" w14:textId="382F09D4" w:rsidR="00AF4570" w:rsidRPr="00637BE1" w:rsidRDefault="00AF4570" w:rsidP="00637BE1">
      <w:pPr>
        <w:pStyle w:val="-"/>
        <w:spacing w:line="276" w:lineRule="auto"/>
        <w:rPr>
          <w:sz w:val="28"/>
          <w:szCs w:val="28"/>
        </w:rPr>
      </w:pPr>
      <w:r w:rsidRPr="00637BE1">
        <w:rPr>
          <w:sz w:val="28"/>
          <w:szCs w:val="28"/>
        </w:rPr>
        <w:t>Thứ hai, quy trình CRM chưa đồng bộ và thiếu tính liên kết.</w:t>
      </w:r>
    </w:p>
    <w:p w14:paraId="32260AF3" w14:textId="3C8BD6E1" w:rsidR="009370F5" w:rsidRPr="00637BE1" w:rsidRDefault="009370F5" w:rsidP="00637BE1">
      <w:pPr>
        <w:pStyle w:val="-"/>
        <w:spacing w:line="276" w:lineRule="auto"/>
        <w:rPr>
          <w:sz w:val="28"/>
          <w:szCs w:val="28"/>
        </w:rPr>
      </w:pPr>
      <w:r w:rsidRPr="00637BE1">
        <w:rPr>
          <w:sz w:val="28"/>
          <w:szCs w:val="28"/>
        </w:rPr>
        <w:t>Thứ ba, việc triển khai chiến lược CRM chưa thực sự hiệu quả.</w:t>
      </w:r>
    </w:p>
    <w:p w14:paraId="4236233B" w14:textId="495B48A8" w:rsidR="00AF73B8" w:rsidRPr="00637BE1" w:rsidRDefault="00AF73B8" w:rsidP="00637BE1">
      <w:pPr>
        <w:pStyle w:val="-"/>
        <w:spacing w:line="276" w:lineRule="auto"/>
        <w:rPr>
          <w:sz w:val="28"/>
          <w:szCs w:val="28"/>
        </w:rPr>
      </w:pPr>
      <w:r w:rsidRPr="00637BE1">
        <w:rPr>
          <w:sz w:val="28"/>
          <w:szCs w:val="28"/>
        </w:rPr>
        <w:t>Thứ tư, hiệu quả khai thác giá trị khách hàng chưa cao.</w:t>
      </w:r>
    </w:p>
    <w:p w14:paraId="61F69EC5" w14:textId="77777777" w:rsidR="00DA23C9" w:rsidRPr="00637BE1" w:rsidRDefault="00DA23C9" w:rsidP="00637BE1">
      <w:pPr>
        <w:spacing w:line="276" w:lineRule="auto"/>
        <w:rPr>
          <w:rFonts w:cs="Times New Roman"/>
          <w:sz w:val="28"/>
          <w:szCs w:val="28"/>
        </w:rPr>
      </w:pPr>
      <w:r w:rsidRPr="00637BE1">
        <w:rPr>
          <w:rFonts w:cs="Times New Roman"/>
          <w:sz w:val="28"/>
          <w:szCs w:val="28"/>
        </w:rPr>
        <w:t>Đáng chú ý, đánh giá tổng thể của người lao động cho thấy hoạt động CRM chủ yếu ở mức trung bình, với tỷ lệ đánh giá tích cực chưa cao. Điều này phản ánh khoảng cách giữa thực trạng triển khai và kỳ vọng về hiệu quả CRM trong doanh nghiệp.</w:t>
      </w:r>
    </w:p>
    <w:p w14:paraId="40BF3B4B" w14:textId="77777777" w:rsidR="00A97B04" w:rsidRPr="00637BE1" w:rsidRDefault="00A97B04" w:rsidP="00637BE1">
      <w:pPr>
        <w:spacing w:line="276" w:lineRule="auto"/>
        <w:rPr>
          <w:sz w:val="28"/>
          <w:szCs w:val="28"/>
        </w:rPr>
      </w:pPr>
      <w:r w:rsidRPr="00637BE1">
        <w:rPr>
          <w:sz w:val="28"/>
          <w:szCs w:val="28"/>
        </w:rPr>
        <w:t>Tổng hợp các kết quả phân tích cho thấy hoạt động quản trị quan hệ khách hàng doanh nghiệp tại VNPT VinaPhone đã có nền tảng tương đối tốt về chiến lược và nguồn nhân lực, tuy nhiên hiệu quả triển khai chưa cao do những hạn chế trong công cụ và quy trình.</w:t>
      </w:r>
    </w:p>
    <w:p w14:paraId="03E7343C" w14:textId="77777777" w:rsidR="00D23DE9" w:rsidRPr="00637BE1" w:rsidRDefault="00D23DE9" w:rsidP="00637BE1">
      <w:pPr>
        <w:pStyle w:val="a"/>
        <w:spacing w:line="276" w:lineRule="auto"/>
        <w:rPr>
          <w:sz w:val="28"/>
          <w:szCs w:val="28"/>
        </w:rPr>
      </w:pPr>
      <w:r w:rsidRPr="00637BE1">
        <w:rPr>
          <w:sz w:val="28"/>
          <w:szCs w:val="28"/>
        </w:rPr>
        <w:t>Nguyên nhân:</w:t>
      </w:r>
    </w:p>
    <w:p w14:paraId="57CB9306" w14:textId="77777777" w:rsidR="00D23DE9" w:rsidRPr="00637BE1" w:rsidRDefault="00D23DE9" w:rsidP="00637BE1">
      <w:pPr>
        <w:spacing w:line="276" w:lineRule="auto"/>
        <w:rPr>
          <w:rFonts w:cs="Times New Roman"/>
          <w:sz w:val="28"/>
          <w:szCs w:val="28"/>
        </w:rPr>
      </w:pPr>
      <w:r w:rsidRPr="00637BE1">
        <w:rPr>
          <w:rFonts w:cs="Times New Roman"/>
          <w:sz w:val="28"/>
          <w:szCs w:val="28"/>
        </w:rPr>
        <w:t>Từ kết quả khảo sát và phân tích thực trạng, có thể thấy những hạn chế trong hoạt động quản trị quan hệ khách hàng doanh nghiệp tại VNPT VinaPhone xuất phát từ cả nguyên nhân khách quan và chủ quan, trong đó nguyên nhân chủ quan đóng vai trò chủ yếu.</w:t>
      </w:r>
    </w:p>
    <w:p w14:paraId="483BFF55" w14:textId="3B6BFEB1" w:rsidR="00A97B04" w:rsidRPr="00637BE1" w:rsidRDefault="00D72B81" w:rsidP="00637BE1">
      <w:pPr>
        <w:pStyle w:val="-"/>
        <w:spacing w:line="276" w:lineRule="auto"/>
        <w:rPr>
          <w:sz w:val="28"/>
          <w:szCs w:val="28"/>
        </w:rPr>
      </w:pPr>
      <w:r w:rsidRPr="00637BE1">
        <w:rPr>
          <w:sz w:val="28"/>
          <w:szCs w:val="28"/>
        </w:rPr>
        <w:t>Về nguyên nhân khách quan, thị trường viễn thông hiện nay đang có mức độ cạnh tranh ngày càng gay gắt trong bối cảnh chuyển đổi số và sự phát triển nhanh chóng của các công nghệ mới như 5G và các nền tảng dịch vụ số.</w:t>
      </w:r>
    </w:p>
    <w:p w14:paraId="699065A3" w14:textId="6398138D" w:rsidR="00215369" w:rsidRPr="00637BE1" w:rsidRDefault="00215369" w:rsidP="00637BE1">
      <w:pPr>
        <w:pStyle w:val="-"/>
        <w:spacing w:line="276" w:lineRule="auto"/>
        <w:rPr>
          <w:sz w:val="28"/>
          <w:szCs w:val="28"/>
        </w:rPr>
      </w:pPr>
      <w:r w:rsidRPr="00637BE1">
        <w:rPr>
          <w:sz w:val="28"/>
          <w:szCs w:val="28"/>
        </w:rPr>
        <w:t>Về nguyên nhân chủ quan, trước hết có thể thấy VNPT VinaPhone chưa xây dựng được một chiến lược quản trị quan hệ khách hàng mang tính tổng thể và đồng bộ.</w:t>
      </w:r>
    </w:p>
    <w:p w14:paraId="0823F3EA" w14:textId="6651173F" w:rsidR="0021107C" w:rsidRPr="00637BE1" w:rsidRDefault="0021107C" w:rsidP="00637BE1">
      <w:pPr>
        <w:pStyle w:val="-"/>
        <w:spacing w:line="276" w:lineRule="auto"/>
        <w:rPr>
          <w:sz w:val="28"/>
          <w:szCs w:val="28"/>
        </w:rPr>
      </w:pPr>
      <w:r w:rsidRPr="00637BE1">
        <w:rPr>
          <w:sz w:val="28"/>
          <w:szCs w:val="28"/>
        </w:rPr>
        <w:t>Bên cạnh đó, quy trình quản trị quan hệ khách hàng chưa được tổ chức một cách đồng bộ và hiệu quả.</w:t>
      </w:r>
    </w:p>
    <w:p w14:paraId="7D2C657F" w14:textId="2B3EC255" w:rsidR="007B2B37" w:rsidRPr="00637BE1" w:rsidRDefault="007B2B37" w:rsidP="00637BE1">
      <w:pPr>
        <w:pStyle w:val="-"/>
        <w:spacing w:line="276" w:lineRule="auto"/>
        <w:rPr>
          <w:sz w:val="28"/>
          <w:szCs w:val="28"/>
        </w:rPr>
      </w:pPr>
      <w:r w:rsidRPr="00637BE1">
        <w:rPr>
          <w:sz w:val="28"/>
          <w:szCs w:val="28"/>
        </w:rPr>
        <w:t>Một nguyên nhân quan trọng khác là hệ thống công nghệ và cơ sở dữ liệu phục vụ CRM chưa đáp ứng được yêu cầu thực tiễn.</w:t>
      </w:r>
    </w:p>
    <w:p w14:paraId="1E8AC22C" w14:textId="4C47E4EE" w:rsidR="009576C0" w:rsidRPr="00637BE1" w:rsidRDefault="009576C0" w:rsidP="00637BE1">
      <w:pPr>
        <w:pStyle w:val="-"/>
        <w:spacing w:line="276" w:lineRule="auto"/>
        <w:rPr>
          <w:sz w:val="28"/>
          <w:szCs w:val="28"/>
        </w:rPr>
      </w:pPr>
      <w:r w:rsidRPr="00637BE1">
        <w:rPr>
          <w:sz w:val="28"/>
          <w:szCs w:val="28"/>
        </w:rPr>
        <w:t>Về yếu tố con người, mặc dù đội ngũ người lao động có kỹ năng và kinh nghiệm nhất định trong chăm sóc khách hàng, nhưng chưa được đào tạo bài bản và chuyên sâu về quản trị quan hệ khách hàng B2B/hệ giải pháp số.</w:t>
      </w:r>
    </w:p>
    <w:p w14:paraId="18C04B76" w14:textId="241BAA56" w:rsidR="00781A5B" w:rsidRPr="00637BE1" w:rsidRDefault="00781A5B" w:rsidP="00637BE1">
      <w:pPr>
        <w:pStyle w:val="-"/>
        <w:spacing w:line="276" w:lineRule="auto"/>
        <w:rPr>
          <w:sz w:val="28"/>
          <w:szCs w:val="28"/>
        </w:rPr>
      </w:pPr>
      <w:r w:rsidRPr="00637BE1">
        <w:rPr>
          <w:sz w:val="28"/>
          <w:szCs w:val="28"/>
        </w:rPr>
        <w:t>Ngoài ra, hệ thống chính sách và quy định liên quan đến CRM chưa được xây dựng đầy đủ và thống nhất.</w:t>
      </w:r>
    </w:p>
    <w:p w14:paraId="2858803A" w14:textId="32CF5E5F" w:rsidR="00637BE1" w:rsidRPr="00637BE1" w:rsidRDefault="004017BA" w:rsidP="00637BE1">
      <w:pPr>
        <w:pStyle w:val="-"/>
        <w:spacing w:line="276" w:lineRule="auto"/>
        <w:rPr>
          <w:sz w:val="28"/>
          <w:szCs w:val="28"/>
        </w:rPr>
      </w:pPr>
      <w:r w:rsidRPr="00637BE1">
        <w:rPr>
          <w:sz w:val="28"/>
          <w:szCs w:val="28"/>
        </w:rPr>
        <w:t>Cuối cùng, yếu tố văn hóa doanh nghiệp cũng là một nguyên nhân ảnh hưởng không nhỏ.</w:t>
      </w:r>
    </w:p>
    <w:p w14:paraId="58643A40" w14:textId="77777777" w:rsidR="00637BE1" w:rsidRDefault="00637BE1" w:rsidP="00637BE1">
      <w:pPr>
        <w:spacing w:after="160" w:line="276" w:lineRule="auto"/>
        <w:ind w:firstLine="0"/>
        <w:jc w:val="left"/>
      </w:pPr>
      <w:r>
        <w:br w:type="page"/>
      </w:r>
    </w:p>
    <w:p w14:paraId="1800116E" w14:textId="77777777" w:rsidR="00856F71" w:rsidRPr="00A11658" w:rsidRDefault="00856F71" w:rsidP="00637BE1">
      <w:pPr>
        <w:pStyle w:val="Heading1"/>
        <w:spacing w:line="276" w:lineRule="auto"/>
        <w:rPr>
          <w:rFonts w:cs="Times New Roman"/>
        </w:rPr>
      </w:pPr>
      <w:bookmarkStart w:id="69" w:name="_Toc227593775"/>
      <w:bookmarkStart w:id="70" w:name="_Toc234503947"/>
      <w:r w:rsidRPr="00A11658">
        <w:rPr>
          <w:rFonts w:cs="Times New Roman"/>
        </w:rPr>
        <w:lastRenderedPageBreak/>
        <w:t xml:space="preserve">GIẢI PHÁP </w:t>
      </w:r>
      <w:r>
        <w:rPr>
          <w:rFonts w:cs="Times New Roman"/>
        </w:rPr>
        <w:t>HOÀN THIỆN</w:t>
      </w:r>
      <w:r w:rsidRPr="00A11658">
        <w:rPr>
          <w:rFonts w:cs="Times New Roman"/>
        </w:rPr>
        <w:t xml:space="preserve"> QUẢN TRỊ QUAN HỆ KHÁCH HÀNG DOANH NGHIỆP TẠI TỔNG CÔNG TY DỊCH VỤ VIỄN THÔNG - VNPT </w:t>
      </w:r>
      <w:r>
        <w:rPr>
          <w:rFonts w:cs="Times New Roman"/>
        </w:rPr>
        <w:t>VINAPHONE</w:t>
      </w:r>
      <w:bookmarkEnd w:id="69"/>
      <w:bookmarkEnd w:id="70"/>
    </w:p>
    <w:p w14:paraId="55A96DBE" w14:textId="77777777" w:rsidR="00856F71" w:rsidRPr="00A11658" w:rsidRDefault="00856F71" w:rsidP="00637BE1">
      <w:pPr>
        <w:pStyle w:val="ListParagraph"/>
        <w:numPr>
          <w:ilvl w:val="0"/>
          <w:numId w:val="4"/>
        </w:numPr>
        <w:spacing w:line="276" w:lineRule="auto"/>
        <w:outlineLvl w:val="1"/>
        <w:rPr>
          <w:rFonts w:cs="Times New Roman"/>
          <w:b/>
          <w:bCs/>
          <w:vanish/>
          <w:sz w:val="28"/>
          <w:szCs w:val="28"/>
        </w:rPr>
      </w:pPr>
      <w:bookmarkStart w:id="71" w:name="_Toc221007083"/>
      <w:bookmarkStart w:id="72" w:name="_Toc227593776"/>
      <w:bookmarkStart w:id="73" w:name="_Toc234503948"/>
      <w:bookmarkEnd w:id="71"/>
      <w:bookmarkEnd w:id="72"/>
      <w:bookmarkEnd w:id="73"/>
    </w:p>
    <w:p w14:paraId="5FE4087C" w14:textId="4A876DEC" w:rsidR="00856F71" w:rsidRPr="00637BE1" w:rsidRDefault="00637BE1" w:rsidP="00637BE1">
      <w:pPr>
        <w:pStyle w:val="Heading2"/>
        <w:spacing w:line="276" w:lineRule="auto"/>
        <w:rPr>
          <w:rFonts w:cs="Times New Roman"/>
        </w:rPr>
      </w:pPr>
      <w:bookmarkStart w:id="74" w:name="_Toc227593777"/>
      <w:bookmarkStart w:id="75" w:name="_Toc234503949"/>
      <w:r>
        <w:rPr>
          <w:rFonts w:cs="Times New Roman"/>
        </w:rPr>
        <w:t xml:space="preserve"> </w:t>
      </w:r>
      <w:r w:rsidR="00856F71" w:rsidRPr="00A11658">
        <w:rPr>
          <w:rFonts w:cs="Times New Roman"/>
        </w:rPr>
        <w:t>Mục tiêu</w:t>
      </w:r>
      <w:r w:rsidR="00856F71" w:rsidRPr="00637BE1">
        <w:rPr>
          <w:rFonts w:cs="Times New Roman"/>
        </w:rPr>
        <w:t>, định hướng phát triển của VNPT VinaPhone trong thời gian tới</w:t>
      </w:r>
      <w:bookmarkEnd w:id="74"/>
      <w:bookmarkEnd w:id="75"/>
    </w:p>
    <w:p w14:paraId="4A265D8E" w14:textId="77777777" w:rsidR="00856F71" w:rsidRPr="00637BE1" w:rsidRDefault="00856F71" w:rsidP="00637BE1">
      <w:pPr>
        <w:pStyle w:val="Heading3"/>
        <w:spacing w:line="276" w:lineRule="auto"/>
        <w:rPr>
          <w:rFonts w:cs="Times New Roman"/>
        </w:rPr>
      </w:pPr>
      <w:bookmarkStart w:id="76" w:name="_Toc227593778"/>
      <w:bookmarkStart w:id="77" w:name="_Toc234503950"/>
      <w:r w:rsidRPr="00637BE1">
        <w:rPr>
          <w:rFonts w:cs="Times New Roman"/>
        </w:rPr>
        <w:t>Mục tiêu phát triển của VNPT VinaPhone</w:t>
      </w:r>
      <w:bookmarkEnd w:id="76"/>
      <w:bookmarkEnd w:id="77"/>
    </w:p>
    <w:p w14:paraId="28231160" w14:textId="645E49F1" w:rsidR="00D539C0" w:rsidRPr="00637BE1" w:rsidRDefault="00D539C0" w:rsidP="00637BE1">
      <w:pPr>
        <w:spacing w:line="276" w:lineRule="auto"/>
        <w:rPr>
          <w:sz w:val="28"/>
          <w:szCs w:val="28"/>
        </w:rPr>
      </w:pPr>
      <w:r w:rsidRPr="00637BE1">
        <w:rPr>
          <w:sz w:val="28"/>
          <w:szCs w:val="28"/>
        </w:rPr>
        <w:t>Trong bối cảnh thị trường viễn thông – công nghệ thông tin tiếp tục chuyển dịch mạnh mẽ theo xu hướng số hóa, VNPT VinaPhone định hướng mục tiêu phát triển kinh doanh trong thời gian tới theo hướng trở thành nhà cung cấp dịch vụ số toàn diện, thay vì chỉ tập trung vào các dịch vụ viễn thông truyền thống.</w:t>
      </w:r>
    </w:p>
    <w:p w14:paraId="59657BB4" w14:textId="5833BA21" w:rsidR="001515F7" w:rsidRPr="00637BE1" w:rsidRDefault="001515F7" w:rsidP="00637BE1">
      <w:pPr>
        <w:spacing w:line="276" w:lineRule="auto"/>
        <w:rPr>
          <w:sz w:val="28"/>
          <w:szCs w:val="28"/>
        </w:rPr>
      </w:pPr>
      <w:r w:rsidRPr="00637BE1">
        <w:rPr>
          <w:sz w:val="28"/>
          <w:szCs w:val="28"/>
        </w:rPr>
        <w:t>Cụ thể, đối với lĩnh vực di động, VNPT VinaPhone hướng tới gia tăng doanh thu từ dữ liệu (data) thông qua mở rộng tập khách hàng sử dụng dịch vụ, nâng cao mức chi tiêu bình quân trên mỗi thuê bao và cải thiện chất lượng dịch vụ.</w:t>
      </w:r>
    </w:p>
    <w:p w14:paraId="09D1529A" w14:textId="110AE4D2" w:rsidR="004571AA" w:rsidRPr="00637BE1" w:rsidRDefault="004571AA" w:rsidP="00637BE1">
      <w:pPr>
        <w:spacing w:line="276" w:lineRule="auto"/>
        <w:rPr>
          <w:sz w:val="28"/>
          <w:szCs w:val="28"/>
        </w:rPr>
      </w:pPr>
      <w:r w:rsidRPr="00637BE1">
        <w:rPr>
          <w:sz w:val="28"/>
          <w:szCs w:val="28"/>
        </w:rPr>
        <w:t>Bên cạnh mục tiêu tăng trưởng doanh thu và mở rộng thị phần, VNPT VinaPhone cũng chú trọng nâng cao chất lượng dịch vụ, tối ưu chi phí vận hành và tăng cường năng lực cạnh tranh.</w:t>
      </w:r>
    </w:p>
    <w:p w14:paraId="02F968F2" w14:textId="77777777" w:rsidR="004D02E8" w:rsidRPr="00637BE1" w:rsidRDefault="004D02E8" w:rsidP="00637BE1">
      <w:pPr>
        <w:pStyle w:val="Heading3"/>
        <w:spacing w:line="276" w:lineRule="auto"/>
        <w:rPr>
          <w:rFonts w:cs="Times New Roman"/>
        </w:rPr>
      </w:pPr>
      <w:bookmarkStart w:id="78" w:name="_Toc227593779"/>
      <w:bookmarkStart w:id="79" w:name="_Toc234503951"/>
      <w:r w:rsidRPr="00637BE1">
        <w:rPr>
          <w:rFonts w:cs="Times New Roman"/>
        </w:rPr>
        <w:t>Định hướng phát triển của VNPT VinaPhone</w:t>
      </w:r>
      <w:bookmarkEnd w:id="78"/>
      <w:bookmarkEnd w:id="79"/>
    </w:p>
    <w:p w14:paraId="11AA7333" w14:textId="77777777" w:rsidR="004629EC" w:rsidRPr="00637BE1" w:rsidRDefault="004629EC" w:rsidP="00637BE1">
      <w:pPr>
        <w:spacing w:line="276" w:lineRule="auto"/>
        <w:rPr>
          <w:sz w:val="28"/>
          <w:szCs w:val="28"/>
        </w:rPr>
      </w:pPr>
      <w:r w:rsidRPr="00637BE1">
        <w:rPr>
          <w:sz w:val="28"/>
          <w:szCs w:val="28"/>
        </w:rPr>
        <w:t>Trên cơ sở nguồn lực hiện có cùng với bối cảnh thị trường viễn thông – công nghệ thông tin ngày càng cạnh tranh và chuyển dịch mạnh mẽ sang nền kinh tế số, VNPT nói chung và VNPT VinaPhone nói riêng xác định định hướng phát triển trong thời gian tới theo hướng trở thành doanh nghiệp cung cấp dịch vụ số toàn diện, đóng vai trò nòng cốt trong quá trình chuyển đổi số quốc gia. Trong đó, VNPT VinaPhone tiếp tục là đơn vị chủ lực trực tiếp triển khai kinh doanh, phát triển khách hàng và cung cấp dịch vụ ra thị trường.</w:t>
      </w:r>
    </w:p>
    <w:p w14:paraId="68C2BBC5" w14:textId="60C3BB7D" w:rsidR="004629EC" w:rsidRPr="00637BE1" w:rsidRDefault="001B7A39" w:rsidP="00637BE1">
      <w:pPr>
        <w:spacing w:line="276" w:lineRule="auto"/>
        <w:rPr>
          <w:sz w:val="28"/>
          <w:szCs w:val="28"/>
        </w:rPr>
      </w:pPr>
      <w:r w:rsidRPr="00637BE1">
        <w:rPr>
          <w:sz w:val="28"/>
          <w:szCs w:val="28"/>
        </w:rPr>
        <w:t>Về định hướng chiến lược, doanh nghiệp tập trung phát triển đồng thời ba trụ cột chính gồm: dịch vụ viễn thông truyền thống, dịch vụ số doanh nghiệp và dịch vụ số cá nhân.</w:t>
      </w:r>
    </w:p>
    <w:p w14:paraId="37A301F9" w14:textId="038F8A99" w:rsidR="00E0013C" w:rsidRPr="00637BE1" w:rsidRDefault="00E0013C" w:rsidP="00637BE1">
      <w:pPr>
        <w:spacing w:line="276" w:lineRule="auto"/>
        <w:rPr>
          <w:sz w:val="28"/>
          <w:szCs w:val="28"/>
        </w:rPr>
      </w:pPr>
      <w:r w:rsidRPr="00637BE1">
        <w:rPr>
          <w:sz w:val="28"/>
          <w:szCs w:val="28"/>
        </w:rPr>
        <w:t>Về định hướng kinh doanh, VNPT VinaPhone tập trung đổi mới mô hình kinh doanh theo hướng số hóa, tăng cường các kênh bán hàng trực tuyến, tối ưu hóa chuỗi cung ứng dịch vụ và đẩy mạnh hợp tác với các đối tác trong hệ sinh thái số.</w:t>
      </w:r>
    </w:p>
    <w:p w14:paraId="4ECFF1A3" w14:textId="6012A1F6" w:rsidR="00AE0DA2" w:rsidRPr="00637BE1" w:rsidRDefault="00AE0DA2" w:rsidP="00637BE1">
      <w:pPr>
        <w:spacing w:line="276" w:lineRule="auto"/>
        <w:rPr>
          <w:sz w:val="28"/>
          <w:szCs w:val="28"/>
        </w:rPr>
      </w:pPr>
      <w:r w:rsidRPr="00637BE1">
        <w:rPr>
          <w:sz w:val="28"/>
          <w:szCs w:val="28"/>
        </w:rPr>
        <w:t>Về định hướng dịch vụ, doanh nghiệp tiếp tục đẩy mạnh phát triển dịch vụ di động theo hướng tăng trưởng dữ liệu, mở rộng thị phần băng rộng cố định và phát triển các gói dịch vụ tích hợp cho hộ gia đình.</w:t>
      </w:r>
    </w:p>
    <w:p w14:paraId="373C98F7" w14:textId="77777777" w:rsidR="007A1DE5" w:rsidRPr="00637BE1" w:rsidRDefault="007A1DE5" w:rsidP="00637BE1">
      <w:pPr>
        <w:spacing w:line="276" w:lineRule="auto"/>
        <w:rPr>
          <w:sz w:val="28"/>
          <w:szCs w:val="28"/>
        </w:rPr>
      </w:pPr>
      <w:r w:rsidRPr="00637BE1">
        <w:rPr>
          <w:sz w:val="28"/>
          <w:szCs w:val="28"/>
        </w:rPr>
        <w:t>Nhìn chung, định hướng phát triển của VNPT VinaPhone trong thời gian tới là xây dựng một hệ sinh thái dịch vụ số toàn diện, lấy khách hàng làm trung tâm, qua đó nâng cao năng lực cạnh tranh và đảm bảo tăng trưởng bền vững.</w:t>
      </w:r>
    </w:p>
    <w:p w14:paraId="15823A87" w14:textId="77777777" w:rsidR="006D0BBF" w:rsidRPr="00637BE1" w:rsidRDefault="006D0BBF" w:rsidP="00637BE1">
      <w:pPr>
        <w:pStyle w:val="Heading3"/>
        <w:spacing w:line="276" w:lineRule="auto"/>
        <w:rPr>
          <w:rFonts w:cs="Times New Roman"/>
        </w:rPr>
      </w:pPr>
      <w:bookmarkStart w:id="80" w:name="_Toc227593780"/>
      <w:bookmarkStart w:id="81" w:name="_Toc234503952"/>
      <w:r w:rsidRPr="00637BE1">
        <w:rPr>
          <w:rFonts w:cs="Times New Roman"/>
        </w:rPr>
        <w:t>Quan điểm và mục tiêu chiến lược quản trị quan hệ khách hàng doanh nghiệp tại VNPT VinaPhone</w:t>
      </w:r>
      <w:bookmarkEnd w:id="80"/>
      <w:bookmarkEnd w:id="81"/>
    </w:p>
    <w:p w14:paraId="47A2A69A" w14:textId="77777777" w:rsidR="00B80282" w:rsidRPr="00637BE1" w:rsidRDefault="00B80282" w:rsidP="00637BE1">
      <w:pPr>
        <w:pStyle w:val="a"/>
        <w:spacing w:line="276" w:lineRule="auto"/>
        <w:rPr>
          <w:sz w:val="28"/>
          <w:szCs w:val="28"/>
        </w:rPr>
      </w:pPr>
      <w:r w:rsidRPr="00637BE1">
        <w:rPr>
          <w:sz w:val="28"/>
          <w:szCs w:val="28"/>
        </w:rPr>
        <w:t>Quan điểm quản trị quan hệ khách hàng doanh nghiệp</w:t>
      </w:r>
    </w:p>
    <w:p w14:paraId="2AC54D0C" w14:textId="77777777" w:rsidR="00D479AF" w:rsidRPr="00637BE1" w:rsidRDefault="00D479AF" w:rsidP="00637BE1">
      <w:pPr>
        <w:pStyle w:val="-"/>
        <w:spacing w:line="276" w:lineRule="auto"/>
        <w:ind w:firstLine="357"/>
        <w:rPr>
          <w:sz w:val="28"/>
          <w:szCs w:val="28"/>
        </w:rPr>
      </w:pPr>
      <w:r w:rsidRPr="00637BE1">
        <w:rPr>
          <w:sz w:val="28"/>
          <w:szCs w:val="28"/>
        </w:rPr>
        <w:lastRenderedPageBreak/>
        <w:t>Thứ nhất, CRM được xem là nền tảng để xây dựng và duy trì mối quan hệ bền vững với khách hàng doanh nghiệp, không chỉ dừng lại ở việc cung cấp dịch vụ mà còn hướng tới đồng hành cùng khách hàng trong quá trình phát triển và chuyển đổi số.</w:t>
      </w:r>
    </w:p>
    <w:p w14:paraId="6E2992C2" w14:textId="77777777" w:rsidR="00D479AF" w:rsidRPr="00637BE1" w:rsidRDefault="00D479AF" w:rsidP="00637BE1">
      <w:pPr>
        <w:pStyle w:val="-"/>
        <w:spacing w:line="276" w:lineRule="auto"/>
        <w:ind w:firstLine="357"/>
        <w:rPr>
          <w:sz w:val="28"/>
          <w:szCs w:val="28"/>
        </w:rPr>
      </w:pPr>
      <w:r w:rsidRPr="00637BE1">
        <w:rPr>
          <w:sz w:val="28"/>
          <w:szCs w:val="28"/>
        </w:rPr>
        <w:t>Thứ hai, quản trị quan hệ khách hàng cần được triển khai theo hướng đồng bộ giữa Chiến lược – Quy trình – Công cụ – Con người, đảm bảo tính liên kết và xuyên suốt trong toàn bộ tổ chức. Điều này khắc phục tình trạng triển khai rời rạc, thiếu hiệu quả đã được chỉ ra trong thực trạng.</w:t>
      </w:r>
    </w:p>
    <w:p w14:paraId="4BF00EAB" w14:textId="77777777" w:rsidR="00D479AF" w:rsidRPr="00637BE1" w:rsidRDefault="00D479AF" w:rsidP="00637BE1">
      <w:pPr>
        <w:pStyle w:val="-"/>
        <w:spacing w:line="276" w:lineRule="auto"/>
        <w:ind w:firstLine="357"/>
        <w:rPr>
          <w:sz w:val="28"/>
          <w:szCs w:val="28"/>
        </w:rPr>
      </w:pPr>
      <w:r w:rsidRPr="00637BE1">
        <w:rPr>
          <w:sz w:val="28"/>
          <w:szCs w:val="28"/>
        </w:rPr>
        <w:t>Thứ ba, CRM cần được phát triển trên nền tảng công nghệ số và dữ liệu, trong đó dữ liệu khách hàng đóng vai trò trung tâm để phân tích hành vi, dự báo nhu cầu và hỗ trợ ra quyết định kinh doanh.</w:t>
      </w:r>
    </w:p>
    <w:p w14:paraId="536F8911" w14:textId="77777777" w:rsidR="00D479AF" w:rsidRPr="00637BE1" w:rsidRDefault="00D479AF" w:rsidP="00637BE1">
      <w:pPr>
        <w:pStyle w:val="-"/>
        <w:spacing w:line="276" w:lineRule="auto"/>
        <w:ind w:firstLine="357"/>
        <w:rPr>
          <w:sz w:val="28"/>
          <w:szCs w:val="28"/>
        </w:rPr>
      </w:pPr>
      <w:r w:rsidRPr="00637BE1">
        <w:rPr>
          <w:sz w:val="28"/>
          <w:szCs w:val="28"/>
        </w:rPr>
        <w:t>Thứ tư, VNPT VinaPhone định hướng xây dựng CRM theo hướng cá nhân hóa dịch vụ và nâng cao trải nghiệm khách hàng, từ đó gia tăng mức độ hài lòng, lòng trung thành và giá trị vòng đời của khách hàng doanh nghiệp.</w:t>
      </w:r>
    </w:p>
    <w:p w14:paraId="5FC734B2" w14:textId="77777777" w:rsidR="001340DB" w:rsidRPr="00637BE1" w:rsidRDefault="001340DB" w:rsidP="00637BE1">
      <w:pPr>
        <w:pStyle w:val="a"/>
        <w:spacing w:line="276" w:lineRule="auto"/>
        <w:rPr>
          <w:sz w:val="28"/>
          <w:szCs w:val="28"/>
        </w:rPr>
      </w:pPr>
      <w:r w:rsidRPr="00637BE1">
        <w:rPr>
          <w:sz w:val="28"/>
          <w:szCs w:val="28"/>
        </w:rPr>
        <w:t>Mục tiêu chiến lược quản trị quan hệ khách hàng doanh nghiệp</w:t>
      </w:r>
    </w:p>
    <w:p w14:paraId="6A3F4519" w14:textId="77777777" w:rsidR="001340DB" w:rsidRPr="00637BE1" w:rsidRDefault="001340DB" w:rsidP="00637BE1">
      <w:pPr>
        <w:pStyle w:val="-"/>
        <w:spacing w:line="276" w:lineRule="auto"/>
        <w:ind w:firstLine="357"/>
        <w:rPr>
          <w:sz w:val="28"/>
          <w:szCs w:val="28"/>
        </w:rPr>
      </w:pPr>
      <w:r w:rsidRPr="00637BE1">
        <w:rPr>
          <w:sz w:val="28"/>
          <w:szCs w:val="28"/>
        </w:rPr>
        <w:t>Thứ nhất, nâng cao chất lượng và hiệu quả quản trị khách hàng doanh nghiệp, hướng tới xây dựng hệ thống CRM hiện đại, đồng bộ, hỗ trợ đầy đủ cho các hoạt động kinh doanh, chăm sóc khách hàng và ra quyết định.</w:t>
      </w:r>
    </w:p>
    <w:p w14:paraId="184ABF34" w14:textId="77777777" w:rsidR="001340DB" w:rsidRPr="00637BE1" w:rsidRDefault="001340DB" w:rsidP="00637BE1">
      <w:pPr>
        <w:pStyle w:val="-"/>
        <w:spacing w:line="276" w:lineRule="auto"/>
        <w:ind w:firstLine="357"/>
        <w:rPr>
          <w:sz w:val="28"/>
          <w:szCs w:val="28"/>
        </w:rPr>
      </w:pPr>
      <w:r w:rsidRPr="00637BE1">
        <w:rPr>
          <w:sz w:val="28"/>
          <w:szCs w:val="28"/>
        </w:rPr>
        <w:t>Thứ hai, gia tăng mức độ hài lòng và duy trì khách hàng doanh nghiệp, thông qua việc cải thiện chất lượng dịch vụ, tối ưu hóa trải nghiệm khách hàng và nâng cao hiệu quả tương tác giữa doanh nghiệp với khách hàng.</w:t>
      </w:r>
    </w:p>
    <w:p w14:paraId="0695EFAE" w14:textId="77777777" w:rsidR="001340DB" w:rsidRPr="00637BE1" w:rsidRDefault="001340DB" w:rsidP="00637BE1">
      <w:pPr>
        <w:pStyle w:val="-"/>
        <w:spacing w:line="276" w:lineRule="auto"/>
        <w:ind w:firstLine="357"/>
        <w:rPr>
          <w:sz w:val="28"/>
          <w:szCs w:val="28"/>
        </w:rPr>
      </w:pPr>
      <w:r w:rsidRPr="00637BE1">
        <w:rPr>
          <w:sz w:val="28"/>
          <w:szCs w:val="28"/>
        </w:rPr>
        <w:t>Thứ ba, phát triển giá trị khách hàng, thông qua việc đẩy mạnh các hoạt động bán thêm, bán chéo và cung cấp các dịch vụ tích hợp, đặc biệt là các dịch vụ số và giải pháp công nghệ dành cho khách hàng doanh nghiệp.</w:t>
      </w:r>
    </w:p>
    <w:p w14:paraId="4118AC1F" w14:textId="77777777" w:rsidR="001340DB" w:rsidRPr="00637BE1" w:rsidRDefault="001340DB" w:rsidP="00637BE1">
      <w:pPr>
        <w:pStyle w:val="-"/>
        <w:spacing w:line="276" w:lineRule="auto"/>
        <w:ind w:firstLine="357"/>
        <w:rPr>
          <w:sz w:val="28"/>
          <w:szCs w:val="28"/>
        </w:rPr>
      </w:pPr>
      <w:r w:rsidRPr="00637BE1">
        <w:rPr>
          <w:sz w:val="28"/>
          <w:szCs w:val="28"/>
        </w:rPr>
        <w:t>Thứ tư, xây dựng và khai thác hiệu quả cơ sở dữ liệu khách hàng, đảm bảo dữ liệu đầy đủ, chính xác và được cập nhật kịp thời, phục vụ cho phân tích, dự báo và cá nhân hóa dịch vụ.</w:t>
      </w:r>
    </w:p>
    <w:p w14:paraId="6A8FE6CB" w14:textId="77777777" w:rsidR="001340DB" w:rsidRPr="00637BE1" w:rsidRDefault="001340DB" w:rsidP="00637BE1">
      <w:pPr>
        <w:pStyle w:val="-"/>
        <w:spacing w:line="276" w:lineRule="auto"/>
        <w:ind w:firstLine="357"/>
        <w:rPr>
          <w:sz w:val="28"/>
          <w:szCs w:val="28"/>
        </w:rPr>
      </w:pPr>
      <w:r w:rsidRPr="00637BE1">
        <w:rPr>
          <w:sz w:val="28"/>
          <w:szCs w:val="28"/>
        </w:rPr>
        <w:t>Thứ năm, chuẩn hóa quy trình và nâng cao năng lực tổ chức CRM, bao gồm việc hoàn thiện quy trình phối hợp giữa các bộ phận, nâng cao năng lực đội ngũ người lao động và xây dựng bộ phận chuyên trách về CRM.</w:t>
      </w:r>
    </w:p>
    <w:p w14:paraId="2D95E92A" w14:textId="77777777" w:rsidR="001340DB" w:rsidRPr="00637BE1" w:rsidRDefault="001340DB" w:rsidP="00637BE1">
      <w:pPr>
        <w:pStyle w:val="-"/>
        <w:spacing w:line="276" w:lineRule="auto"/>
        <w:ind w:firstLine="357"/>
        <w:rPr>
          <w:sz w:val="28"/>
          <w:szCs w:val="28"/>
        </w:rPr>
      </w:pPr>
      <w:r w:rsidRPr="00637BE1">
        <w:rPr>
          <w:sz w:val="28"/>
          <w:szCs w:val="28"/>
        </w:rPr>
        <w:t>Cuối cùng, VNPT VinaPhone hướng tới mục tiêu xây dựng CRM trở thành công cụ chiến lược tạo lợi thế cạnh tranh bền vững, góp phần nâng cao hiệu quả kinh doanh và khẳng định vị thế của doanh nghiệp trên thị trường viễn thông – công nghệ thông tin.</w:t>
      </w:r>
    </w:p>
    <w:p w14:paraId="4220E938" w14:textId="77777777" w:rsidR="00561942" w:rsidRPr="00637BE1" w:rsidRDefault="00561942" w:rsidP="00637BE1">
      <w:pPr>
        <w:pStyle w:val="Heading2"/>
        <w:spacing w:line="276" w:lineRule="auto"/>
        <w:rPr>
          <w:rFonts w:cs="Times New Roman"/>
        </w:rPr>
      </w:pPr>
      <w:bookmarkStart w:id="82" w:name="_Toc227593781"/>
      <w:bookmarkStart w:id="83" w:name="_Toc234503953"/>
      <w:r w:rsidRPr="00637BE1">
        <w:rPr>
          <w:rFonts w:cs="Times New Roman"/>
        </w:rPr>
        <w:t>Một số giải pháp hoàn thiện quản trị quan hệ khách hàng doanh nghiệp tại VNPT VinaPhone</w:t>
      </w:r>
      <w:bookmarkEnd w:id="82"/>
      <w:bookmarkEnd w:id="83"/>
    </w:p>
    <w:p w14:paraId="039FDC12" w14:textId="77777777" w:rsidR="00561942" w:rsidRPr="00637BE1" w:rsidRDefault="00561942" w:rsidP="00637BE1">
      <w:pPr>
        <w:pStyle w:val="Heading3"/>
        <w:spacing w:line="276" w:lineRule="auto"/>
        <w:rPr>
          <w:rFonts w:cs="Times New Roman"/>
        </w:rPr>
      </w:pPr>
      <w:bookmarkStart w:id="84" w:name="_Toc227593782"/>
      <w:bookmarkStart w:id="85" w:name="_Toc234503954"/>
      <w:r w:rsidRPr="00637BE1">
        <w:rPr>
          <w:rFonts w:cs="Times New Roman"/>
        </w:rPr>
        <w:t>Giải pháp về xây dựng và khai thác cơ sở dữ liệu khách hàng</w:t>
      </w:r>
      <w:bookmarkEnd w:id="84"/>
      <w:bookmarkEnd w:id="85"/>
    </w:p>
    <w:p w14:paraId="6A3AB571" w14:textId="77777777" w:rsidR="00CF745D" w:rsidRPr="00637BE1" w:rsidRDefault="00CF745D" w:rsidP="00637BE1">
      <w:pPr>
        <w:spacing w:line="276" w:lineRule="auto"/>
        <w:rPr>
          <w:sz w:val="28"/>
          <w:szCs w:val="28"/>
        </w:rPr>
      </w:pPr>
      <w:r w:rsidRPr="00637BE1">
        <w:rPr>
          <w:sz w:val="28"/>
          <w:szCs w:val="28"/>
        </w:rPr>
        <w:t xml:space="preserve">Cơ sở dữ liệu khách hàng là nền tảng quan trọng trong triển khai CRM, đồng thời được xem là một tài sản chiến lược của doanh nghiệp. Thực tế cho thấy dữ liệu </w:t>
      </w:r>
      <w:r w:rsidRPr="00637BE1">
        <w:rPr>
          <w:sz w:val="28"/>
          <w:szCs w:val="28"/>
        </w:rPr>
        <w:lastRenderedPageBreak/>
        <w:t>khách hàng tại VNPT VinaPhone còn phân tán, thiếu tính cập nhật và chưa được khai thác hiệu quả. Do đó, cần xây dựng hệ thống dữ liệu khách hàng theo hướng tập trung và đồng bộ trên toàn hệ thống.</w:t>
      </w:r>
    </w:p>
    <w:p w14:paraId="694FB1C0" w14:textId="77777777" w:rsidR="00CF745D" w:rsidRPr="00637BE1" w:rsidRDefault="00CF745D" w:rsidP="00637BE1">
      <w:pPr>
        <w:spacing w:line="276" w:lineRule="auto"/>
        <w:rPr>
          <w:sz w:val="28"/>
          <w:szCs w:val="28"/>
        </w:rPr>
      </w:pPr>
      <w:r w:rsidRPr="00637BE1">
        <w:rPr>
          <w:sz w:val="28"/>
          <w:szCs w:val="28"/>
        </w:rPr>
        <w:t>Doanh nghiệp cần chuẩn hóa cấu trúc dữ liệu, bao gồm thông tin hồ sơ doanh nghiệp, lịch sử giao dịch, mức độ sử dụng dịch vụ và hành vi khách hàng. Đồng thời, cần thiết lập cơ chế thu thập và cập nhật dữ liệu định kỳ (tháng/quý), kết hợp với phân tích, phân loại khách hàng theo giá trị và mức độ trung thành.</w:t>
      </w:r>
    </w:p>
    <w:p w14:paraId="3162FCB3" w14:textId="77777777" w:rsidR="00CF745D" w:rsidRPr="00637BE1" w:rsidRDefault="00CF745D" w:rsidP="00637BE1">
      <w:pPr>
        <w:spacing w:line="276" w:lineRule="auto"/>
        <w:rPr>
          <w:sz w:val="28"/>
          <w:szCs w:val="28"/>
        </w:rPr>
      </w:pPr>
      <w:r w:rsidRPr="00637BE1">
        <w:rPr>
          <w:sz w:val="28"/>
          <w:szCs w:val="28"/>
        </w:rPr>
        <w:t>Bên cạnh đó, cần tăng cường khai thác dữ liệu thông qua phân tích nhu cầu, xác định dịch vụ tiềm năng chưa sử dụng, từ đó hỗ trợ hoạt động bán thêm, bán chéo và duy trì khách hàng. Việc coi dữ liệu khách hàng như một “tài sản” sẽ giúp doanh nghiệp nâng cao hiệu quả quản trị và ra quyết định.</w:t>
      </w:r>
    </w:p>
    <w:p w14:paraId="3C2596C9" w14:textId="77777777" w:rsidR="00FB087F" w:rsidRPr="00637BE1" w:rsidRDefault="00FB087F" w:rsidP="00637BE1">
      <w:pPr>
        <w:pStyle w:val="Heading3"/>
        <w:spacing w:line="276" w:lineRule="auto"/>
        <w:rPr>
          <w:rFonts w:cs="Times New Roman"/>
        </w:rPr>
      </w:pPr>
      <w:bookmarkStart w:id="86" w:name="_Toc227593783"/>
      <w:bookmarkStart w:id="87" w:name="_Toc234503955"/>
      <w:r w:rsidRPr="00637BE1">
        <w:rPr>
          <w:rFonts w:cs="Times New Roman"/>
        </w:rPr>
        <w:t>Lựa chọn Giải pháp công nghệ</w:t>
      </w:r>
      <w:bookmarkEnd w:id="86"/>
      <w:bookmarkEnd w:id="87"/>
    </w:p>
    <w:p w14:paraId="791AF3C5" w14:textId="77777777" w:rsidR="00F523D9" w:rsidRPr="00637BE1" w:rsidRDefault="00F523D9" w:rsidP="00637BE1">
      <w:pPr>
        <w:spacing w:line="276" w:lineRule="auto"/>
        <w:rPr>
          <w:sz w:val="28"/>
          <w:szCs w:val="28"/>
        </w:rPr>
      </w:pPr>
      <w:r w:rsidRPr="00637BE1">
        <w:rPr>
          <w:sz w:val="28"/>
          <w:szCs w:val="28"/>
        </w:rPr>
        <w:t>Công nghệ là công cụ hỗ trợ đắc lực cho hoạt động CRM, do đó việc lựa chọn giải pháp công nghệ cần phù hợp với chiến lược CRM tổng thể của VNPT VinaPhone. Hệ thống CRM cần đảm bảo khả năng tích hợp với các phần mềm hiện có, đồng bộ dữ liệu giữa các bộ phận và hỗ trợ tương tác đa kênh với khách hàng.</w:t>
      </w:r>
    </w:p>
    <w:p w14:paraId="1A06D085" w14:textId="77777777" w:rsidR="00F523D9" w:rsidRPr="00637BE1" w:rsidRDefault="00F523D9" w:rsidP="00637BE1">
      <w:pPr>
        <w:spacing w:line="276" w:lineRule="auto"/>
        <w:rPr>
          <w:sz w:val="28"/>
          <w:szCs w:val="28"/>
        </w:rPr>
      </w:pPr>
      <w:r w:rsidRPr="00637BE1">
        <w:rPr>
          <w:sz w:val="28"/>
          <w:szCs w:val="28"/>
        </w:rPr>
        <w:t>Ngoài ra, việc lựa chọn công nghệ cần dựa trên khả năng đáp ứng nguồn lực của doanh nghiệp, bao gồm hạ tầng kỹ thuật, tài chính và năng lực vận hành của người lao động. Hệ thống CRM cần thân thiện, dễ sử dụng và hỗ trợ tốt cho các hoạt động phân tích dữ liệu và ra quyết định.</w:t>
      </w:r>
    </w:p>
    <w:p w14:paraId="127A2CDA" w14:textId="77777777" w:rsidR="00F523D9" w:rsidRPr="00637BE1" w:rsidRDefault="00F523D9" w:rsidP="00637BE1">
      <w:pPr>
        <w:spacing w:line="276" w:lineRule="auto"/>
        <w:rPr>
          <w:sz w:val="28"/>
          <w:szCs w:val="28"/>
        </w:rPr>
      </w:pPr>
      <w:r w:rsidRPr="00637BE1">
        <w:rPr>
          <w:sz w:val="28"/>
          <w:szCs w:val="28"/>
        </w:rPr>
        <w:t>Đặc biệt, cần định hướng ứng dụng các công nghệ mới như dữ liệu lớn (Big Data), trí tuệ nhân tạo (AI) nhằm nâng cao khả năng phân tích khách hàng và cá nhân hóa dịch vụ.</w:t>
      </w:r>
    </w:p>
    <w:p w14:paraId="741752F3" w14:textId="77777777" w:rsidR="00F523D9" w:rsidRPr="00637BE1" w:rsidRDefault="00F523D9" w:rsidP="00637BE1">
      <w:pPr>
        <w:spacing w:line="276" w:lineRule="auto"/>
        <w:rPr>
          <w:sz w:val="28"/>
          <w:szCs w:val="28"/>
        </w:rPr>
      </w:pPr>
      <w:r w:rsidRPr="00637BE1">
        <w:rPr>
          <w:sz w:val="28"/>
          <w:szCs w:val="28"/>
        </w:rPr>
        <w:t>VNPT VinaPhone không nên mua hoàn toàn các giải pháp nước ngoài như Salesforce/Oracle do:</w:t>
      </w:r>
    </w:p>
    <w:p w14:paraId="3DD6377A" w14:textId="77777777" w:rsidR="00F523D9" w:rsidRPr="00637BE1" w:rsidRDefault="00F523D9" w:rsidP="00637BE1">
      <w:pPr>
        <w:pStyle w:val="-"/>
        <w:spacing w:line="276" w:lineRule="auto"/>
        <w:ind w:firstLine="357"/>
        <w:rPr>
          <w:sz w:val="28"/>
          <w:szCs w:val="28"/>
        </w:rPr>
      </w:pPr>
      <w:r w:rsidRPr="00637BE1">
        <w:rPr>
          <w:sz w:val="28"/>
          <w:szCs w:val="28"/>
        </w:rPr>
        <w:t xml:space="preserve">Chi phí license cao (ước tính 1.000 - 1.500 USD/user/năm) </w:t>
      </w:r>
    </w:p>
    <w:p w14:paraId="5E1B1F41" w14:textId="77777777" w:rsidR="00F523D9" w:rsidRPr="00637BE1" w:rsidRDefault="00F523D9" w:rsidP="00637BE1">
      <w:pPr>
        <w:pStyle w:val="-"/>
        <w:spacing w:line="276" w:lineRule="auto"/>
        <w:ind w:firstLine="357"/>
        <w:rPr>
          <w:sz w:val="28"/>
          <w:szCs w:val="28"/>
        </w:rPr>
      </w:pPr>
      <w:r w:rsidRPr="00637BE1">
        <w:rPr>
          <w:sz w:val="28"/>
          <w:szCs w:val="28"/>
        </w:rPr>
        <w:t xml:space="preserve">Khó tùy biến theo đặc thù viễn thông Việt Nam </w:t>
      </w:r>
    </w:p>
    <w:p w14:paraId="08588AE7" w14:textId="77777777" w:rsidR="004A6EFD" w:rsidRPr="00637BE1" w:rsidRDefault="004A6EFD" w:rsidP="00637BE1">
      <w:pPr>
        <w:pStyle w:val="Heading3"/>
        <w:spacing w:line="276" w:lineRule="auto"/>
        <w:rPr>
          <w:rFonts w:cs="Times New Roman"/>
        </w:rPr>
      </w:pPr>
      <w:bookmarkStart w:id="88" w:name="_Toc227593784"/>
      <w:bookmarkStart w:id="89" w:name="_Toc234503956"/>
      <w:r w:rsidRPr="00637BE1">
        <w:rPr>
          <w:rFonts w:cs="Times New Roman"/>
        </w:rPr>
        <w:t>Xây dựng nguồn nhân lực của doanh nghiệp</w:t>
      </w:r>
      <w:bookmarkEnd w:id="88"/>
      <w:bookmarkEnd w:id="89"/>
    </w:p>
    <w:p w14:paraId="164394E0" w14:textId="77777777" w:rsidR="00025872" w:rsidRPr="00637BE1" w:rsidRDefault="00025872" w:rsidP="00637BE1">
      <w:pPr>
        <w:spacing w:line="276" w:lineRule="auto"/>
        <w:rPr>
          <w:sz w:val="28"/>
          <w:szCs w:val="28"/>
        </w:rPr>
      </w:pPr>
      <w:r w:rsidRPr="00637BE1">
        <w:rPr>
          <w:sz w:val="28"/>
          <w:szCs w:val="28"/>
        </w:rPr>
        <w:t>Nguồn nhân lực là yếu tố then chốt quyết định hiệu quả triển khai CRM. Do đó, VNPT VinaPhone cần xây dựng đội ngũ nhân lực đảm bảo cả về số lượng và chất lượng.</w:t>
      </w:r>
    </w:p>
    <w:p w14:paraId="39B31D62" w14:textId="77777777" w:rsidR="00025872" w:rsidRPr="00637BE1" w:rsidRDefault="00025872" w:rsidP="00637BE1">
      <w:pPr>
        <w:spacing w:line="276" w:lineRule="auto"/>
        <w:rPr>
          <w:sz w:val="28"/>
          <w:szCs w:val="28"/>
        </w:rPr>
      </w:pPr>
      <w:r w:rsidRPr="00637BE1">
        <w:rPr>
          <w:sz w:val="28"/>
          <w:szCs w:val="28"/>
        </w:rPr>
        <w:t>Trước hết, cần tổ chức đào tạo toàn diện về CRM cho toàn bộ cán bộ công nhân viên, đặc biệt là đội ngũ bán hàng và chăm sóc khách hàng. Nội dung đào tạo bao gồm kiến thức về CRM, kỹ năng chăm sóc khách hàng, kỹ năng sử dụng hệ thống và xử lý tình huống.</w:t>
      </w:r>
    </w:p>
    <w:p w14:paraId="277B016F" w14:textId="77777777" w:rsidR="00025872" w:rsidRPr="00637BE1" w:rsidRDefault="00025872" w:rsidP="00637BE1">
      <w:pPr>
        <w:spacing w:line="276" w:lineRule="auto"/>
        <w:rPr>
          <w:sz w:val="28"/>
          <w:szCs w:val="28"/>
        </w:rPr>
      </w:pPr>
      <w:r w:rsidRPr="00637BE1">
        <w:rPr>
          <w:sz w:val="28"/>
          <w:szCs w:val="28"/>
        </w:rPr>
        <w:t xml:space="preserve">Bên cạnh đó, cần thành lập bộ phận chuyên trách CRM nhằm đảm bảo việc triển khai đồng bộ, có giám sát và đánh giá hiệu quả. Đồng thời, xây dựng cơ chế khuyến </w:t>
      </w:r>
      <w:r w:rsidRPr="00637BE1">
        <w:rPr>
          <w:sz w:val="28"/>
          <w:szCs w:val="28"/>
        </w:rPr>
        <w:lastRenderedPageBreak/>
        <w:t>khích, đãi ngộ phù hợp để tạo động lực cho người lao động tham gia tích cực vào hoạt động CRM.</w:t>
      </w:r>
    </w:p>
    <w:p w14:paraId="34F2C815" w14:textId="77777777" w:rsidR="00025872" w:rsidRPr="00637BE1" w:rsidRDefault="00025872" w:rsidP="00637BE1">
      <w:pPr>
        <w:spacing w:line="276" w:lineRule="auto"/>
        <w:rPr>
          <w:sz w:val="28"/>
          <w:szCs w:val="28"/>
        </w:rPr>
      </w:pPr>
      <w:r w:rsidRPr="00637BE1">
        <w:rPr>
          <w:sz w:val="28"/>
          <w:szCs w:val="28"/>
        </w:rPr>
        <w:t>Ngoài ra, cần bố trí nhân sự theo nguyên tắc “đúng người – đúng việc”, phát huy tối đa năng lực cá nhân và tăng cường chia sẻ thông tin nội bộ nhằm nâng cao hiệu quả phối hợp.</w:t>
      </w:r>
    </w:p>
    <w:p w14:paraId="60F28F6A" w14:textId="77777777" w:rsidR="00025872" w:rsidRPr="00637BE1" w:rsidRDefault="00025872" w:rsidP="00637BE1">
      <w:pPr>
        <w:spacing w:line="276" w:lineRule="auto"/>
        <w:rPr>
          <w:sz w:val="28"/>
          <w:szCs w:val="28"/>
        </w:rPr>
      </w:pPr>
      <w:r w:rsidRPr="00637BE1">
        <w:rPr>
          <w:sz w:val="28"/>
          <w:szCs w:val="28"/>
        </w:rPr>
        <w:t>Trọng tâm không phải đào tạo chung chung mà là xây dựng đội ngũ Key Account Manager (KAM) chuyên trách khách hàng doanh nghiệp lớn.</w:t>
      </w:r>
    </w:p>
    <w:p w14:paraId="1BD9D035" w14:textId="77777777" w:rsidR="009D3426" w:rsidRPr="00637BE1" w:rsidRDefault="009D3426" w:rsidP="00637BE1">
      <w:pPr>
        <w:pStyle w:val="Heading3"/>
        <w:spacing w:line="276" w:lineRule="auto"/>
        <w:rPr>
          <w:rFonts w:cs="Times New Roman"/>
        </w:rPr>
      </w:pPr>
      <w:bookmarkStart w:id="90" w:name="_Toc227593785"/>
      <w:bookmarkStart w:id="91" w:name="_Toc234503957"/>
      <w:r w:rsidRPr="00637BE1">
        <w:rPr>
          <w:rFonts w:cs="Times New Roman"/>
        </w:rPr>
        <w:t>Giải pháp hoàn thiện chiến lược khách hàng</w:t>
      </w:r>
      <w:bookmarkEnd w:id="90"/>
      <w:bookmarkEnd w:id="91"/>
    </w:p>
    <w:p w14:paraId="2C00BBB2" w14:textId="77777777" w:rsidR="00880982" w:rsidRPr="00637BE1" w:rsidRDefault="00880982" w:rsidP="00637BE1">
      <w:pPr>
        <w:spacing w:line="276" w:lineRule="auto"/>
        <w:rPr>
          <w:sz w:val="28"/>
          <w:szCs w:val="28"/>
        </w:rPr>
      </w:pPr>
      <w:r w:rsidRPr="00637BE1">
        <w:rPr>
          <w:sz w:val="28"/>
          <w:szCs w:val="28"/>
        </w:rPr>
        <w:t>Để nâng cao hiệu quả CRM, VNPT VinaPhone cần xây dựng và hoàn thiện chiến lược khách hàng theo hướng lấy khách hàng làm trung tâm.</w:t>
      </w:r>
    </w:p>
    <w:p w14:paraId="332D5C54" w14:textId="77777777" w:rsidR="00880982" w:rsidRPr="00637BE1" w:rsidRDefault="00880982" w:rsidP="00637BE1">
      <w:pPr>
        <w:spacing w:line="276" w:lineRule="auto"/>
        <w:rPr>
          <w:sz w:val="28"/>
          <w:szCs w:val="28"/>
        </w:rPr>
      </w:pPr>
      <w:r w:rsidRPr="00637BE1">
        <w:rPr>
          <w:sz w:val="28"/>
          <w:szCs w:val="28"/>
        </w:rPr>
        <w:t>Trước hết, cần xác định rõ mục tiêu CRM, bao gồm giá trị mang lại cho khách hàng và lợi ích doanh nghiệp thu được. Đồng thời, cần phân tích các yếu tố nội tại như nguồn lực, năng lực cạnh tranh và mối quan hệ khách hàng để lựa chọn chiến lược phù hợp.</w:t>
      </w:r>
    </w:p>
    <w:p w14:paraId="6E3BD2FC" w14:textId="77777777" w:rsidR="00880982" w:rsidRPr="00637BE1" w:rsidRDefault="00880982" w:rsidP="00637BE1">
      <w:pPr>
        <w:spacing w:line="276" w:lineRule="auto"/>
        <w:rPr>
          <w:sz w:val="28"/>
          <w:szCs w:val="28"/>
        </w:rPr>
      </w:pPr>
      <w:r w:rsidRPr="00637BE1">
        <w:rPr>
          <w:sz w:val="28"/>
          <w:szCs w:val="28"/>
        </w:rPr>
        <w:t>Doanh nghiệp cần xây dựng mô hình kinh doanh định hướng khách hàng, trong đó tổ chức theo hướng tập trung – phân tán, đảm bảo triển khai thống nhất từ Tổng công ty đến các đơn vị kinh doanh. Việc phân khúc khách hàng theo giá trị và mức độ trung thành sẽ là cơ sở để xây dựng chính sách chăm sóc phù hợp.</w:t>
      </w:r>
    </w:p>
    <w:p w14:paraId="081A10E6" w14:textId="77777777" w:rsidR="00880982" w:rsidRPr="00637BE1" w:rsidRDefault="00880982" w:rsidP="00637BE1">
      <w:pPr>
        <w:spacing w:line="276" w:lineRule="auto"/>
        <w:rPr>
          <w:sz w:val="28"/>
          <w:szCs w:val="28"/>
        </w:rPr>
      </w:pPr>
      <w:r w:rsidRPr="00637BE1">
        <w:rPr>
          <w:sz w:val="28"/>
          <w:szCs w:val="28"/>
        </w:rPr>
        <w:t>Ngoài ra, cần thường xuyên thu thập, phân tích thông tin khách hàng và đối thủ cạnh tranh nhằm điều chỉnh chiến lược kịp thời, đảm bảo nâng cao năng lực cạnh tranh và phát triển bền vững.</w:t>
      </w:r>
    </w:p>
    <w:p w14:paraId="6B070B10" w14:textId="28D4CBFF" w:rsidR="00880982" w:rsidRPr="00637BE1" w:rsidRDefault="00880982" w:rsidP="00637BE1">
      <w:pPr>
        <w:spacing w:line="276" w:lineRule="auto"/>
        <w:rPr>
          <w:b/>
          <w:bCs/>
          <w:sz w:val="28"/>
          <w:szCs w:val="28"/>
        </w:rPr>
      </w:pPr>
      <w:r w:rsidRPr="00637BE1">
        <w:rPr>
          <w:sz w:val="28"/>
          <w:szCs w:val="28"/>
        </w:rPr>
        <w:t>VNPT VinaPhone cần triển khai phân khúc khách hàng doanh nghiệp theo giá trị.</w:t>
      </w:r>
    </w:p>
    <w:p w14:paraId="3D3D2FA3" w14:textId="77777777" w:rsidR="00F62671" w:rsidRPr="00637BE1" w:rsidRDefault="00F62671" w:rsidP="00637BE1">
      <w:pPr>
        <w:pStyle w:val="Heading3"/>
        <w:spacing w:line="276" w:lineRule="auto"/>
        <w:rPr>
          <w:rFonts w:cs="Times New Roman"/>
        </w:rPr>
      </w:pPr>
      <w:bookmarkStart w:id="92" w:name="_Toc227593786"/>
      <w:bookmarkStart w:id="93" w:name="_Toc234503958"/>
      <w:r w:rsidRPr="00637BE1">
        <w:rPr>
          <w:rFonts w:cs="Times New Roman"/>
        </w:rPr>
        <w:t>Giải pháp về tương tác với khách hàng</w:t>
      </w:r>
      <w:bookmarkEnd w:id="92"/>
      <w:bookmarkEnd w:id="93"/>
    </w:p>
    <w:p w14:paraId="4433729C" w14:textId="77777777" w:rsidR="001F4B4F" w:rsidRPr="00637BE1" w:rsidRDefault="001F4B4F" w:rsidP="00637BE1">
      <w:pPr>
        <w:spacing w:line="276" w:lineRule="auto"/>
        <w:rPr>
          <w:sz w:val="28"/>
          <w:szCs w:val="28"/>
        </w:rPr>
      </w:pPr>
      <w:r w:rsidRPr="00637BE1">
        <w:rPr>
          <w:sz w:val="28"/>
          <w:szCs w:val="28"/>
        </w:rPr>
        <w:t>Tương tác với khách hàng là quá trình truyền thông hai chiều, đóng vai trò quan trọng trong việc nâng cao trải nghiệm và mức độ hài lòng của khách hàng doanh nghiệp.</w:t>
      </w:r>
    </w:p>
    <w:p w14:paraId="04C0AABC" w14:textId="77777777" w:rsidR="001F4B4F" w:rsidRPr="00637BE1" w:rsidRDefault="001F4B4F" w:rsidP="00637BE1">
      <w:pPr>
        <w:spacing w:line="276" w:lineRule="auto"/>
        <w:rPr>
          <w:sz w:val="28"/>
          <w:szCs w:val="28"/>
        </w:rPr>
      </w:pPr>
      <w:r w:rsidRPr="00637BE1">
        <w:rPr>
          <w:sz w:val="28"/>
          <w:szCs w:val="28"/>
        </w:rPr>
        <w:t>VNPT VinaPhone cần xây dựng hệ thống tương tác khách hàng đa kênh, bao gồm giao dịch trực tiếp, call center, email, website và các nền tảng số. Các kênh này cần được tích hợp và đồng bộ dữ liệu nhằm đảm bảo thông tin khách hàng được quản lý tập trung.</w:t>
      </w:r>
    </w:p>
    <w:p w14:paraId="6E629C86" w14:textId="77777777" w:rsidR="001F4B4F" w:rsidRPr="00637BE1" w:rsidRDefault="001F4B4F" w:rsidP="00637BE1">
      <w:pPr>
        <w:spacing w:line="276" w:lineRule="auto"/>
        <w:rPr>
          <w:sz w:val="28"/>
          <w:szCs w:val="28"/>
        </w:rPr>
      </w:pPr>
      <w:r w:rsidRPr="00637BE1">
        <w:rPr>
          <w:sz w:val="28"/>
          <w:szCs w:val="28"/>
        </w:rPr>
        <w:t>Đồng thời, cần chuyển từ mô hình tương tác bị động sang chủ động, trong đó nhân viên chủ động liên hệ, chăm sóc và cung cấp thông tin cho khách hàng. Việc cá nhân hóa tương tác dựa trên dữ liệu khách hàng sẽ góp phần nâng cao trải nghiệm.</w:t>
      </w:r>
    </w:p>
    <w:p w14:paraId="581BC3A7" w14:textId="77777777" w:rsidR="001F4B4F" w:rsidRPr="00637BE1" w:rsidRDefault="001F4B4F" w:rsidP="00637BE1">
      <w:pPr>
        <w:spacing w:line="276" w:lineRule="auto"/>
        <w:rPr>
          <w:sz w:val="28"/>
          <w:szCs w:val="28"/>
        </w:rPr>
      </w:pPr>
      <w:r w:rsidRPr="00637BE1">
        <w:rPr>
          <w:sz w:val="28"/>
          <w:szCs w:val="28"/>
        </w:rPr>
        <w:t>Bên cạnh đó, cần chuẩn hóa quy trình chăm sóc khách hàng và nâng cao kỹ năng giao tiếp của đội ngũ nhân viên nhằm đảm bảo tính chuyên nghiệp và hiệu quả trong tương tác.</w:t>
      </w:r>
    </w:p>
    <w:p w14:paraId="3C2DCAFD" w14:textId="77777777" w:rsidR="001F4B4F" w:rsidRPr="00637BE1" w:rsidRDefault="001F4B4F" w:rsidP="00637BE1">
      <w:pPr>
        <w:spacing w:line="276" w:lineRule="auto"/>
        <w:rPr>
          <w:sz w:val="28"/>
          <w:szCs w:val="28"/>
        </w:rPr>
      </w:pPr>
      <w:r w:rsidRPr="00637BE1">
        <w:rPr>
          <w:sz w:val="28"/>
          <w:szCs w:val="28"/>
        </w:rPr>
        <w:t>Thay vì “đa kênh chung chung”, cần triển khai các công cụ tương tác chuyên biệt cho B2B</w:t>
      </w:r>
    </w:p>
    <w:p w14:paraId="4C216425" w14:textId="77777777" w:rsidR="0039405A" w:rsidRPr="00637BE1" w:rsidRDefault="0039405A" w:rsidP="00637BE1">
      <w:pPr>
        <w:pStyle w:val="Heading3"/>
        <w:spacing w:line="276" w:lineRule="auto"/>
        <w:rPr>
          <w:rFonts w:cs="Times New Roman"/>
        </w:rPr>
      </w:pPr>
      <w:bookmarkStart w:id="94" w:name="_Toc227593787"/>
      <w:bookmarkStart w:id="95" w:name="_Toc234503959"/>
      <w:r w:rsidRPr="00637BE1">
        <w:rPr>
          <w:rFonts w:cs="Times New Roman"/>
        </w:rPr>
        <w:lastRenderedPageBreak/>
        <w:t>Giải pháp về xây dựng hình ảnh, thương hiệu và văn hóa Doanh nghiệp</w:t>
      </w:r>
      <w:bookmarkEnd w:id="94"/>
      <w:bookmarkEnd w:id="95"/>
    </w:p>
    <w:p w14:paraId="7B14E48F" w14:textId="77777777" w:rsidR="002E370F" w:rsidRPr="00637BE1" w:rsidRDefault="002E370F" w:rsidP="00637BE1">
      <w:pPr>
        <w:spacing w:line="276" w:lineRule="auto"/>
        <w:rPr>
          <w:sz w:val="28"/>
          <w:szCs w:val="28"/>
        </w:rPr>
      </w:pPr>
      <w:r w:rsidRPr="00637BE1">
        <w:rPr>
          <w:sz w:val="28"/>
          <w:szCs w:val="28"/>
        </w:rPr>
        <w:t>Văn hóa doanh nghiệp là nền tảng quan trọng để triển khai thành công CRM. Do đó, VNPT VinaPhone cần xây dựng văn hóa doanh nghiệp theo hướng lấy khách hàng làm trung tâm.</w:t>
      </w:r>
    </w:p>
    <w:p w14:paraId="6B91363C" w14:textId="77777777" w:rsidR="002E370F" w:rsidRPr="00637BE1" w:rsidRDefault="002E370F" w:rsidP="00637BE1">
      <w:pPr>
        <w:spacing w:line="276" w:lineRule="auto"/>
        <w:rPr>
          <w:sz w:val="28"/>
          <w:szCs w:val="28"/>
        </w:rPr>
      </w:pPr>
      <w:r w:rsidRPr="00637BE1">
        <w:rPr>
          <w:sz w:val="28"/>
          <w:szCs w:val="28"/>
        </w:rPr>
        <w:t>Doanh nghiệp cần duy trì và phát huy các giá trị truyền thống, đồng thời xây dựng môi trường làm việc chuyên nghiệp, cởi mở và khuyến khích đổi mới sáng tạo. Mỗi cán bộ công nhân viên cần nhận thức rõ vai trò của mình trong việc nâng cao chất lượng phục vụ khách hàng.</w:t>
      </w:r>
    </w:p>
    <w:p w14:paraId="3CDA9867" w14:textId="77777777" w:rsidR="002E370F" w:rsidRPr="00637BE1" w:rsidRDefault="002E370F" w:rsidP="00637BE1">
      <w:pPr>
        <w:spacing w:line="276" w:lineRule="auto"/>
        <w:rPr>
          <w:sz w:val="28"/>
          <w:szCs w:val="28"/>
        </w:rPr>
      </w:pPr>
      <w:r w:rsidRPr="00637BE1">
        <w:rPr>
          <w:sz w:val="28"/>
          <w:szCs w:val="28"/>
        </w:rPr>
        <w:t>Bên cạnh đó, cần tăng cường các hoạt động đào tạo, chia sẻ kinh nghiệm và nâng cao ý thức trách nhiệm của người lao động. Đồng thời, xây dựng cơ chế giám sát và đánh giá việc thực hiện văn hóa doanh nghiệp gắn với hoạt động CRM.</w:t>
      </w:r>
    </w:p>
    <w:p w14:paraId="291583F5" w14:textId="77777777" w:rsidR="002E370F" w:rsidRPr="00637BE1" w:rsidRDefault="002E370F" w:rsidP="00637BE1">
      <w:pPr>
        <w:spacing w:line="276" w:lineRule="auto"/>
        <w:rPr>
          <w:sz w:val="28"/>
          <w:szCs w:val="28"/>
        </w:rPr>
      </w:pPr>
      <w:r w:rsidRPr="00637BE1">
        <w:rPr>
          <w:sz w:val="28"/>
          <w:szCs w:val="28"/>
        </w:rPr>
        <w:t>Việc kết hợp giữa văn hóa doanh nghiệp và chiến lược khách hàng sẽ góp phần xây dựng hình ảnh thương hiệu VNPT VinaPhone chuyên nghiệp, uy tín và hướng tới khách hàng, từ đó nâng cao năng lực cạnh tranh trên thị trường.</w:t>
      </w:r>
    </w:p>
    <w:p w14:paraId="78B0E594" w14:textId="25463CE6" w:rsidR="00637BE1" w:rsidRDefault="00637BE1" w:rsidP="00637BE1">
      <w:pPr>
        <w:spacing w:after="160" w:line="276" w:lineRule="auto"/>
        <w:ind w:firstLine="0"/>
        <w:jc w:val="left"/>
      </w:pPr>
      <w:r>
        <w:br w:type="page"/>
      </w:r>
    </w:p>
    <w:p w14:paraId="129AFFE0" w14:textId="77777777" w:rsidR="00FD039B" w:rsidRPr="00FD039B" w:rsidRDefault="00FD039B" w:rsidP="00637BE1">
      <w:pPr>
        <w:spacing w:line="276" w:lineRule="auto"/>
      </w:pPr>
    </w:p>
    <w:p w14:paraId="6E6B806E" w14:textId="6820ACF0" w:rsidR="000F0E2E" w:rsidRDefault="00C53595" w:rsidP="00637BE1">
      <w:pPr>
        <w:pStyle w:val="Modauheading1"/>
        <w:spacing w:line="276" w:lineRule="auto"/>
      </w:pPr>
      <w:bookmarkStart w:id="96" w:name="_Toc192516820"/>
      <w:bookmarkStart w:id="97" w:name="_Toc196743698"/>
      <w:bookmarkStart w:id="98" w:name="_Toc234503960"/>
      <w:r>
        <w:t>KẾT LUẬN</w:t>
      </w:r>
      <w:bookmarkEnd w:id="96"/>
      <w:bookmarkEnd w:id="97"/>
      <w:bookmarkEnd w:id="98"/>
    </w:p>
    <w:p w14:paraId="7C569FD6" w14:textId="77777777" w:rsidR="0041270C" w:rsidRPr="00637BE1" w:rsidRDefault="0041270C" w:rsidP="00637BE1">
      <w:pPr>
        <w:spacing w:line="276" w:lineRule="auto"/>
        <w:rPr>
          <w:rFonts w:cs="Times New Roman"/>
          <w:sz w:val="28"/>
          <w:szCs w:val="28"/>
        </w:rPr>
      </w:pPr>
      <w:r w:rsidRPr="00637BE1">
        <w:rPr>
          <w:rFonts w:cs="Times New Roman"/>
          <w:sz w:val="28"/>
          <w:szCs w:val="28"/>
        </w:rPr>
        <w:t>Quản trị quan hệ khách hàng doanh nghiệp có vai trò quan trọng trong hoạt động của các doanh nghiệp nói chung, VNPT VinaPhone nói riêng, chính vì vậy nghiên cứu quản trị quan hệ khách hàng doanh nghiệp là cần thiết. Với mục tiêu đặt ra, dự kiến kết quả đạt được của đề án như sau:</w:t>
      </w:r>
    </w:p>
    <w:p w14:paraId="223ECBF5" w14:textId="77777777" w:rsidR="0041270C" w:rsidRPr="00637BE1" w:rsidRDefault="0041270C" w:rsidP="00637BE1">
      <w:pPr>
        <w:pStyle w:val="-"/>
        <w:spacing w:line="276" w:lineRule="auto"/>
        <w:ind w:firstLine="357"/>
        <w:rPr>
          <w:sz w:val="28"/>
          <w:szCs w:val="28"/>
        </w:rPr>
      </w:pPr>
      <w:r w:rsidRPr="00637BE1">
        <w:rPr>
          <w:sz w:val="28"/>
          <w:szCs w:val="28"/>
        </w:rPr>
        <w:t>Hệ thống hóa và làm rõ cơ sở lý luận về khách hàng, công tác quản trị quan hệ khách hàng doanh nghiệp.</w:t>
      </w:r>
    </w:p>
    <w:p w14:paraId="5E23292E" w14:textId="77777777" w:rsidR="0041270C" w:rsidRPr="00637BE1" w:rsidRDefault="0041270C" w:rsidP="00637BE1">
      <w:pPr>
        <w:pStyle w:val="-"/>
        <w:spacing w:line="276" w:lineRule="auto"/>
        <w:ind w:firstLine="357"/>
        <w:rPr>
          <w:sz w:val="28"/>
          <w:szCs w:val="28"/>
        </w:rPr>
      </w:pPr>
      <w:r w:rsidRPr="00637BE1">
        <w:rPr>
          <w:sz w:val="28"/>
          <w:szCs w:val="28"/>
        </w:rPr>
        <w:t>Phân tích, đánh giá thực trạng quản trị quan hệ khách hàng với đối tượng Khách hàng doanh nghiệp tại VNPT VinaPhone. Từ đó rút ra những mặt đạt được, những điểm tồn tại, hạn chế và nguyên nhân để có giải pháp nâng cao.</w:t>
      </w:r>
    </w:p>
    <w:p w14:paraId="05EFA5E0" w14:textId="77777777" w:rsidR="0041270C" w:rsidRPr="00637BE1" w:rsidRDefault="0041270C" w:rsidP="00637BE1">
      <w:pPr>
        <w:pStyle w:val="-"/>
        <w:spacing w:line="276" w:lineRule="auto"/>
        <w:ind w:firstLine="357"/>
        <w:rPr>
          <w:sz w:val="28"/>
          <w:szCs w:val="28"/>
        </w:rPr>
      </w:pPr>
      <w:r w:rsidRPr="00637BE1">
        <w:rPr>
          <w:sz w:val="28"/>
          <w:szCs w:val="28"/>
        </w:rPr>
        <w:t>Nghiên cứu đề xuất một số giải pháp nâng cao quản trị quan hệ khách hàng doanh nghiệp tại VNPT VinaPhone trong thời gian tới.</w:t>
      </w:r>
    </w:p>
    <w:p w14:paraId="55BB45E2" w14:textId="77777777" w:rsidR="0041270C" w:rsidRPr="00637BE1" w:rsidRDefault="0041270C" w:rsidP="00637BE1">
      <w:pPr>
        <w:spacing w:line="276" w:lineRule="auto"/>
        <w:rPr>
          <w:rFonts w:cs="Times New Roman"/>
          <w:spacing w:val="8"/>
          <w:sz w:val="28"/>
          <w:szCs w:val="28"/>
        </w:rPr>
      </w:pPr>
      <w:r w:rsidRPr="00637BE1">
        <w:rPr>
          <w:rFonts w:cs="Times New Roman"/>
          <w:spacing w:val="8"/>
          <w:sz w:val="28"/>
          <w:szCs w:val="28"/>
        </w:rPr>
        <w:t xml:space="preserve"> Với những nội dung trên, tác giả hy vọng đề án sẽ là cơ sở giúp cho Tổng Công ty Dịch vụ Viễn thông – VNPT VinaPhone có thể nâng cao quản trị quan hệ khách hàng nói chung và hoạt đông quản trị quan hệ khách hàng nói riêng trong thời gian sắp tới.</w:t>
      </w:r>
    </w:p>
    <w:p w14:paraId="0C74E232" w14:textId="77777777" w:rsidR="0041270C" w:rsidRPr="00637BE1" w:rsidRDefault="0041270C" w:rsidP="00637BE1">
      <w:pPr>
        <w:spacing w:line="276" w:lineRule="auto"/>
        <w:rPr>
          <w:rFonts w:cs="Times New Roman"/>
          <w:sz w:val="28"/>
          <w:szCs w:val="28"/>
        </w:rPr>
      </w:pPr>
      <w:r w:rsidRPr="00637BE1">
        <w:rPr>
          <w:rFonts w:cs="Times New Roman"/>
          <w:sz w:val="28"/>
          <w:szCs w:val="28"/>
        </w:rPr>
        <w:t xml:space="preserve">Trong khuôn khổ của đề án, tác giả đã vận dụng kiến thức, lý luận tiếp thu được từ những nghiên cứu đi trước, đồng thời đã khảo sát thực tế một nhóm hoạt động có tính chất đại diện của Tổng công ty nhằm thu thập đánh giá quản trị quan hệ khách hàng doanh nghiệp. </w:t>
      </w:r>
    </w:p>
    <w:p w14:paraId="7B164BA3" w14:textId="77777777" w:rsidR="0041270C" w:rsidRPr="00637BE1" w:rsidRDefault="0041270C" w:rsidP="00637BE1">
      <w:pPr>
        <w:spacing w:line="276" w:lineRule="auto"/>
        <w:rPr>
          <w:rFonts w:cs="Times New Roman"/>
          <w:sz w:val="28"/>
          <w:szCs w:val="28"/>
        </w:rPr>
      </w:pPr>
      <w:r w:rsidRPr="00637BE1">
        <w:rPr>
          <w:rFonts w:cs="Times New Roman"/>
          <w:sz w:val="28"/>
          <w:szCs w:val="28"/>
        </w:rPr>
        <w:t>Tuy nhiên, do hạn chế về thời gian và kiến thức nên đề án không tránh khỏi những hạn chế, thiếu sót. Do đó, tác giả rất mong nhận được ý kiến đóng góp của thầy, cô giảng viên để đề tài được hoàn thiện hơn.</w:t>
      </w:r>
    </w:p>
    <w:p w14:paraId="4C5F3DA3" w14:textId="2160A441" w:rsidR="00E56FE3" w:rsidRPr="00637BE1" w:rsidRDefault="0041270C" w:rsidP="00637BE1">
      <w:pPr>
        <w:spacing w:line="276" w:lineRule="auto"/>
        <w:rPr>
          <w:sz w:val="28"/>
          <w:szCs w:val="28"/>
        </w:rPr>
      </w:pPr>
      <w:r w:rsidRPr="00637BE1">
        <w:rPr>
          <w:rFonts w:cs="Times New Roman"/>
          <w:sz w:val="28"/>
          <w:szCs w:val="28"/>
        </w:rPr>
        <w:t>Tôi xin gửi lời cảm ơn chân thành và sâu sắc nhất tới sự hướng dẫn, quan tâm và chỉ bảo tận tình của giảng viên TS. Vũ Trọng Phong cùng các thầy, cô giảng viên Khoa Quản trị kinh doanh - Học viện Công nghệ Bưu chính Viễn thông. Đồng thời tôi cũng xin cảm ơn tới các anh, chị CBCNV trong Tổng công ty dịch vụ viễn thông - VNPT VinaPhone đã nhiệt tình, chu đáo giúp đỡ tôi trong suốt quá trình nghiên cứu đề án này.</w:t>
      </w:r>
    </w:p>
    <w:sectPr w:rsidR="00E56FE3" w:rsidRPr="00637BE1" w:rsidSect="00582429">
      <w:headerReference w:type="default" r:id="rId10"/>
      <w:headerReference w:type="first" r:id="rId11"/>
      <w:pgSz w:w="11906" w:h="16838" w:code="9"/>
      <w:pgMar w:top="1134" w:right="1134" w:bottom="1134" w:left="1134"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F0DFE" w14:textId="77777777" w:rsidR="005D61C8" w:rsidRDefault="005D61C8" w:rsidP="00AC2DD5">
      <w:r>
        <w:separator/>
      </w:r>
    </w:p>
    <w:p w14:paraId="2A78C009" w14:textId="77777777" w:rsidR="005D61C8" w:rsidRDefault="005D61C8" w:rsidP="00AC2DD5"/>
    <w:p w14:paraId="756BEF49" w14:textId="77777777" w:rsidR="005D61C8" w:rsidRDefault="005D61C8" w:rsidP="00AC2DD5"/>
    <w:p w14:paraId="48C7B170" w14:textId="77777777" w:rsidR="005D61C8" w:rsidRDefault="005D61C8"/>
  </w:endnote>
  <w:endnote w:type="continuationSeparator" w:id="0">
    <w:p w14:paraId="7F19C0AC" w14:textId="77777777" w:rsidR="005D61C8" w:rsidRDefault="005D61C8" w:rsidP="00AC2DD5">
      <w:r>
        <w:continuationSeparator/>
      </w:r>
    </w:p>
    <w:p w14:paraId="1A018EA2" w14:textId="77777777" w:rsidR="005D61C8" w:rsidRDefault="005D61C8" w:rsidP="00AC2DD5"/>
    <w:p w14:paraId="48C991FA" w14:textId="77777777" w:rsidR="005D61C8" w:rsidRDefault="005D61C8" w:rsidP="00AC2DD5"/>
    <w:p w14:paraId="77F1F557" w14:textId="77777777" w:rsidR="005D61C8" w:rsidRDefault="005D61C8"/>
  </w:endnote>
  <w:endnote w:type="continuationNotice" w:id="1">
    <w:p w14:paraId="68A991C6" w14:textId="77777777" w:rsidR="005D61C8" w:rsidRDefault="005D61C8" w:rsidP="00AC2DD5"/>
    <w:p w14:paraId="4C4A5144" w14:textId="77777777" w:rsidR="005D61C8" w:rsidRDefault="005D61C8" w:rsidP="00AC2DD5"/>
    <w:p w14:paraId="5A1C6C9A" w14:textId="77777777" w:rsidR="005D61C8" w:rsidRDefault="005D61C8" w:rsidP="00AC2DD5"/>
    <w:p w14:paraId="0F7F340E" w14:textId="77777777" w:rsidR="005D61C8" w:rsidRDefault="005D61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nTime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Times New Roman Bold">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26D01" w14:textId="77777777" w:rsidR="005D61C8" w:rsidRDefault="005D61C8" w:rsidP="00AC2DD5">
      <w:r>
        <w:separator/>
      </w:r>
    </w:p>
    <w:p w14:paraId="2B7C813A" w14:textId="77777777" w:rsidR="005D61C8" w:rsidRDefault="005D61C8" w:rsidP="00AC2DD5"/>
    <w:p w14:paraId="62765AF2" w14:textId="77777777" w:rsidR="005D61C8" w:rsidRDefault="005D61C8" w:rsidP="00AC2DD5"/>
    <w:p w14:paraId="718BDDB0" w14:textId="77777777" w:rsidR="005D61C8" w:rsidRDefault="005D61C8"/>
  </w:footnote>
  <w:footnote w:type="continuationSeparator" w:id="0">
    <w:p w14:paraId="1A241813" w14:textId="77777777" w:rsidR="005D61C8" w:rsidRDefault="005D61C8" w:rsidP="00AC2DD5">
      <w:r>
        <w:continuationSeparator/>
      </w:r>
    </w:p>
    <w:p w14:paraId="75BC5815" w14:textId="77777777" w:rsidR="005D61C8" w:rsidRDefault="005D61C8" w:rsidP="00AC2DD5"/>
    <w:p w14:paraId="558C0CE5" w14:textId="77777777" w:rsidR="005D61C8" w:rsidRDefault="005D61C8" w:rsidP="00AC2DD5"/>
    <w:p w14:paraId="78D7A35A" w14:textId="77777777" w:rsidR="005D61C8" w:rsidRDefault="005D61C8"/>
  </w:footnote>
  <w:footnote w:type="continuationNotice" w:id="1">
    <w:p w14:paraId="10AED4D4" w14:textId="77777777" w:rsidR="005D61C8" w:rsidRDefault="005D61C8" w:rsidP="00AC2DD5"/>
    <w:p w14:paraId="1E278B68" w14:textId="77777777" w:rsidR="005D61C8" w:rsidRDefault="005D61C8" w:rsidP="00AC2DD5"/>
    <w:p w14:paraId="6E1BC5B5" w14:textId="77777777" w:rsidR="005D61C8" w:rsidRDefault="005D61C8" w:rsidP="00AC2DD5"/>
    <w:p w14:paraId="3A7CA20C" w14:textId="77777777" w:rsidR="005D61C8" w:rsidRDefault="005D61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876510"/>
      <w:docPartObj>
        <w:docPartGallery w:val="Page Numbers (Top of Page)"/>
        <w:docPartUnique/>
      </w:docPartObj>
    </w:sdtPr>
    <w:sdtEndPr>
      <w:rPr>
        <w:noProof/>
      </w:rPr>
    </w:sdtEndPr>
    <w:sdtContent>
      <w:p w14:paraId="4A2EF199" w14:textId="6A58A407" w:rsidR="000D0BE8" w:rsidRDefault="000D0BE8" w:rsidP="00AC2DD5">
        <w:pPr>
          <w:pStyle w:val="Header"/>
        </w:pPr>
        <w:r>
          <w:fldChar w:fldCharType="begin"/>
        </w:r>
        <w:r>
          <w:instrText xml:space="preserve"> PAGE   \* MERGEFORMAT </w:instrText>
        </w:r>
        <w:r>
          <w:fldChar w:fldCharType="separate"/>
        </w:r>
        <w:r>
          <w:rPr>
            <w:noProof/>
          </w:rPr>
          <w:t>2</w:t>
        </w:r>
        <w:r>
          <w:rPr>
            <w:noProof/>
          </w:rPr>
          <w:fldChar w:fldCharType="end"/>
        </w:r>
      </w:p>
    </w:sdtContent>
  </w:sdt>
  <w:p w14:paraId="20484EC4" w14:textId="77777777" w:rsidR="000D0BE8" w:rsidRDefault="000D0BE8" w:rsidP="00AC2D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8608347"/>
      <w:docPartObj>
        <w:docPartGallery w:val="Page Numbers (Top of Page)"/>
        <w:docPartUnique/>
      </w:docPartObj>
    </w:sdtPr>
    <w:sdtEndPr>
      <w:rPr>
        <w:noProof/>
      </w:rPr>
    </w:sdtEndPr>
    <w:sdtContent>
      <w:p w14:paraId="28BE389D" w14:textId="77777777" w:rsidR="00A0392D" w:rsidRDefault="00A0392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48EB582" w14:textId="77777777" w:rsidR="00A0392D" w:rsidRDefault="00A039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5776174"/>
      <w:docPartObj>
        <w:docPartGallery w:val="Page Numbers (Top of Page)"/>
        <w:docPartUnique/>
      </w:docPartObj>
    </w:sdtPr>
    <w:sdtContent>
      <w:p w14:paraId="0C17F7F9" w14:textId="5961D3FA" w:rsidR="001506B0" w:rsidRDefault="00B13FF5" w:rsidP="00367A01">
        <w:pPr>
          <w:pStyle w:val="Header"/>
          <w:jc w:val="center"/>
        </w:pPr>
        <w:r>
          <w:fldChar w:fldCharType="begin"/>
        </w:r>
        <w:r>
          <w:instrText>PAGE   \* MERGEFORMAT</w:instrText>
        </w:r>
        <w:r>
          <w:fldChar w:fldCharType="separate"/>
        </w:r>
        <w:r>
          <w:rPr>
            <w:lang w:val="vi-VN"/>
          </w:rP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6"/>
    <w:lvl w:ilvl="0">
      <w:numFmt w:val="bullet"/>
      <w:lvlText w:val="-"/>
      <w:lvlJc w:val="left"/>
      <w:pPr>
        <w:tabs>
          <w:tab w:val="num" w:pos="6729"/>
        </w:tabs>
        <w:ind w:left="7449" w:hanging="360"/>
      </w:pPr>
      <w:rPr>
        <w:rFonts w:ascii="Times New Roman" w:hAnsi="Times New Roman" w:cs="Times New Roman"/>
      </w:rPr>
    </w:lvl>
  </w:abstractNum>
  <w:abstractNum w:abstractNumId="1" w15:restartNumberingAfterBreak="0">
    <w:nsid w:val="0A5A3E23"/>
    <w:multiLevelType w:val="hybridMultilevel"/>
    <w:tmpl w:val="FBFA69B4"/>
    <w:lvl w:ilvl="0" w:tplc="9B9E8ABA">
      <w:start w:val="1"/>
      <w:numFmt w:val="bullet"/>
      <w:pStyle w:val="a"/>
      <w:lvlText w:val=""/>
      <w:lvlJc w:val="left"/>
      <w:pPr>
        <w:ind w:left="720" w:hanging="360"/>
      </w:pPr>
      <w:rPr>
        <w:rFonts w:ascii="Wingdings" w:hAnsi="Wingdings"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0C62485D"/>
    <w:multiLevelType w:val="hybridMultilevel"/>
    <w:tmpl w:val="6B8AF248"/>
    <w:lvl w:ilvl="0" w:tplc="37F64B8A">
      <w:start w:val="2"/>
      <w:numFmt w:val="bullet"/>
      <w:pStyle w:val="-"/>
      <w:lvlText w:val="-"/>
      <w:lvlJc w:val="left"/>
      <w:pPr>
        <w:ind w:left="720" w:hanging="360"/>
      </w:pPr>
      <w:rPr>
        <w:rFonts w:ascii="Times New Roman" w:eastAsiaTheme="minorHAnsi" w:hAnsi="Times New Roman" w:cs="Times New Roman" w:hint="default"/>
      </w:rPr>
    </w:lvl>
    <w:lvl w:ilvl="1" w:tplc="1EE452FE">
      <w:start w:val="1"/>
      <w:numFmt w:val="bullet"/>
      <w:pStyle w:val="a0"/>
      <w:lvlText w:val="+"/>
      <w:lvlJc w:val="left"/>
      <w:pPr>
        <w:ind w:left="1440" w:hanging="360"/>
      </w:pPr>
      <w:rPr>
        <w:rFonts w:ascii="Courier New" w:hAnsi="Courier New" w:hint="default"/>
      </w:rPr>
    </w:lvl>
    <w:lvl w:ilvl="2" w:tplc="042A0005">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0EA3472A"/>
    <w:multiLevelType w:val="multilevel"/>
    <w:tmpl w:val="BA20D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3E2023"/>
    <w:multiLevelType w:val="multilevel"/>
    <w:tmpl w:val="24A63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567F3F"/>
    <w:multiLevelType w:val="hybridMultilevel"/>
    <w:tmpl w:val="6CAA43F4"/>
    <w:lvl w:ilvl="0" w:tplc="69FE9AB4">
      <w:numFmt w:val="bullet"/>
      <w:lvlText w:val="-"/>
      <w:lvlJc w:val="left"/>
      <w:pPr>
        <w:ind w:left="720" w:hanging="360"/>
      </w:pPr>
      <w:rPr>
        <w:rFonts w:ascii=".VnTimeH" w:eastAsiaTheme="minorHAnsi" w:hAnsi=".VnTimeH"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6F3AED"/>
    <w:multiLevelType w:val="multilevel"/>
    <w:tmpl w:val="BF804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443080"/>
    <w:multiLevelType w:val="multilevel"/>
    <w:tmpl w:val="CF406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3C267C"/>
    <w:multiLevelType w:val="multilevel"/>
    <w:tmpl w:val="C756E014"/>
    <w:lvl w:ilvl="0">
      <w:start w:val="1"/>
      <w:numFmt w:val="decimal"/>
      <w:lvlText w:val="%1"/>
      <w:lvlJc w:val="left"/>
      <w:pPr>
        <w:ind w:left="360" w:hanging="360"/>
      </w:pPr>
      <w:rPr>
        <w:rFonts w:hint="default"/>
      </w:rPr>
    </w:lvl>
    <w:lvl w:ilvl="1">
      <w:start w:val="1"/>
      <w:numFmt w:val="decimal"/>
      <w:pStyle w:val="Heading2"/>
      <w:lvlText w:val="%1.%2"/>
      <w:lvlJc w:val="left"/>
      <w:pPr>
        <w:ind w:left="360" w:hanging="360"/>
      </w:pPr>
    </w:lvl>
    <w:lvl w:ilvl="2">
      <w:start w:val="1"/>
      <w:numFmt w:val="decimal"/>
      <w:pStyle w:val="Heading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B1146BE"/>
    <w:multiLevelType w:val="multilevel"/>
    <w:tmpl w:val="57C21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5265A6"/>
    <w:multiLevelType w:val="multilevel"/>
    <w:tmpl w:val="CAA48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850C08"/>
    <w:multiLevelType w:val="hybridMultilevel"/>
    <w:tmpl w:val="1BF28692"/>
    <w:lvl w:ilvl="0" w:tplc="0582BF86">
      <w:start w:val="1"/>
      <w:numFmt w:val="decimal"/>
      <w:pStyle w:val="Heading2Modau"/>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15:restartNumberingAfterBreak="0">
    <w:nsid w:val="4942263F"/>
    <w:multiLevelType w:val="multilevel"/>
    <w:tmpl w:val="E1B6B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736371"/>
    <w:multiLevelType w:val="multilevel"/>
    <w:tmpl w:val="5DE45F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C540CF"/>
    <w:multiLevelType w:val="multilevel"/>
    <w:tmpl w:val="EC089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ED60ED"/>
    <w:multiLevelType w:val="hybridMultilevel"/>
    <w:tmpl w:val="7ED05B8C"/>
    <w:lvl w:ilvl="0" w:tplc="727A2CD0">
      <w:start w:val="1"/>
      <w:numFmt w:val="decimal"/>
      <w:pStyle w:val="Danhmuctailieuthamkhao"/>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EE07548"/>
    <w:multiLevelType w:val="hybridMultilevel"/>
    <w:tmpl w:val="5FD4B398"/>
    <w:lvl w:ilvl="0" w:tplc="53D8D92C">
      <w:start w:val="1"/>
      <w:numFmt w:val="decimal"/>
      <w:pStyle w:val="1list"/>
      <w:lvlText w:val="(%1)"/>
      <w:lvlJc w:val="left"/>
      <w:pPr>
        <w:ind w:left="720" w:hanging="360"/>
      </w:pPr>
      <w:rPr>
        <w:rFonts w:ascii="Times New Roman" w:eastAsia="Times New Roman" w:hAnsi="Times New Roman" w:cs="Times New Roman" w:hint="default"/>
        <w:b w:val="0"/>
        <w:i w:val="0"/>
        <w:strike w:val="0"/>
        <w:dstrike w:val="0"/>
        <w:color w:val="000000"/>
        <w:sz w:val="26"/>
        <w:szCs w:val="26"/>
        <w:u w:val="none" w:color="00000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3F3699"/>
    <w:multiLevelType w:val="hybridMultilevel"/>
    <w:tmpl w:val="708C1D78"/>
    <w:lvl w:ilvl="0" w:tplc="28825DA2">
      <w:numFmt w:val="bullet"/>
      <w:pStyle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0212201"/>
    <w:multiLevelType w:val="multilevel"/>
    <w:tmpl w:val="78061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984578"/>
    <w:multiLevelType w:val="multilevel"/>
    <w:tmpl w:val="794CC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1E76BE"/>
    <w:multiLevelType w:val="multilevel"/>
    <w:tmpl w:val="40682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50687D"/>
    <w:multiLevelType w:val="multilevel"/>
    <w:tmpl w:val="80B40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5424D3"/>
    <w:multiLevelType w:val="hybridMultilevel"/>
    <w:tmpl w:val="2076965E"/>
    <w:lvl w:ilvl="0" w:tplc="895E7E42">
      <w:numFmt w:val="bullet"/>
      <w:lvlText w:val="-"/>
      <w:lvlJc w:val="left"/>
      <w:pPr>
        <w:ind w:left="720" w:hanging="360"/>
      </w:pPr>
      <w:rPr>
        <w:rFonts w:ascii=".VnTimeH" w:eastAsiaTheme="minorHAnsi" w:hAnsi=".VnTimeH"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DA5245"/>
    <w:multiLevelType w:val="multilevel"/>
    <w:tmpl w:val="DA36D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005820"/>
    <w:multiLevelType w:val="multilevel"/>
    <w:tmpl w:val="38CA1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82299F"/>
    <w:multiLevelType w:val="hybridMultilevel"/>
    <w:tmpl w:val="491E73A4"/>
    <w:lvl w:ilvl="0" w:tplc="B3F071C0">
      <w:start w:val="1"/>
      <w:numFmt w:val="decimal"/>
      <w:pStyle w:val="Heading1"/>
      <w:lvlText w:val="CHƯƠNG %1. "/>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98327C"/>
    <w:multiLevelType w:val="multilevel"/>
    <w:tmpl w:val="03B0F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655C44"/>
    <w:multiLevelType w:val="multilevel"/>
    <w:tmpl w:val="EE88A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8F07F8"/>
    <w:multiLevelType w:val="multilevel"/>
    <w:tmpl w:val="AC26B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EE7CCB"/>
    <w:multiLevelType w:val="multilevel"/>
    <w:tmpl w:val="7A069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2871BC"/>
    <w:multiLevelType w:val="multilevel"/>
    <w:tmpl w:val="1070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8420383">
    <w:abstractNumId w:val="2"/>
  </w:num>
  <w:num w:numId="2" w16cid:durableId="1417286872">
    <w:abstractNumId w:val="17"/>
  </w:num>
  <w:num w:numId="3" w16cid:durableId="684017335">
    <w:abstractNumId w:val="15"/>
  </w:num>
  <w:num w:numId="4" w16cid:durableId="1747989619">
    <w:abstractNumId w:val="8"/>
  </w:num>
  <w:num w:numId="5" w16cid:durableId="628823883">
    <w:abstractNumId w:val="11"/>
  </w:num>
  <w:num w:numId="6" w16cid:durableId="189800525">
    <w:abstractNumId w:val="16"/>
  </w:num>
  <w:num w:numId="7" w16cid:durableId="429008761">
    <w:abstractNumId w:val="1"/>
  </w:num>
  <w:num w:numId="8" w16cid:durableId="2127504091">
    <w:abstractNumId w:val="25"/>
  </w:num>
  <w:num w:numId="9" w16cid:durableId="1020887024">
    <w:abstractNumId w:val="18"/>
  </w:num>
  <w:num w:numId="10" w16cid:durableId="1458914178">
    <w:abstractNumId w:val="21"/>
  </w:num>
  <w:num w:numId="11" w16cid:durableId="563297075">
    <w:abstractNumId w:val="23"/>
  </w:num>
  <w:num w:numId="12" w16cid:durableId="1027416060">
    <w:abstractNumId w:val="24"/>
  </w:num>
  <w:num w:numId="13" w16cid:durableId="984705074">
    <w:abstractNumId w:val="30"/>
  </w:num>
  <w:num w:numId="14" w16cid:durableId="157236806">
    <w:abstractNumId w:val="9"/>
  </w:num>
  <w:num w:numId="15" w16cid:durableId="1680498890">
    <w:abstractNumId w:val="8"/>
  </w:num>
  <w:num w:numId="16" w16cid:durableId="1870877008">
    <w:abstractNumId w:val="20"/>
  </w:num>
  <w:num w:numId="17" w16cid:durableId="850293239">
    <w:abstractNumId w:val="10"/>
  </w:num>
  <w:num w:numId="18" w16cid:durableId="1337345106">
    <w:abstractNumId w:val="22"/>
  </w:num>
  <w:num w:numId="19" w16cid:durableId="1498349622">
    <w:abstractNumId w:val="5"/>
  </w:num>
  <w:num w:numId="20" w16cid:durableId="430469001">
    <w:abstractNumId w:val="3"/>
  </w:num>
  <w:num w:numId="21" w16cid:durableId="1783572581">
    <w:abstractNumId w:val="4"/>
  </w:num>
  <w:num w:numId="22" w16cid:durableId="988553884">
    <w:abstractNumId w:val="19"/>
  </w:num>
  <w:num w:numId="23" w16cid:durableId="1132669164">
    <w:abstractNumId w:val="29"/>
  </w:num>
  <w:num w:numId="24" w16cid:durableId="1492720331">
    <w:abstractNumId w:val="8"/>
  </w:num>
  <w:num w:numId="25" w16cid:durableId="1523128566">
    <w:abstractNumId w:val="14"/>
  </w:num>
  <w:num w:numId="26" w16cid:durableId="1870529729">
    <w:abstractNumId w:val="8"/>
  </w:num>
  <w:num w:numId="27" w16cid:durableId="1723821892">
    <w:abstractNumId w:val="8"/>
  </w:num>
  <w:num w:numId="28" w16cid:durableId="936325066">
    <w:abstractNumId w:val="26"/>
  </w:num>
  <w:num w:numId="29" w16cid:durableId="888607493">
    <w:abstractNumId w:val="28"/>
  </w:num>
  <w:num w:numId="30" w16cid:durableId="1885293935">
    <w:abstractNumId w:val="13"/>
  </w:num>
  <w:num w:numId="31" w16cid:durableId="410464948">
    <w:abstractNumId w:val="27"/>
  </w:num>
  <w:num w:numId="32" w16cid:durableId="833226566">
    <w:abstractNumId w:val="6"/>
  </w:num>
  <w:num w:numId="33" w16cid:durableId="1727290301">
    <w:abstractNumId w:val="12"/>
  </w:num>
  <w:num w:numId="34" w16cid:durableId="176042745">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0F6"/>
    <w:rsid w:val="0000119E"/>
    <w:rsid w:val="0000299E"/>
    <w:rsid w:val="00002FD0"/>
    <w:rsid w:val="00003665"/>
    <w:rsid w:val="0000421A"/>
    <w:rsid w:val="000048E1"/>
    <w:rsid w:val="00004D2C"/>
    <w:rsid w:val="00005C28"/>
    <w:rsid w:val="00006935"/>
    <w:rsid w:val="00007523"/>
    <w:rsid w:val="0000783B"/>
    <w:rsid w:val="00007ADD"/>
    <w:rsid w:val="0001001F"/>
    <w:rsid w:val="000103D5"/>
    <w:rsid w:val="00010759"/>
    <w:rsid w:val="00010854"/>
    <w:rsid w:val="00010DD3"/>
    <w:rsid w:val="000110F5"/>
    <w:rsid w:val="00011224"/>
    <w:rsid w:val="00012820"/>
    <w:rsid w:val="000137BB"/>
    <w:rsid w:val="00013CF4"/>
    <w:rsid w:val="000160FA"/>
    <w:rsid w:val="0001610B"/>
    <w:rsid w:val="0001664A"/>
    <w:rsid w:val="000166FA"/>
    <w:rsid w:val="000168D1"/>
    <w:rsid w:val="00017517"/>
    <w:rsid w:val="00020F70"/>
    <w:rsid w:val="0002126F"/>
    <w:rsid w:val="00021616"/>
    <w:rsid w:val="000217A8"/>
    <w:rsid w:val="00022A18"/>
    <w:rsid w:val="00023237"/>
    <w:rsid w:val="00023735"/>
    <w:rsid w:val="000244DB"/>
    <w:rsid w:val="00025872"/>
    <w:rsid w:val="00026E11"/>
    <w:rsid w:val="00026E5D"/>
    <w:rsid w:val="000279FF"/>
    <w:rsid w:val="00027B2F"/>
    <w:rsid w:val="0003097C"/>
    <w:rsid w:val="00030E79"/>
    <w:rsid w:val="0003137B"/>
    <w:rsid w:val="000313BD"/>
    <w:rsid w:val="000318DC"/>
    <w:rsid w:val="00031F26"/>
    <w:rsid w:val="0003251F"/>
    <w:rsid w:val="00032FA6"/>
    <w:rsid w:val="00033286"/>
    <w:rsid w:val="00033988"/>
    <w:rsid w:val="00033E81"/>
    <w:rsid w:val="000355C8"/>
    <w:rsid w:val="000362F6"/>
    <w:rsid w:val="00036A1A"/>
    <w:rsid w:val="00037050"/>
    <w:rsid w:val="00037106"/>
    <w:rsid w:val="0004025F"/>
    <w:rsid w:val="000404D4"/>
    <w:rsid w:val="00040679"/>
    <w:rsid w:val="00041DBD"/>
    <w:rsid w:val="00041E0D"/>
    <w:rsid w:val="00043419"/>
    <w:rsid w:val="00043C5C"/>
    <w:rsid w:val="00044E3F"/>
    <w:rsid w:val="00045836"/>
    <w:rsid w:val="00045C67"/>
    <w:rsid w:val="000465AB"/>
    <w:rsid w:val="0004671E"/>
    <w:rsid w:val="000468AC"/>
    <w:rsid w:val="000479CF"/>
    <w:rsid w:val="00047A22"/>
    <w:rsid w:val="00047D2D"/>
    <w:rsid w:val="00050A34"/>
    <w:rsid w:val="00050EA2"/>
    <w:rsid w:val="00050F22"/>
    <w:rsid w:val="000529A6"/>
    <w:rsid w:val="00052FD9"/>
    <w:rsid w:val="00053110"/>
    <w:rsid w:val="00054858"/>
    <w:rsid w:val="000549C7"/>
    <w:rsid w:val="000559FD"/>
    <w:rsid w:val="00056545"/>
    <w:rsid w:val="000567C2"/>
    <w:rsid w:val="00056B9D"/>
    <w:rsid w:val="00057395"/>
    <w:rsid w:val="000575D9"/>
    <w:rsid w:val="000579B9"/>
    <w:rsid w:val="00057EAC"/>
    <w:rsid w:val="00060474"/>
    <w:rsid w:val="00060699"/>
    <w:rsid w:val="00060AFA"/>
    <w:rsid w:val="00062DE7"/>
    <w:rsid w:val="00063630"/>
    <w:rsid w:val="0006369B"/>
    <w:rsid w:val="00063725"/>
    <w:rsid w:val="000638EA"/>
    <w:rsid w:val="00063CB8"/>
    <w:rsid w:val="000648AC"/>
    <w:rsid w:val="00065484"/>
    <w:rsid w:val="00065B69"/>
    <w:rsid w:val="00067D1F"/>
    <w:rsid w:val="0007002A"/>
    <w:rsid w:val="000720D0"/>
    <w:rsid w:val="00072865"/>
    <w:rsid w:val="000728FF"/>
    <w:rsid w:val="000729A5"/>
    <w:rsid w:val="000729ED"/>
    <w:rsid w:val="00072EE1"/>
    <w:rsid w:val="00074CA8"/>
    <w:rsid w:val="00076122"/>
    <w:rsid w:val="000766E2"/>
    <w:rsid w:val="000772D3"/>
    <w:rsid w:val="000776BD"/>
    <w:rsid w:val="0008030E"/>
    <w:rsid w:val="00080E91"/>
    <w:rsid w:val="00082AE3"/>
    <w:rsid w:val="00082EE7"/>
    <w:rsid w:val="00085492"/>
    <w:rsid w:val="0008554F"/>
    <w:rsid w:val="0008582B"/>
    <w:rsid w:val="00085CFA"/>
    <w:rsid w:val="000879B8"/>
    <w:rsid w:val="00090B70"/>
    <w:rsid w:val="00090D92"/>
    <w:rsid w:val="00091E1F"/>
    <w:rsid w:val="00092209"/>
    <w:rsid w:val="0009271B"/>
    <w:rsid w:val="00092E67"/>
    <w:rsid w:val="00092EA6"/>
    <w:rsid w:val="00093BF9"/>
    <w:rsid w:val="000943E0"/>
    <w:rsid w:val="000949D9"/>
    <w:rsid w:val="00094B9D"/>
    <w:rsid w:val="000960A7"/>
    <w:rsid w:val="0009649D"/>
    <w:rsid w:val="0009681E"/>
    <w:rsid w:val="00097D98"/>
    <w:rsid w:val="000A05C7"/>
    <w:rsid w:val="000A1134"/>
    <w:rsid w:val="000A1BE4"/>
    <w:rsid w:val="000A21F6"/>
    <w:rsid w:val="000A226B"/>
    <w:rsid w:val="000A2DC3"/>
    <w:rsid w:val="000A61BA"/>
    <w:rsid w:val="000A61D4"/>
    <w:rsid w:val="000A67AE"/>
    <w:rsid w:val="000A68D5"/>
    <w:rsid w:val="000A71BD"/>
    <w:rsid w:val="000A748B"/>
    <w:rsid w:val="000A74E6"/>
    <w:rsid w:val="000B1859"/>
    <w:rsid w:val="000B18BF"/>
    <w:rsid w:val="000B2E2D"/>
    <w:rsid w:val="000B2FF1"/>
    <w:rsid w:val="000B311E"/>
    <w:rsid w:val="000B3CF9"/>
    <w:rsid w:val="000B4A9F"/>
    <w:rsid w:val="000B5A1F"/>
    <w:rsid w:val="000B669A"/>
    <w:rsid w:val="000B6FDE"/>
    <w:rsid w:val="000C01E1"/>
    <w:rsid w:val="000C05CF"/>
    <w:rsid w:val="000C08C2"/>
    <w:rsid w:val="000C0C45"/>
    <w:rsid w:val="000C0F10"/>
    <w:rsid w:val="000C1E0E"/>
    <w:rsid w:val="000C1E76"/>
    <w:rsid w:val="000C4F8E"/>
    <w:rsid w:val="000C5C13"/>
    <w:rsid w:val="000C626E"/>
    <w:rsid w:val="000C6723"/>
    <w:rsid w:val="000C68E9"/>
    <w:rsid w:val="000C6F7F"/>
    <w:rsid w:val="000C786A"/>
    <w:rsid w:val="000C7A42"/>
    <w:rsid w:val="000D015B"/>
    <w:rsid w:val="000D0BE8"/>
    <w:rsid w:val="000D0F4C"/>
    <w:rsid w:val="000D175F"/>
    <w:rsid w:val="000D30B8"/>
    <w:rsid w:val="000D377B"/>
    <w:rsid w:val="000D3D17"/>
    <w:rsid w:val="000D7204"/>
    <w:rsid w:val="000D7A7A"/>
    <w:rsid w:val="000D7ECE"/>
    <w:rsid w:val="000E078C"/>
    <w:rsid w:val="000E07D7"/>
    <w:rsid w:val="000E0D70"/>
    <w:rsid w:val="000E130F"/>
    <w:rsid w:val="000E2002"/>
    <w:rsid w:val="000E28E1"/>
    <w:rsid w:val="000E2B31"/>
    <w:rsid w:val="000E2D5C"/>
    <w:rsid w:val="000E2E55"/>
    <w:rsid w:val="000E2EA5"/>
    <w:rsid w:val="000E3097"/>
    <w:rsid w:val="000E3C82"/>
    <w:rsid w:val="000E3D86"/>
    <w:rsid w:val="000E4BC9"/>
    <w:rsid w:val="000E4E0F"/>
    <w:rsid w:val="000E594A"/>
    <w:rsid w:val="000E6863"/>
    <w:rsid w:val="000E6F80"/>
    <w:rsid w:val="000E7502"/>
    <w:rsid w:val="000E7709"/>
    <w:rsid w:val="000E7B99"/>
    <w:rsid w:val="000E7BA0"/>
    <w:rsid w:val="000F0A77"/>
    <w:rsid w:val="000F0E2E"/>
    <w:rsid w:val="000F0F81"/>
    <w:rsid w:val="000F1432"/>
    <w:rsid w:val="000F1E04"/>
    <w:rsid w:val="000F30F1"/>
    <w:rsid w:val="000F33D2"/>
    <w:rsid w:val="000F39CD"/>
    <w:rsid w:val="000F46CD"/>
    <w:rsid w:val="000F592A"/>
    <w:rsid w:val="000F5A4E"/>
    <w:rsid w:val="000F5E46"/>
    <w:rsid w:val="000F72F2"/>
    <w:rsid w:val="000F7EC4"/>
    <w:rsid w:val="00100CAD"/>
    <w:rsid w:val="00100EF9"/>
    <w:rsid w:val="0010134E"/>
    <w:rsid w:val="00101A1C"/>
    <w:rsid w:val="00101B59"/>
    <w:rsid w:val="001020EF"/>
    <w:rsid w:val="0010233F"/>
    <w:rsid w:val="00102813"/>
    <w:rsid w:val="00102AC5"/>
    <w:rsid w:val="001039A3"/>
    <w:rsid w:val="00103DFB"/>
    <w:rsid w:val="00103FB1"/>
    <w:rsid w:val="00104396"/>
    <w:rsid w:val="00105679"/>
    <w:rsid w:val="0010718B"/>
    <w:rsid w:val="001076E4"/>
    <w:rsid w:val="00107A92"/>
    <w:rsid w:val="001121B5"/>
    <w:rsid w:val="00112391"/>
    <w:rsid w:val="00112F6A"/>
    <w:rsid w:val="00114C81"/>
    <w:rsid w:val="001159C9"/>
    <w:rsid w:val="00115C1E"/>
    <w:rsid w:val="0011647E"/>
    <w:rsid w:val="0011657B"/>
    <w:rsid w:val="0011669A"/>
    <w:rsid w:val="0011680E"/>
    <w:rsid w:val="00117119"/>
    <w:rsid w:val="00117580"/>
    <w:rsid w:val="00117866"/>
    <w:rsid w:val="00120B43"/>
    <w:rsid w:val="00120BA8"/>
    <w:rsid w:val="00121601"/>
    <w:rsid w:val="00122C70"/>
    <w:rsid w:val="00122CFB"/>
    <w:rsid w:val="00124067"/>
    <w:rsid w:val="00124C83"/>
    <w:rsid w:val="00125A70"/>
    <w:rsid w:val="00126CD6"/>
    <w:rsid w:val="00131C1D"/>
    <w:rsid w:val="00132382"/>
    <w:rsid w:val="00132B73"/>
    <w:rsid w:val="00132DA6"/>
    <w:rsid w:val="00133D6E"/>
    <w:rsid w:val="001340DB"/>
    <w:rsid w:val="00134431"/>
    <w:rsid w:val="001353F2"/>
    <w:rsid w:val="00135A75"/>
    <w:rsid w:val="001361DE"/>
    <w:rsid w:val="0013669A"/>
    <w:rsid w:val="00136A16"/>
    <w:rsid w:val="00136DFC"/>
    <w:rsid w:val="001370B0"/>
    <w:rsid w:val="00137801"/>
    <w:rsid w:val="00140622"/>
    <w:rsid w:val="00142088"/>
    <w:rsid w:val="001423CB"/>
    <w:rsid w:val="00142400"/>
    <w:rsid w:val="00142453"/>
    <w:rsid w:val="001424C8"/>
    <w:rsid w:val="001429FE"/>
    <w:rsid w:val="00143604"/>
    <w:rsid w:val="00143D80"/>
    <w:rsid w:val="00143EFE"/>
    <w:rsid w:val="00144672"/>
    <w:rsid w:val="00144774"/>
    <w:rsid w:val="0014482B"/>
    <w:rsid w:val="00144AA2"/>
    <w:rsid w:val="001455D1"/>
    <w:rsid w:val="0014641A"/>
    <w:rsid w:val="00146789"/>
    <w:rsid w:val="00146AE3"/>
    <w:rsid w:val="00146F81"/>
    <w:rsid w:val="0014763B"/>
    <w:rsid w:val="0014789A"/>
    <w:rsid w:val="00147B39"/>
    <w:rsid w:val="001506B0"/>
    <w:rsid w:val="001515F7"/>
    <w:rsid w:val="0015184F"/>
    <w:rsid w:val="001525DC"/>
    <w:rsid w:val="001527A2"/>
    <w:rsid w:val="001528F9"/>
    <w:rsid w:val="00152C6E"/>
    <w:rsid w:val="001532BC"/>
    <w:rsid w:val="00153659"/>
    <w:rsid w:val="00153966"/>
    <w:rsid w:val="001539F9"/>
    <w:rsid w:val="00154343"/>
    <w:rsid w:val="001547D5"/>
    <w:rsid w:val="001548A1"/>
    <w:rsid w:val="00155A88"/>
    <w:rsid w:val="00155AAD"/>
    <w:rsid w:val="00155B05"/>
    <w:rsid w:val="0015754E"/>
    <w:rsid w:val="00157FF3"/>
    <w:rsid w:val="00161458"/>
    <w:rsid w:val="00161980"/>
    <w:rsid w:val="001626A7"/>
    <w:rsid w:val="001626C9"/>
    <w:rsid w:val="00162823"/>
    <w:rsid w:val="00162A08"/>
    <w:rsid w:val="00163146"/>
    <w:rsid w:val="001639DC"/>
    <w:rsid w:val="00163F86"/>
    <w:rsid w:val="001642F7"/>
    <w:rsid w:val="00164D0A"/>
    <w:rsid w:val="00165044"/>
    <w:rsid w:val="00165C5A"/>
    <w:rsid w:val="0016636E"/>
    <w:rsid w:val="001665D2"/>
    <w:rsid w:val="00166831"/>
    <w:rsid w:val="0016788E"/>
    <w:rsid w:val="0016796F"/>
    <w:rsid w:val="00170538"/>
    <w:rsid w:val="00170D9B"/>
    <w:rsid w:val="00170E3F"/>
    <w:rsid w:val="00170FB4"/>
    <w:rsid w:val="00171128"/>
    <w:rsid w:val="00171D8F"/>
    <w:rsid w:val="001732E7"/>
    <w:rsid w:val="00174AA9"/>
    <w:rsid w:val="00174B3C"/>
    <w:rsid w:val="00175F62"/>
    <w:rsid w:val="00176216"/>
    <w:rsid w:val="00176A0F"/>
    <w:rsid w:val="001771D6"/>
    <w:rsid w:val="00177379"/>
    <w:rsid w:val="001774EC"/>
    <w:rsid w:val="00177BA9"/>
    <w:rsid w:val="00177E5A"/>
    <w:rsid w:val="001815FD"/>
    <w:rsid w:val="0018189E"/>
    <w:rsid w:val="0018214E"/>
    <w:rsid w:val="00182A15"/>
    <w:rsid w:val="00184492"/>
    <w:rsid w:val="00185AD0"/>
    <w:rsid w:val="00185F8D"/>
    <w:rsid w:val="00185F95"/>
    <w:rsid w:val="00186737"/>
    <w:rsid w:val="00187120"/>
    <w:rsid w:val="00190641"/>
    <w:rsid w:val="001908C5"/>
    <w:rsid w:val="00190B5E"/>
    <w:rsid w:val="00192C53"/>
    <w:rsid w:val="00192D04"/>
    <w:rsid w:val="0019388F"/>
    <w:rsid w:val="001943C4"/>
    <w:rsid w:val="00194FEB"/>
    <w:rsid w:val="00195B7F"/>
    <w:rsid w:val="00195E9A"/>
    <w:rsid w:val="00195EB7"/>
    <w:rsid w:val="0019659C"/>
    <w:rsid w:val="00196B05"/>
    <w:rsid w:val="00196B57"/>
    <w:rsid w:val="00197866"/>
    <w:rsid w:val="00197B17"/>
    <w:rsid w:val="00197EC8"/>
    <w:rsid w:val="00197FB5"/>
    <w:rsid w:val="001A0064"/>
    <w:rsid w:val="001A0245"/>
    <w:rsid w:val="001A0D79"/>
    <w:rsid w:val="001A2004"/>
    <w:rsid w:val="001A22D2"/>
    <w:rsid w:val="001A245D"/>
    <w:rsid w:val="001A2B61"/>
    <w:rsid w:val="001A30E7"/>
    <w:rsid w:val="001A4F8F"/>
    <w:rsid w:val="001A56E0"/>
    <w:rsid w:val="001A57D6"/>
    <w:rsid w:val="001A5B0A"/>
    <w:rsid w:val="001A5F38"/>
    <w:rsid w:val="001A66C6"/>
    <w:rsid w:val="001A6C2C"/>
    <w:rsid w:val="001A72DC"/>
    <w:rsid w:val="001A7486"/>
    <w:rsid w:val="001A78C4"/>
    <w:rsid w:val="001A7AEC"/>
    <w:rsid w:val="001A7BE0"/>
    <w:rsid w:val="001A7BE5"/>
    <w:rsid w:val="001A7C8A"/>
    <w:rsid w:val="001B01EC"/>
    <w:rsid w:val="001B0556"/>
    <w:rsid w:val="001B143A"/>
    <w:rsid w:val="001B203D"/>
    <w:rsid w:val="001B2803"/>
    <w:rsid w:val="001B3015"/>
    <w:rsid w:val="001B30D6"/>
    <w:rsid w:val="001B335C"/>
    <w:rsid w:val="001B4C34"/>
    <w:rsid w:val="001B6764"/>
    <w:rsid w:val="001B7307"/>
    <w:rsid w:val="001B7A39"/>
    <w:rsid w:val="001B7D7B"/>
    <w:rsid w:val="001C02D2"/>
    <w:rsid w:val="001C0513"/>
    <w:rsid w:val="001C14CA"/>
    <w:rsid w:val="001C162B"/>
    <w:rsid w:val="001C1CB2"/>
    <w:rsid w:val="001C1E1F"/>
    <w:rsid w:val="001C31AE"/>
    <w:rsid w:val="001C3363"/>
    <w:rsid w:val="001C447C"/>
    <w:rsid w:val="001C4B91"/>
    <w:rsid w:val="001C6339"/>
    <w:rsid w:val="001C68E1"/>
    <w:rsid w:val="001C6ADD"/>
    <w:rsid w:val="001C7649"/>
    <w:rsid w:val="001D0C61"/>
    <w:rsid w:val="001D1323"/>
    <w:rsid w:val="001D185E"/>
    <w:rsid w:val="001D1BE4"/>
    <w:rsid w:val="001D24B4"/>
    <w:rsid w:val="001D34A6"/>
    <w:rsid w:val="001D37DA"/>
    <w:rsid w:val="001D4320"/>
    <w:rsid w:val="001D5687"/>
    <w:rsid w:val="001D62B8"/>
    <w:rsid w:val="001D6E24"/>
    <w:rsid w:val="001D73E7"/>
    <w:rsid w:val="001D797F"/>
    <w:rsid w:val="001D7990"/>
    <w:rsid w:val="001E127E"/>
    <w:rsid w:val="001E14D8"/>
    <w:rsid w:val="001E234F"/>
    <w:rsid w:val="001E3078"/>
    <w:rsid w:val="001E331B"/>
    <w:rsid w:val="001E33A9"/>
    <w:rsid w:val="001E366D"/>
    <w:rsid w:val="001E3904"/>
    <w:rsid w:val="001E3EA0"/>
    <w:rsid w:val="001E4327"/>
    <w:rsid w:val="001E5525"/>
    <w:rsid w:val="001E5558"/>
    <w:rsid w:val="001E6335"/>
    <w:rsid w:val="001E6509"/>
    <w:rsid w:val="001E747E"/>
    <w:rsid w:val="001F0ECE"/>
    <w:rsid w:val="001F12F8"/>
    <w:rsid w:val="001F265D"/>
    <w:rsid w:val="001F2E83"/>
    <w:rsid w:val="001F43AB"/>
    <w:rsid w:val="001F4857"/>
    <w:rsid w:val="001F4B4F"/>
    <w:rsid w:val="001F5246"/>
    <w:rsid w:val="001F564D"/>
    <w:rsid w:val="001F5705"/>
    <w:rsid w:val="001F583C"/>
    <w:rsid w:val="001F5E40"/>
    <w:rsid w:val="001F6AC3"/>
    <w:rsid w:val="001F6ADF"/>
    <w:rsid w:val="001F6EF4"/>
    <w:rsid w:val="001F728E"/>
    <w:rsid w:val="002008DC"/>
    <w:rsid w:val="00200D52"/>
    <w:rsid w:val="002016FC"/>
    <w:rsid w:val="002020AB"/>
    <w:rsid w:val="0020265B"/>
    <w:rsid w:val="00202C95"/>
    <w:rsid w:val="002058E5"/>
    <w:rsid w:val="00206238"/>
    <w:rsid w:val="00206823"/>
    <w:rsid w:val="0020687D"/>
    <w:rsid w:val="00210A28"/>
    <w:rsid w:val="0021107C"/>
    <w:rsid w:val="002113ED"/>
    <w:rsid w:val="002114E3"/>
    <w:rsid w:val="00211A00"/>
    <w:rsid w:val="00211A2F"/>
    <w:rsid w:val="0021335D"/>
    <w:rsid w:val="00213EE5"/>
    <w:rsid w:val="002146B3"/>
    <w:rsid w:val="00214881"/>
    <w:rsid w:val="00214AF3"/>
    <w:rsid w:val="00215369"/>
    <w:rsid w:val="00216553"/>
    <w:rsid w:val="0021674F"/>
    <w:rsid w:val="0021783E"/>
    <w:rsid w:val="00217852"/>
    <w:rsid w:val="00220807"/>
    <w:rsid w:val="0022115F"/>
    <w:rsid w:val="00221436"/>
    <w:rsid w:val="00222594"/>
    <w:rsid w:val="00222B1A"/>
    <w:rsid w:val="002230ED"/>
    <w:rsid w:val="0022357E"/>
    <w:rsid w:val="00223DC5"/>
    <w:rsid w:val="002242F0"/>
    <w:rsid w:val="002245FA"/>
    <w:rsid w:val="002246B5"/>
    <w:rsid w:val="00224C0C"/>
    <w:rsid w:val="00224C75"/>
    <w:rsid w:val="002252F1"/>
    <w:rsid w:val="00225AFE"/>
    <w:rsid w:val="0022662D"/>
    <w:rsid w:val="00226A41"/>
    <w:rsid w:val="00227868"/>
    <w:rsid w:val="0023038E"/>
    <w:rsid w:val="00230CDB"/>
    <w:rsid w:val="00231681"/>
    <w:rsid w:val="00231BFC"/>
    <w:rsid w:val="002322E9"/>
    <w:rsid w:val="002328D2"/>
    <w:rsid w:val="002334CB"/>
    <w:rsid w:val="00233A51"/>
    <w:rsid w:val="00233C85"/>
    <w:rsid w:val="00234833"/>
    <w:rsid w:val="00234B90"/>
    <w:rsid w:val="00235324"/>
    <w:rsid w:val="00235411"/>
    <w:rsid w:val="002355DF"/>
    <w:rsid w:val="00237239"/>
    <w:rsid w:val="00237F46"/>
    <w:rsid w:val="00240E9B"/>
    <w:rsid w:val="00240EB1"/>
    <w:rsid w:val="0024133C"/>
    <w:rsid w:val="00241BC3"/>
    <w:rsid w:val="002434F8"/>
    <w:rsid w:val="0024368D"/>
    <w:rsid w:val="00244335"/>
    <w:rsid w:val="00244354"/>
    <w:rsid w:val="00244DE9"/>
    <w:rsid w:val="002460BF"/>
    <w:rsid w:val="00247349"/>
    <w:rsid w:val="00247B7A"/>
    <w:rsid w:val="00250394"/>
    <w:rsid w:val="00250D23"/>
    <w:rsid w:val="002517E0"/>
    <w:rsid w:val="00251A06"/>
    <w:rsid w:val="002520DD"/>
    <w:rsid w:val="00252C68"/>
    <w:rsid w:val="00254964"/>
    <w:rsid w:val="00255DD9"/>
    <w:rsid w:val="00256A1A"/>
    <w:rsid w:val="00256D99"/>
    <w:rsid w:val="002571CB"/>
    <w:rsid w:val="002574FE"/>
    <w:rsid w:val="002600A9"/>
    <w:rsid w:val="0026243E"/>
    <w:rsid w:val="00262471"/>
    <w:rsid w:val="002644F8"/>
    <w:rsid w:val="00264675"/>
    <w:rsid w:val="00264801"/>
    <w:rsid w:val="0026566E"/>
    <w:rsid w:val="00266373"/>
    <w:rsid w:val="002666E0"/>
    <w:rsid w:val="00270231"/>
    <w:rsid w:val="0027031D"/>
    <w:rsid w:val="00271222"/>
    <w:rsid w:val="0027150C"/>
    <w:rsid w:val="00271AB6"/>
    <w:rsid w:val="0027209E"/>
    <w:rsid w:val="00272138"/>
    <w:rsid w:val="002721EE"/>
    <w:rsid w:val="00273514"/>
    <w:rsid w:val="00273A6D"/>
    <w:rsid w:val="00273D46"/>
    <w:rsid w:val="0027498E"/>
    <w:rsid w:val="00276295"/>
    <w:rsid w:val="00276E0A"/>
    <w:rsid w:val="00276E5A"/>
    <w:rsid w:val="00276FFB"/>
    <w:rsid w:val="002773E6"/>
    <w:rsid w:val="00277584"/>
    <w:rsid w:val="00277660"/>
    <w:rsid w:val="00277D31"/>
    <w:rsid w:val="0028006E"/>
    <w:rsid w:val="00280786"/>
    <w:rsid w:val="00280FB6"/>
    <w:rsid w:val="002810FA"/>
    <w:rsid w:val="0028169E"/>
    <w:rsid w:val="00281716"/>
    <w:rsid w:val="00281ACB"/>
    <w:rsid w:val="00283807"/>
    <w:rsid w:val="002849E9"/>
    <w:rsid w:val="00284F53"/>
    <w:rsid w:val="002853D7"/>
    <w:rsid w:val="0028570F"/>
    <w:rsid w:val="002862BB"/>
    <w:rsid w:val="002867D3"/>
    <w:rsid w:val="00287751"/>
    <w:rsid w:val="002879BF"/>
    <w:rsid w:val="00287A02"/>
    <w:rsid w:val="00287E2A"/>
    <w:rsid w:val="00290D8A"/>
    <w:rsid w:val="00290DC7"/>
    <w:rsid w:val="00291AAA"/>
    <w:rsid w:val="00292E81"/>
    <w:rsid w:val="00293367"/>
    <w:rsid w:val="002937DE"/>
    <w:rsid w:val="00294A5B"/>
    <w:rsid w:val="00294C32"/>
    <w:rsid w:val="00294E40"/>
    <w:rsid w:val="00296160"/>
    <w:rsid w:val="002969BC"/>
    <w:rsid w:val="0029783B"/>
    <w:rsid w:val="002A0409"/>
    <w:rsid w:val="002A10C2"/>
    <w:rsid w:val="002A1265"/>
    <w:rsid w:val="002A126B"/>
    <w:rsid w:val="002A15EA"/>
    <w:rsid w:val="002A16A0"/>
    <w:rsid w:val="002A177A"/>
    <w:rsid w:val="002A19F3"/>
    <w:rsid w:val="002A1F5C"/>
    <w:rsid w:val="002A2FD4"/>
    <w:rsid w:val="002A40C2"/>
    <w:rsid w:val="002A40F3"/>
    <w:rsid w:val="002A47D5"/>
    <w:rsid w:val="002A55CF"/>
    <w:rsid w:val="002A617D"/>
    <w:rsid w:val="002A61A1"/>
    <w:rsid w:val="002A6933"/>
    <w:rsid w:val="002A6DA7"/>
    <w:rsid w:val="002A7484"/>
    <w:rsid w:val="002A75FF"/>
    <w:rsid w:val="002A7C77"/>
    <w:rsid w:val="002A7DA8"/>
    <w:rsid w:val="002B0116"/>
    <w:rsid w:val="002B03CA"/>
    <w:rsid w:val="002B09D3"/>
    <w:rsid w:val="002B1AB4"/>
    <w:rsid w:val="002B1CC6"/>
    <w:rsid w:val="002B2019"/>
    <w:rsid w:val="002B203F"/>
    <w:rsid w:val="002B3675"/>
    <w:rsid w:val="002B3D39"/>
    <w:rsid w:val="002B3D91"/>
    <w:rsid w:val="002B3E01"/>
    <w:rsid w:val="002B42E8"/>
    <w:rsid w:val="002B4760"/>
    <w:rsid w:val="002B4DFB"/>
    <w:rsid w:val="002B5F1C"/>
    <w:rsid w:val="002B6909"/>
    <w:rsid w:val="002B6EB7"/>
    <w:rsid w:val="002B7484"/>
    <w:rsid w:val="002C0258"/>
    <w:rsid w:val="002C10FC"/>
    <w:rsid w:val="002C11D6"/>
    <w:rsid w:val="002C21BF"/>
    <w:rsid w:val="002C2B44"/>
    <w:rsid w:val="002C2E9C"/>
    <w:rsid w:val="002C327A"/>
    <w:rsid w:val="002C39E6"/>
    <w:rsid w:val="002C3D37"/>
    <w:rsid w:val="002C4509"/>
    <w:rsid w:val="002C4B22"/>
    <w:rsid w:val="002C5CFD"/>
    <w:rsid w:val="002C6563"/>
    <w:rsid w:val="002C6C79"/>
    <w:rsid w:val="002C7348"/>
    <w:rsid w:val="002C7EA8"/>
    <w:rsid w:val="002D11E6"/>
    <w:rsid w:val="002D1335"/>
    <w:rsid w:val="002D1827"/>
    <w:rsid w:val="002D1B18"/>
    <w:rsid w:val="002D1F61"/>
    <w:rsid w:val="002D2D30"/>
    <w:rsid w:val="002D2D99"/>
    <w:rsid w:val="002D352D"/>
    <w:rsid w:val="002D3957"/>
    <w:rsid w:val="002D412E"/>
    <w:rsid w:val="002D4F7A"/>
    <w:rsid w:val="002D50CA"/>
    <w:rsid w:val="002D595F"/>
    <w:rsid w:val="002D599D"/>
    <w:rsid w:val="002D5F7F"/>
    <w:rsid w:val="002D60D9"/>
    <w:rsid w:val="002D66DC"/>
    <w:rsid w:val="002D6C29"/>
    <w:rsid w:val="002D6CB7"/>
    <w:rsid w:val="002E00BC"/>
    <w:rsid w:val="002E068A"/>
    <w:rsid w:val="002E08B1"/>
    <w:rsid w:val="002E1165"/>
    <w:rsid w:val="002E14F0"/>
    <w:rsid w:val="002E1D6B"/>
    <w:rsid w:val="002E1FEC"/>
    <w:rsid w:val="002E237A"/>
    <w:rsid w:val="002E3373"/>
    <w:rsid w:val="002E370F"/>
    <w:rsid w:val="002E3C5B"/>
    <w:rsid w:val="002E653F"/>
    <w:rsid w:val="002E6CF2"/>
    <w:rsid w:val="002E77AA"/>
    <w:rsid w:val="002E78D5"/>
    <w:rsid w:val="002F00A9"/>
    <w:rsid w:val="002F14A6"/>
    <w:rsid w:val="002F1A79"/>
    <w:rsid w:val="002F1B84"/>
    <w:rsid w:val="002F2CF4"/>
    <w:rsid w:val="002F2F0A"/>
    <w:rsid w:val="002F3EDA"/>
    <w:rsid w:val="002F445A"/>
    <w:rsid w:val="002F473E"/>
    <w:rsid w:val="002F490A"/>
    <w:rsid w:val="002F52FE"/>
    <w:rsid w:val="002F552E"/>
    <w:rsid w:val="002F5AFE"/>
    <w:rsid w:val="002F5B26"/>
    <w:rsid w:val="002F64E9"/>
    <w:rsid w:val="002F6D45"/>
    <w:rsid w:val="002F73B1"/>
    <w:rsid w:val="002F7950"/>
    <w:rsid w:val="002F7F81"/>
    <w:rsid w:val="00300B84"/>
    <w:rsid w:val="00301462"/>
    <w:rsid w:val="00301969"/>
    <w:rsid w:val="00302E09"/>
    <w:rsid w:val="00303175"/>
    <w:rsid w:val="0030342E"/>
    <w:rsid w:val="00303482"/>
    <w:rsid w:val="00303687"/>
    <w:rsid w:val="00303A92"/>
    <w:rsid w:val="00303B98"/>
    <w:rsid w:val="0030408A"/>
    <w:rsid w:val="003041A1"/>
    <w:rsid w:val="00305F2C"/>
    <w:rsid w:val="003069F2"/>
    <w:rsid w:val="00307D2E"/>
    <w:rsid w:val="00307D35"/>
    <w:rsid w:val="00307EA4"/>
    <w:rsid w:val="003105AA"/>
    <w:rsid w:val="00310E6E"/>
    <w:rsid w:val="00310F12"/>
    <w:rsid w:val="003110D2"/>
    <w:rsid w:val="00311A69"/>
    <w:rsid w:val="00311D42"/>
    <w:rsid w:val="00314033"/>
    <w:rsid w:val="00314253"/>
    <w:rsid w:val="003143FC"/>
    <w:rsid w:val="003148BF"/>
    <w:rsid w:val="00314940"/>
    <w:rsid w:val="00315173"/>
    <w:rsid w:val="00315A7E"/>
    <w:rsid w:val="00316486"/>
    <w:rsid w:val="003175AE"/>
    <w:rsid w:val="00317DD2"/>
    <w:rsid w:val="003207D3"/>
    <w:rsid w:val="00320879"/>
    <w:rsid w:val="00320F1C"/>
    <w:rsid w:val="00321254"/>
    <w:rsid w:val="003212EC"/>
    <w:rsid w:val="00321741"/>
    <w:rsid w:val="003219AC"/>
    <w:rsid w:val="00321AB9"/>
    <w:rsid w:val="00321EA9"/>
    <w:rsid w:val="00322839"/>
    <w:rsid w:val="0032347A"/>
    <w:rsid w:val="0032396D"/>
    <w:rsid w:val="00323A89"/>
    <w:rsid w:val="00323E9D"/>
    <w:rsid w:val="00325755"/>
    <w:rsid w:val="00326324"/>
    <w:rsid w:val="00326E1F"/>
    <w:rsid w:val="003277C5"/>
    <w:rsid w:val="00327C4C"/>
    <w:rsid w:val="00327D75"/>
    <w:rsid w:val="00330CBF"/>
    <w:rsid w:val="003312CB"/>
    <w:rsid w:val="0033221B"/>
    <w:rsid w:val="003329BF"/>
    <w:rsid w:val="003332AC"/>
    <w:rsid w:val="00333CFA"/>
    <w:rsid w:val="00335AD8"/>
    <w:rsid w:val="00336193"/>
    <w:rsid w:val="003365DC"/>
    <w:rsid w:val="00337013"/>
    <w:rsid w:val="00337ED4"/>
    <w:rsid w:val="00340D30"/>
    <w:rsid w:val="00341226"/>
    <w:rsid w:val="00341244"/>
    <w:rsid w:val="0034164F"/>
    <w:rsid w:val="0034170C"/>
    <w:rsid w:val="00341CC6"/>
    <w:rsid w:val="00342085"/>
    <w:rsid w:val="003420DF"/>
    <w:rsid w:val="00342887"/>
    <w:rsid w:val="003431CB"/>
    <w:rsid w:val="00343D88"/>
    <w:rsid w:val="003445BD"/>
    <w:rsid w:val="003454F2"/>
    <w:rsid w:val="003465B4"/>
    <w:rsid w:val="003467E1"/>
    <w:rsid w:val="00347CC6"/>
    <w:rsid w:val="00347FE5"/>
    <w:rsid w:val="00350366"/>
    <w:rsid w:val="00351DAF"/>
    <w:rsid w:val="00351DBB"/>
    <w:rsid w:val="00352DB3"/>
    <w:rsid w:val="00352E90"/>
    <w:rsid w:val="00353753"/>
    <w:rsid w:val="00354649"/>
    <w:rsid w:val="00355AF9"/>
    <w:rsid w:val="00357BC6"/>
    <w:rsid w:val="00357ECF"/>
    <w:rsid w:val="00360063"/>
    <w:rsid w:val="00360105"/>
    <w:rsid w:val="00360F0D"/>
    <w:rsid w:val="00361565"/>
    <w:rsid w:val="003624D3"/>
    <w:rsid w:val="0036408A"/>
    <w:rsid w:val="003643D5"/>
    <w:rsid w:val="003649F9"/>
    <w:rsid w:val="00364AF4"/>
    <w:rsid w:val="003652AA"/>
    <w:rsid w:val="00365751"/>
    <w:rsid w:val="00366396"/>
    <w:rsid w:val="00367444"/>
    <w:rsid w:val="00367A01"/>
    <w:rsid w:val="00367C8B"/>
    <w:rsid w:val="0037017F"/>
    <w:rsid w:val="003705E9"/>
    <w:rsid w:val="00370E5B"/>
    <w:rsid w:val="00371365"/>
    <w:rsid w:val="003716F4"/>
    <w:rsid w:val="00371A33"/>
    <w:rsid w:val="00372078"/>
    <w:rsid w:val="00372BA0"/>
    <w:rsid w:val="00372BEA"/>
    <w:rsid w:val="003731C0"/>
    <w:rsid w:val="00373318"/>
    <w:rsid w:val="003734CE"/>
    <w:rsid w:val="00374D44"/>
    <w:rsid w:val="00375E8A"/>
    <w:rsid w:val="003761C7"/>
    <w:rsid w:val="0037622B"/>
    <w:rsid w:val="003766D4"/>
    <w:rsid w:val="00377241"/>
    <w:rsid w:val="00377BC6"/>
    <w:rsid w:val="00377C45"/>
    <w:rsid w:val="00381102"/>
    <w:rsid w:val="0038119A"/>
    <w:rsid w:val="003820AE"/>
    <w:rsid w:val="003826F4"/>
    <w:rsid w:val="00382D12"/>
    <w:rsid w:val="003841CE"/>
    <w:rsid w:val="00386828"/>
    <w:rsid w:val="00386E8C"/>
    <w:rsid w:val="00391AF3"/>
    <w:rsid w:val="00391EC5"/>
    <w:rsid w:val="00391F75"/>
    <w:rsid w:val="0039220B"/>
    <w:rsid w:val="003935C2"/>
    <w:rsid w:val="00393B0C"/>
    <w:rsid w:val="0039405A"/>
    <w:rsid w:val="003940F2"/>
    <w:rsid w:val="003951CD"/>
    <w:rsid w:val="00396150"/>
    <w:rsid w:val="003966AC"/>
    <w:rsid w:val="003968D0"/>
    <w:rsid w:val="0039731F"/>
    <w:rsid w:val="0039767F"/>
    <w:rsid w:val="00397B7F"/>
    <w:rsid w:val="003A10F8"/>
    <w:rsid w:val="003A1B91"/>
    <w:rsid w:val="003A2203"/>
    <w:rsid w:val="003A2C4B"/>
    <w:rsid w:val="003A3D26"/>
    <w:rsid w:val="003A4307"/>
    <w:rsid w:val="003A4BA1"/>
    <w:rsid w:val="003A590C"/>
    <w:rsid w:val="003A5A6B"/>
    <w:rsid w:val="003A690C"/>
    <w:rsid w:val="003A793D"/>
    <w:rsid w:val="003B0099"/>
    <w:rsid w:val="003B1464"/>
    <w:rsid w:val="003B1F70"/>
    <w:rsid w:val="003B234B"/>
    <w:rsid w:val="003B2CED"/>
    <w:rsid w:val="003B30EF"/>
    <w:rsid w:val="003B328A"/>
    <w:rsid w:val="003B34DF"/>
    <w:rsid w:val="003B3701"/>
    <w:rsid w:val="003B38D6"/>
    <w:rsid w:val="003B4803"/>
    <w:rsid w:val="003B4D86"/>
    <w:rsid w:val="003B4DF2"/>
    <w:rsid w:val="003B4DFF"/>
    <w:rsid w:val="003B51D9"/>
    <w:rsid w:val="003B5968"/>
    <w:rsid w:val="003B5E45"/>
    <w:rsid w:val="003B6864"/>
    <w:rsid w:val="003B6DAE"/>
    <w:rsid w:val="003B6E0A"/>
    <w:rsid w:val="003B7552"/>
    <w:rsid w:val="003B79ED"/>
    <w:rsid w:val="003C055B"/>
    <w:rsid w:val="003C05EA"/>
    <w:rsid w:val="003C09D4"/>
    <w:rsid w:val="003C0B88"/>
    <w:rsid w:val="003C11CC"/>
    <w:rsid w:val="003C19B0"/>
    <w:rsid w:val="003C1BAF"/>
    <w:rsid w:val="003C2448"/>
    <w:rsid w:val="003C2888"/>
    <w:rsid w:val="003C2DAA"/>
    <w:rsid w:val="003C34E3"/>
    <w:rsid w:val="003C3D31"/>
    <w:rsid w:val="003C3F88"/>
    <w:rsid w:val="003C4C1C"/>
    <w:rsid w:val="003C51FF"/>
    <w:rsid w:val="003C6362"/>
    <w:rsid w:val="003C71E2"/>
    <w:rsid w:val="003C7834"/>
    <w:rsid w:val="003D04CF"/>
    <w:rsid w:val="003D15EC"/>
    <w:rsid w:val="003D43D4"/>
    <w:rsid w:val="003D46DB"/>
    <w:rsid w:val="003D498F"/>
    <w:rsid w:val="003D51C7"/>
    <w:rsid w:val="003D644B"/>
    <w:rsid w:val="003D692F"/>
    <w:rsid w:val="003D6D76"/>
    <w:rsid w:val="003D72F8"/>
    <w:rsid w:val="003D7796"/>
    <w:rsid w:val="003D7E07"/>
    <w:rsid w:val="003E0626"/>
    <w:rsid w:val="003E07E2"/>
    <w:rsid w:val="003E1002"/>
    <w:rsid w:val="003E171B"/>
    <w:rsid w:val="003E2C2B"/>
    <w:rsid w:val="003E3549"/>
    <w:rsid w:val="003E3E43"/>
    <w:rsid w:val="003E43AF"/>
    <w:rsid w:val="003E502A"/>
    <w:rsid w:val="003E5090"/>
    <w:rsid w:val="003E53F0"/>
    <w:rsid w:val="003E56BE"/>
    <w:rsid w:val="003E761E"/>
    <w:rsid w:val="003E7BD4"/>
    <w:rsid w:val="003F0B25"/>
    <w:rsid w:val="003F1B57"/>
    <w:rsid w:val="003F1C65"/>
    <w:rsid w:val="003F24EB"/>
    <w:rsid w:val="003F4A3C"/>
    <w:rsid w:val="003F54C8"/>
    <w:rsid w:val="003F54EA"/>
    <w:rsid w:val="003F5FC1"/>
    <w:rsid w:val="003F6315"/>
    <w:rsid w:val="003F6E4E"/>
    <w:rsid w:val="00400D65"/>
    <w:rsid w:val="00400F21"/>
    <w:rsid w:val="00400FA1"/>
    <w:rsid w:val="004010E0"/>
    <w:rsid w:val="004012DA"/>
    <w:rsid w:val="004017BA"/>
    <w:rsid w:val="004018B6"/>
    <w:rsid w:val="00402066"/>
    <w:rsid w:val="00402092"/>
    <w:rsid w:val="00403E81"/>
    <w:rsid w:val="00403FD4"/>
    <w:rsid w:val="00404EDE"/>
    <w:rsid w:val="00405D81"/>
    <w:rsid w:val="00407888"/>
    <w:rsid w:val="00407ADB"/>
    <w:rsid w:val="00410010"/>
    <w:rsid w:val="0041010E"/>
    <w:rsid w:val="00410983"/>
    <w:rsid w:val="0041171B"/>
    <w:rsid w:val="004124F8"/>
    <w:rsid w:val="004125BF"/>
    <w:rsid w:val="0041270C"/>
    <w:rsid w:val="00412CB4"/>
    <w:rsid w:val="00412DED"/>
    <w:rsid w:val="00412FAF"/>
    <w:rsid w:val="004133B9"/>
    <w:rsid w:val="004135F3"/>
    <w:rsid w:val="004148DC"/>
    <w:rsid w:val="00414AC0"/>
    <w:rsid w:val="00414D64"/>
    <w:rsid w:val="004156D1"/>
    <w:rsid w:val="00415C1E"/>
    <w:rsid w:val="00415FD6"/>
    <w:rsid w:val="00416BDC"/>
    <w:rsid w:val="00416CD0"/>
    <w:rsid w:val="004176A1"/>
    <w:rsid w:val="00417F3F"/>
    <w:rsid w:val="004204AF"/>
    <w:rsid w:val="00421331"/>
    <w:rsid w:val="00421D71"/>
    <w:rsid w:val="00421FA0"/>
    <w:rsid w:val="004233B1"/>
    <w:rsid w:val="00423AB3"/>
    <w:rsid w:val="00423DAF"/>
    <w:rsid w:val="00424017"/>
    <w:rsid w:val="004248F8"/>
    <w:rsid w:val="00426A5C"/>
    <w:rsid w:val="00426BB7"/>
    <w:rsid w:val="00426BDA"/>
    <w:rsid w:val="0042724C"/>
    <w:rsid w:val="00427334"/>
    <w:rsid w:val="00427389"/>
    <w:rsid w:val="00427B7C"/>
    <w:rsid w:val="00431240"/>
    <w:rsid w:val="0043157C"/>
    <w:rsid w:val="004320ED"/>
    <w:rsid w:val="004323DD"/>
    <w:rsid w:val="00433384"/>
    <w:rsid w:val="0043393D"/>
    <w:rsid w:val="004343D8"/>
    <w:rsid w:val="00434B9E"/>
    <w:rsid w:val="00434EAD"/>
    <w:rsid w:val="00435C3B"/>
    <w:rsid w:val="004363F2"/>
    <w:rsid w:val="00436E27"/>
    <w:rsid w:val="004374A5"/>
    <w:rsid w:val="00437FD3"/>
    <w:rsid w:val="004401C7"/>
    <w:rsid w:val="004407CF"/>
    <w:rsid w:val="00440AAE"/>
    <w:rsid w:val="0044160F"/>
    <w:rsid w:val="0044162A"/>
    <w:rsid w:val="00441D11"/>
    <w:rsid w:val="004436A3"/>
    <w:rsid w:val="004436ED"/>
    <w:rsid w:val="00443C7F"/>
    <w:rsid w:val="00443E22"/>
    <w:rsid w:val="00444D05"/>
    <w:rsid w:val="004454BB"/>
    <w:rsid w:val="004478A4"/>
    <w:rsid w:val="00450002"/>
    <w:rsid w:val="004514DE"/>
    <w:rsid w:val="004516CE"/>
    <w:rsid w:val="00451A4F"/>
    <w:rsid w:val="00454DDD"/>
    <w:rsid w:val="004559EC"/>
    <w:rsid w:val="00455D92"/>
    <w:rsid w:val="00456039"/>
    <w:rsid w:val="00456095"/>
    <w:rsid w:val="00456885"/>
    <w:rsid w:val="004571AA"/>
    <w:rsid w:val="00457D4E"/>
    <w:rsid w:val="00457F66"/>
    <w:rsid w:val="00460281"/>
    <w:rsid w:val="00460D8F"/>
    <w:rsid w:val="00461B7C"/>
    <w:rsid w:val="00462658"/>
    <w:rsid w:val="004629EC"/>
    <w:rsid w:val="00463470"/>
    <w:rsid w:val="004634BC"/>
    <w:rsid w:val="00464065"/>
    <w:rsid w:val="00464874"/>
    <w:rsid w:val="004653CA"/>
    <w:rsid w:val="00466773"/>
    <w:rsid w:val="004669FC"/>
    <w:rsid w:val="00466C47"/>
    <w:rsid w:val="00467801"/>
    <w:rsid w:val="0046781C"/>
    <w:rsid w:val="00467DB0"/>
    <w:rsid w:val="004702C3"/>
    <w:rsid w:val="0047091A"/>
    <w:rsid w:val="004710B2"/>
    <w:rsid w:val="004711B8"/>
    <w:rsid w:val="004712ED"/>
    <w:rsid w:val="00471B40"/>
    <w:rsid w:val="0047298F"/>
    <w:rsid w:val="00472C00"/>
    <w:rsid w:val="00473337"/>
    <w:rsid w:val="00473390"/>
    <w:rsid w:val="00474358"/>
    <w:rsid w:val="0047457D"/>
    <w:rsid w:val="00474B7C"/>
    <w:rsid w:val="00476DF6"/>
    <w:rsid w:val="0047737C"/>
    <w:rsid w:val="004806B1"/>
    <w:rsid w:val="0048076A"/>
    <w:rsid w:val="004813A8"/>
    <w:rsid w:val="004814A0"/>
    <w:rsid w:val="00482F53"/>
    <w:rsid w:val="00483640"/>
    <w:rsid w:val="004841A2"/>
    <w:rsid w:val="00484A94"/>
    <w:rsid w:val="00484D06"/>
    <w:rsid w:val="00485594"/>
    <w:rsid w:val="004855AB"/>
    <w:rsid w:val="004878FC"/>
    <w:rsid w:val="00487D1E"/>
    <w:rsid w:val="004922C4"/>
    <w:rsid w:val="00492559"/>
    <w:rsid w:val="004943E0"/>
    <w:rsid w:val="00494574"/>
    <w:rsid w:val="00494A68"/>
    <w:rsid w:val="00495E5E"/>
    <w:rsid w:val="00496AE2"/>
    <w:rsid w:val="00497972"/>
    <w:rsid w:val="004A02BF"/>
    <w:rsid w:val="004A0A4B"/>
    <w:rsid w:val="004A128F"/>
    <w:rsid w:val="004A163D"/>
    <w:rsid w:val="004A19B3"/>
    <w:rsid w:val="004A1D1D"/>
    <w:rsid w:val="004A2CEA"/>
    <w:rsid w:val="004A2DA2"/>
    <w:rsid w:val="004A3408"/>
    <w:rsid w:val="004A3A7D"/>
    <w:rsid w:val="004A3BC3"/>
    <w:rsid w:val="004A423A"/>
    <w:rsid w:val="004A43B8"/>
    <w:rsid w:val="004A493F"/>
    <w:rsid w:val="004A4B38"/>
    <w:rsid w:val="004A5254"/>
    <w:rsid w:val="004A53B3"/>
    <w:rsid w:val="004A60EB"/>
    <w:rsid w:val="004A6431"/>
    <w:rsid w:val="004A66CD"/>
    <w:rsid w:val="004A6704"/>
    <w:rsid w:val="004A6CCC"/>
    <w:rsid w:val="004A6EFD"/>
    <w:rsid w:val="004A7007"/>
    <w:rsid w:val="004A716D"/>
    <w:rsid w:val="004B0428"/>
    <w:rsid w:val="004B1808"/>
    <w:rsid w:val="004B1A5D"/>
    <w:rsid w:val="004B1D57"/>
    <w:rsid w:val="004B2325"/>
    <w:rsid w:val="004B2382"/>
    <w:rsid w:val="004B2901"/>
    <w:rsid w:val="004B36E9"/>
    <w:rsid w:val="004B3A9E"/>
    <w:rsid w:val="004B42F8"/>
    <w:rsid w:val="004B4827"/>
    <w:rsid w:val="004B4879"/>
    <w:rsid w:val="004B4947"/>
    <w:rsid w:val="004B5487"/>
    <w:rsid w:val="004B57AA"/>
    <w:rsid w:val="004B5B34"/>
    <w:rsid w:val="004B5EE8"/>
    <w:rsid w:val="004B6A8E"/>
    <w:rsid w:val="004B7A81"/>
    <w:rsid w:val="004B7FDE"/>
    <w:rsid w:val="004C033B"/>
    <w:rsid w:val="004C0573"/>
    <w:rsid w:val="004C19A2"/>
    <w:rsid w:val="004C4579"/>
    <w:rsid w:val="004C46DE"/>
    <w:rsid w:val="004C4BFD"/>
    <w:rsid w:val="004C5394"/>
    <w:rsid w:val="004C64A3"/>
    <w:rsid w:val="004C6771"/>
    <w:rsid w:val="004C76F8"/>
    <w:rsid w:val="004C7E1E"/>
    <w:rsid w:val="004D02E8"/>
    <w:rsid w:val="004D08DB"/>
    <w:rsid w:val="004D0EE1"/>
    <w:rsid w:val="004D1C00"/>
    <w:rsid w:val="004D20B1"/>
    <w:rsid w:val="004D4844"/>
    <w:rsid w:val="004D4C93"/>
    <w:rsid w:val="004D68B9"/>
    <w:rsid w:val="004E0444"/>
    <w:rsid w:val="004E0EF9"/>
    <w:rsid w:val="004E1629"/>
    <w:rsid w:val="004E29EF"/>
    <w:rsid w:val="004E4900"/>
    <w:rsid w:val="004E53F5"/>
    <w:rsid w:val="004E5893"/>
    <w:rsid w:val="004E6453"/>
    <w:rsid w:val="004E7C2C"/>
    <w:rsid w:val="004F0C2A"/>
    <w:rsid w:val="004F0C3C"/>
    <w:rsid w:val="004F1603"/>
    <w:rsid w:val="004F224F"/>
    <w:rsid w:val="004F2459"/>
    <w:rsid w:val="004F2597"/>
    <w:rsid w:val="004F29F5"/>
    <w:rsid w:val="004F329B"/>
    <w:rsid w:val="004F421E"/>
    <w:rsid w:val="004F4D83"/>
    <w:rsid w:val="004F6278"/>
    <w:rsid w:val="004F688A"/>
    <w:rsid w:val="004F69B5"/>
    <w:rsid w:val="004F6FB0"/>
    <w:rsid w:val="004F73C3"/>
    <w:rsid w:val="004F76AD"/>
    <w:rsid w:val="004F7760"/>
    <w:rsid w:val="005010E3"/>
    <w:rsid w:val="005020DD"/>
    <w:rsid w:val="00502AD2"/>
    <w:rsid w:val="00503164"/>
    <w:rsid w:val="00504023"/>
    <w:rsid w:val="00505180"/>
    <w:rsid w:val="00505187"/>
    <w:rsid w:val="005054C1"/>
    <w:rsid w:val="005063CD"/>
    <w:rsid w:val="0050665B"/>
    <w:rsid w:val="00507152"/>
    <w:rsid w:val="005074E1"/>
    <w:rsid w:val="0051043E"/>
    <w:rsid w:val="00511446"/>
    <w:rsid w:val="00511FF9"/>
    <w:rsid w:val="00512557"/>
    <w:rsid w:val="00512DC9"/>
    <w:rsid w:val="00513093"/>
    <w:rsid w:val="0051394B"/>
    <w:rsid w:val="00513DD7"/>
    <w:rsid w:val="00514F1E"/>
    <w:rsid w:val="005153BF"/>
    <w:rsid w:val="00515415"/>
    <w:rsid w:val="005159BA"/>
    <w:rsid w:val="005166B0"/>
    <w:rsid w:val="00516851"/>
    <w:rsid w:val="00516C51"/>
    <w:rsid w:val="00516F2C"/>
    <w:rsid w:val="005170C4"/>
    <w:rsid w:val="00517AB8"/>
    <w:rsid w:val="00520723"/>
    <w:rsid w:val="00520727"/>
    <w:rsid w:val="00520C1C"/>
    <w:rsid w:val="00520C3C"/>
    <w:rsid w:val="00521A8C"/>
    <w:rsid w:val="00521ED6"/>
    <w:rsid w:val="00522027"/>
    <w:rsid w:val="00522153"/>
    <w:rsid w:val="00522510"/>
    <w:rsid w:val="00522E7B"/>
    <w:rsid w:val="005241D7"/>
    <w:rsid w:val="00524984"/>
    <w:rsid w:val="00524C2E"/>
    <w:rsid w:val="00524F8C"/>
    <w:rsid w:val="005251F5"/>
    <w:rsid w:val="00525A2A"/>
    <w:rsid w:val="00527143"/>
    <w:rsid w:val="00527339"/>
    <w:rsid w:val="0052771E"/>
    <w:rsid w:val="0053065D"/>
    <w:rsid w:val="00530ADF"/>
    <w:rsid w:val="00530BD6"/>
    <w:rsid w:val="00531451"/>
    <w:rsid w:val="00531475"/>
    <w:rsid w:val="0053164A"/>
    <w:rsid w:val="005324B9"/>
    <w:rsid w:val="00532819"/>
    <w:rsid w:val="00532C82"/>
    <w:rsid w:val="0053300C"/>
    <w:rsid w:val="005340E9"/>
    <w:rsid w:val="005341BF"/>
    <w:rsid w:val="0053520F"/>
    <w:rsid w:val="00535406"/>
    <w:rsid w:val="00536E22"/>
    <w:rsid w:val="00537B99"/>
    <w:rsid w:val="00537F19"/>
    <w:rsid w:val="00537F54"/>
    <w:rsid w:val="005407C6"/>
    <w:rsid w:val="005408DD"/>
    <w:rsid w:val="00541450"/>
    <w:rsid w:val="005416E8"/>
    <w:rsid w:val="005423AB"/>
    <w:rsid w:val="005425F3"/>
    <w:rsid w:val="005428F3"/>
    <w:rsid w:val="00544526"/>
    <w:rsid w:val="00544550"/>
    <w:rsid w:val="00544F30"/>
    <w:rsid w:val="00545B8F"/>
    <w:rsid w:val="00546274"/>
    <w:rsid w:val="0054794E"/>
    <w:rsid w:val="0055046A"/>
    <w:rsid w:val="00550D9F"/>
    <w:rsid w:val="00551594"/>
    <w:rsid w:val="0055176A"/>
    <w:rsid w:val="00551D84"/>
    <w:rsid w:val="00552137"/>
    <w:rsid w:val="0055218E"/>
    <w:rsid w:val="00552313"/>
    <w:rsid w:val="005527BB"/>
    <w:rsid w:val="00553208"/>
    <w:rsid w:val="00553448"/>
    <w:rsid w:val="0055360B"/>
    <w:rsid w:val="00554317"/>
    <w:rsid w:val="00555D25"/>
    <w:rsid w:val="005564CF"/>
    <w:rsid w:val="00556526"/>
    <w:rsid w:val="0055664D"/>
    <w:rsid w:val="0055730B"/>
    <w:rsid w:val="0055770F"/>
    <w:rsid w:val="005601F7"/>
    <w:rsid w:val="00560D5F"/>
    <w:rsid w:val="00561942"/>
    <w:rsid w:val="00561998"/>
    <w:rsid w:val="005625D3"/>
    <w:rsid w:val="00562DC2"/>
    <w:rsid w:val="0056367D"/>
    <w:rsid w:val="00565B56"/>
    <w:rsid w:val="00566138"/>
    <w:rsid w:val="005664F3"/>
    <w:rsid w:val="0056791D"/>
    <w:rsid w:val="0056798E"/>
    <w:rsid w:val="00567BF6"/>
    <w:rsid w:val="005706C5"/>
    <w:rsid w:val="005708A2"/>
    <w:rsid w:val="0057174A"/>
    <w:rsid w:val="0057201D"/>
    <w:rsid w:val="005730B5"/>
    <w:rsid w:val="00573873"/>
    <w:rsid w:val="00573D3B"/>
    <w:rsid w:val="00573D61"/>
    <w:rsid w:val="005749B8"/>
    <w:rsid w:val="00574F64"/>
    <w:rsid w:val="00575766"/>
    <w:rsid w:val="00575F13"/>
    <w:rsid w:val="0057645A"/>
    <w:rsid w:val="005765FB"/>
    <w:rsid w:val="005767D9"/>
    <w:rsid w:val="00576B5A"/>
    <w:rsid w:val="00576CD6"/>
    <w:rsid w:val="005800D2"/>
    <w:rsid w:val="00580B79"/>
    <w:rsid w:val="005815A5"/>
    <w:rsid w:val="00581A32"/>
    <w:rsid w:val="00582429"/>
    <w:rsid w:val="00583063"/>
    <w:rsid w:val="0058349C"/>
    <w:rsid w:val="00583703"/>
    <w:rsid w:val="00583B99"/>
    <w:rsid w:val="005842B4"/>
    <w:rsid w:val="0058651D"/>
    <w:rsid w:val="00586D7E"/>
    <w:rsid w:val="00587C0D"/>
    <w:rsid w:val="00587E2E"/>
    <w:rsid w:val="00587EB2"/>
    <w:rsid w:val="005908C1"/>
    <w:rsid w:val="005910C6"/>
    <w:rsid w:val="005914D3"/>
    <w:rsid w:val="00591832"/>
    <w:rsid w:val="0059189C"/>
    <w:rsid w:val="005922AC"/>
    <w:rsid w:val="00592C5F"/>
    <w:rsid w:val="005934EB"/>
    <w:rsid w:val="00593BD2"/>
    <w:rsid w:val="00593C0B"/>
    <w:rsid w:val="00594DB0"/>
    <w:rsid w:val="00594DEC"/>
    <w:rsid w:val="005952DA"/>
    <w:rsid w:val="00596C4F"/>
    <w:rsid w:val="005A015B"/>
    <w:rsid w:val="005A0617"/>
    <w:rsid w:val="005A0A26"/>
    <w:rsid w:val="005A0D74"/>
    <w:rsid w:val="005A0DE5"/>
    <w:rsid w:val="005A12F9"/>
    <w:rsid w:val="005A1D2D"/>
    <w:rsid w:val="005A2719"/>
    <w:rsid w:val="005A2B15"/>
    <w:rsid w:val="005A2DED"/>
    <w:rsid w:val="005A4F96"/>
    <w:rsid w:val="005A56B8"/>
    <w:rsid w:val="005A6132"/>
    <w:rsid w:val="005A672F"/>
    <w:rsid w:val="005A75A7"/>
    <w:rsid w:val="005A7B32"/>
    <w:rsid w:val="005B0B08"/>
    <w:rsid w:val="005B18D5"/>
    <w:rsid w:val="005B30CE"/>
    <w:rsid w:val="005B32AC"/>
    <w:rsid w:val="005B345A"/>
    <w:rsid w:val="005B449D"/>
    <w:rsid w:val="005B462B"/>
    <w:rsid w:val="005B4E06"/>
    <w:rsid w:val="005B6AA8"/>
    <w:rsid w:val="005B6CEB"/>
    <w:rsid w:val="005B791C"/>
    <w:rsid w:val="005B7F18"/>
    <w:rsid w:val="005C065A"/>
    <w:rsid w:val="005C0A9D"/>
    <w:rsid w:val="005C0AEC"/>
    <w:rsid w:val="005C1A44"/>
    <w:rsid w:val="005C274C"/>
    <w:rsid w:val="005C35C4"/>
    <w:rsid w:val="005C4462"/>
    <w:rsid w:val="005C4AE6"/>
    <w:rsid w:val="005C515C"/>
    <w:rsid w:val="005C5A13"/>
    <w:rsid w:val="005C6DE1"/>
    <w:rsid w:val="005C7458"/>
    <w:rsid w:val="005C75B4"/>
    <w:rsid w:val="005C79A5"/>
    <w:rsid w:val="005C7F70"/>
    <w:rsid w:val="005D071F"/>
    <w:rsid w:val="005D0DB2"/>
    <w:rsid w:val="005D0E58"/>
    <w:rsid w:val="005D0EB0"/>
    <w:rsid w:val="005D256E"/>
    <w:rsid w:val="005D2B2D"/>
    <w:rsid w:val="005D3AEF"/>
    <w:rsid w:val="005D537D"/>
    <w:rsid w:val="005D61C8"/>
    <w:rsid w:val="005D755C"/>
    <w:rsid w:val="005D75BC"/>
    <w:rsid w:val="005D7F5F"/>
    <w:rsid w:val="005E0F41"/>
    <w:rsid w:val="005E153F"/>
    <w:rsid w:val="005E16EC"/>
    <w:rsid w:val="005E1F55"/>
    <w:rsid w:val="005E2991"/>
    <w:rsid w:val="005E31CF"/>
    <w:rsid w:val="005E3F0F"/>
    <w:rsid w:val="005E4878"/>
    <w:rsid w:val="005E509B"/>
    <w:rsid w:val="005E5C79"/>
    <w:rsid w:val="005E5F70"/>
    <w:rsid w:val="005E5FA5"/>
    <w:rsid w:val="005E6670"/>
    <w:rsid w:val="005E684E"/>
    <w:rsid w:val="005E6AE4"/>
    <w:rsid w:val="005E6B4A"/>
    <w:rsid w:val="005E6EB2"/>
    <w:rsid w:val="005E75EA"/>
    <w:rsid w:val="005E7B2E"/>
    <w:rsid w:val="005F0EDD"/>
    <w:rsid w:val="005F3210"/>
    <w:rsid w:val="005F35A2"/>
    <w:rsid w:val="005F4012"/>
    <w:rsid w:val="005F4D81"/>
    <w:rsid w:val="005F5F7A"/>
    <w:rsid w:val="005F65E2"/>
    <w:rsid w:val="005F7B25"/>
    <w:rsid w:val="005F7FCD"/>
    <w:rsid w:val="0060017A"/>
    <w:rsid w:val="00600470"/>
    <w:rsid w:val="00600D9C"/>
    <w:rsid w:val="0060138B"/>
    <w:rsid w:val="006013F2"/>
    <w:rsid w:val="00602565"/>
    <w:rsid w:val="0060282F"/>
    <w:rsid w:val="00602AF9"/>
    <w:rsid w:val="0060444F"/>
    <w:rsid w:val="0060482F"/>
    <w:rsid w:val="00605AD3"/>
    <w:rsid w:val="006069FE"/>
    <w:rsid w:val="00606FC1"/>
    <w:rsid w:val="0061065F"/>
    <w:rsid w:val="0061095C"/>
    <w:rsid w:val="006113BF"/>
    <w:rsid w:val="00611594"/>
    <w:rsid w:val="00611734"/>
    <w:rsid w:val="0061242C"/>
    <w:rsid w:val="006126FD"/>
    <w:rsid w:val="00612BFE"/>
    <w:rsid w:val="006136C4"/>
    <w:rsid w:val="006138C9"/>
    <w:rsid w:val="00613C05"/>
    <w:rsid w:val="00614998"/>
    <w:rsid w:val="0061525A"/>
    <w:rsid w:val="00615A29"/>
    <w:rsid w:val="006172EB"/>
    <w:rsid w:val="006178DD"/>
    <w:rsid w:val="00617E40"/>
    <w:rsid w:val="00620070"/>
    <w:rsid w:val="0062107A"/>
    <w:rsid w:val="0062194F"/>
    <w:rsid w:val="00621E58"/>
    <w:rsid w:val="00622FC5"/>
    <w:rsid w:val="00623979"/>
    <w:rsid w:val="0062438A"/>
    <w:rsid w:val="00624BD3"/>
    <w:rsid w:val="00624D89"/>
    <w:rsid w:val="00624F4A"/>
    <w:rsid w:val="006277AE"/>
    <w:rsid w:val="00627D51"/>
    <w:rsid w:val="00627EF9"/>
    <w:rsid w:val="00630245"/>
    <w:rsid w:val="00631C6A"/>
    <w:rsid w:val="00631DE0"/>
    <w:rsid w:val="006320D5"/>
    <w:rsid w:val="00632723"/>
    <w:rsid w:val="00632F8F"/>
    <w:rsid w:val="006332A2"/>
    <w:rsid w:val="00633809"/>
    <w:rsid w:val="00633F91"/>
    <w:rsid w:val="00634E49"/>
    <w:rsid w:val="006356A4"/>
    <w:rsid w:val="00635D18"/>
    <w:rsid w:val="00635DCE"/>
    <w:rsid w:val="006365AF"/>
    <w:rsid w:val="006371A1"/>
    <w:rsid w:val="006372A7"/>
    <w:rsid w:val="00637BE1"/>
    <w:rsid w:val="00637CCE"/>
    <w:rsid w:val="00637D81"/>
    <w:rsid w:val="006401A0"/>
    <w:rsid w:val="00640A7B"/>
    <w:rsid w:val="006416B7"/>
    <w:rsid w:val="0064175F"/>
    <w:rsid w:val="00641D4D"/>
    <w:rsid w:val="00643900"/>
    <w:rsid w:val="0064544A"/>
    <w:rsid w:val="00645587"/>
    <w:rsid w:val="006460BD"/>
    <w:rsid w:val="006461DA"/>
    <w:rsid w:val="0064653B"/>
    <w:rsid w:val="006467D0"/>
    <w:rsid w:val="006468E5"/>
    <w:rsid w:val="006471F0"/>
    <w:rsid w:val="0064750E"/>
    <w:rsid w:val="006505DB"/>
    <w:rsid w:val="00650971"/>
    <w:rsid w:val="0065147A"/>
    <w:rsid w:val="00651962"/>
    <w:rsid w:val="00651C28"/>
    <w:rsid w:val="00651E3D"/>
    <w:rsid w:val="00652C15"/>
    <w:rsid w:val="00653C52"/>
    <w:rsid w:val="00654C59"/>
    <w:rsid w:val="00654C7F"/>
    <w:rsid w:val="00655990"/>
    <w:rsid w:val="00655ABB"/>
    <w:rsid w:val="006563A3"/>
    <w:rsid w:val="00660077"/>
    <w:rsid w:val="00660514"/>
    <w:rsid w:val="00660E91"/>
    <w:rsid w:val="006612F1"/>
    <w:rsid w:val="006614A5"/>
    <w:rsid w:val="006614FD"/>
    <w:rsid w:val="00661AF9"/>
    <w:rsid w:val="00661DDD"/>
    <w:rsid w:val="006623E9"/>
    <w:rsid w:val="00662F01"/>
    <w:rsid w:val="00664503"/>
    <w:rsid w:val="00664C22"/>
    <w:rsid w:val="00665EC5"/>
    <w:rsid w:val="00666479"/>
    <w:rsid w:val="00666BA4"/>
    <w:rsid w:val="00666FCA"/>
    <w:rsid w:val="00667318"/>
    <w:rsid w:val="0066747B"/>
    <w:rsid w:val="006675CF"/>
    <w:rsid w:val="00667AD7"/>
    <w:rsid w:val="00670060"/>
    <w:rsid w:val="00670F1F"/>
    <w:rsid w:val="00671EB3"/>
    <w:rsid w:val="0067209F"/>
    <w:rsid w:val="006722D4"/>
    <w:rsid w:val="006723F2"/>
    <w:rsid w:val="00672F03"/>
    <w:rsid w:val="0067363F"/>
    <w:rsid w:val="00673F8A"/>
    <w:rsid w:val="00674042"/>
    <w:rsid w:val="00674F46"/>
    <w:rsid w:val="0067757E"/>
    <w:rsid w:val="00677D94"/>
    <w:rsid w:val="0068197E"/>
    <w:rsid w:val="0068298C"/>
    <w:rsid w:val="00682C5A"/>
    <w:rsid w:val="00685B62"/>
    <w:rsid w:val="00686BC8"/>
    <w:rsid w:val="006873FD"/>
    <w:rsid w:val="0069068C"/>
    <w:rsid w:val="00690757"/>
    <w:rsid w:val="006912A4"/>
    <w:rsid w:val="00691C46"/>
    <w:rsid w:val="00691F55"/>
    <w:rsid w:val="006924E2"/>
    <w:rsid w:val="00692ABF"/>
    <w:rsid w:val="00692F09"/>
    <w:rsid w:val="00692F59"/>
    <w:rsid w:val="00693741"/>
    <w:rsid w:val="00693D7A"/>
    <w:rsid w:val="00694C1B"/>
    <w:rsid w:val="00696666"/>
    <w:rsid w:val="00696704"/>
    <w:rsid w:val="00697C8D"/>
    <w:rsid w:val="006A0848"/>
    <w:rsid w:val="006A1553"/>
    <w:rsid w:val="006A17E5"/>
    <w:rsid w:val="006A1DB2"/>
    <w:rsid w:val="006A20C7"/>
    <w:rsid w:val="006A2D28"/>
    <w:rsid w:val="006A3FE2"/>
    <w:rsid w:val="006A418D"/>
    <w:rsid w:val="006A4459"/>
    <w:rsid w:val="006A56CC"/>
    <w:rsid w:val="006A5C05"/>
    <w:rsid w:val="006A614D"/>
    <w:rsid w:val="006A6714"/>
    <w:rsid w:val="006A6974"/>
    <w:rsid w:val="006A787C"/>
    <w:rsid w:val="006A7C83"/>
    <w:rsid w:val="006A7F90"/>
    <w:rsid w:val="006B010E"/>
    <w:rsid w:val="006B0605"/>
    <w:rsid w:val="006B0937"/>
    <w:rsid w:val="006B17F8"/>
    <w:rsid w:val="006B1B19"/>
    <w:rsid w:val="006B20B5"/>
    <w:rsid w:val="006B244C"/>
    <w:rsid w:val="006B304C"/>
    <w:rsid w:val="006B3CFD"/>
    <w:rsid w:val="006B3E8F"/>
    <w:rsid w:val="006B4385"/>
    <w:rsid w:val="006B5638"/>
    <w:rsid w:val="006B66DB"/>
    <w:rsid w:val="006B6AEE"/>
    <w:rsid w:val="006B6FF2"/>
    <w:rsid w:val="006B72FC"/>
    <w:rsid w:val="006B7AC8"/>
    <w:rsid w:val="006B7CE9"/>
    <w:rsid w:val="006C0029"/>
    <w:rsid w:val="006C05B6"/>
    <w:rsid w:val="006C0A6A"/>
    <w:rsid w:val="006C1657"/>
    <w:rsid w:val="006C28CB"/>
    <w:rsid w:val="006C2A5F"/>
    <w:rsid w:val="006C2ACD"/>
    <w:rsid w:val="006C2B76"/>
    <w:rsid w:val="006C5062"/>
    <w:rsid w:val="006C5513"/>
    <w:rsid w:val="006C56EC"/>
    <w:rsid w:val="006C65E2"/>
    <w:rsid w:val="006C6B8F"/>
    <w:rsid w:val="006C7344"/>
    <w:rsid w:val="006C7E09"/>
    <w:rsid w:val="006D0BBF"/>
    <w:rsid w:val="006D2077"/>
    <w:rsid w:val="006D2CD0"/>
    <w:rsid w:val="006D3230"/>
    <w:rsid w:val="006D382F"/>
    <w:rsid w:val="006D42E2"/>
    <w:rsid w:val="006D58C1"/>
    <w:rsid w:val="006D671E"/>
    <w:rsid w:val="006D67A8"/>
    <w:rsid w:val="006D6ECE"/>
    <w:rsid w:val="006D7556"/>
    <w:rsid w:val="006D7902"/>
    <w:rsid w:val="006D7DA3"/>
    <w:rsid w:val="006E00C1"/>
    <w:rsid w:val="006E05F3"/>
    <w:rsid w:val="006E11B7"/>
    <w:rsid w:val="006E12B7"/>
    <w:rsid w:val="006E2CEA"/>
    <w:rsid w:val="006E2EB1"/>
    <w:rsid w:val="006E35D3"/>
    <w:rsid w:val="006E3BD7"/>
    <w:rsid w:val="006E50B9"/>
    <w:rsid w:val="006E5253"/>
    <w:rsid w:val="006E57B4"/>
    <w:rsid w:val="006E5D6D"/>
    <w:rsid w:val="006E617E"/>
    <w:rsid w:val="006E6A97"/>
    <w:rsid w:val="006E6C60"/>
    <w:rsid w:val="006E778C"/>
    <w:rsid w:val="006F0BE4"/>
    <w:rsid w:val="006F0E47"/>
    <w:rsid w:val="006F1360"/>
    <w:rsid w:val="006F16AB"/>
    <w:rsid w:val="006F1D14"/>
    <w:rsid w:val="006F2B8D"/>
    <w:rsid w:val="006F2FAC"/>
    <w:rsid w:val="006F32BA"/>
    <w:rsid w:val="006F4AD2"/>
    <w:rsid w:val="006F4BEC"/>
    <w:rsid w:val="006F4D16"/>
    <w:rsid w:val="006F545B"/>
    <w:rsid w:val="006F55AB"/>
    <w:rsid w:val="006F7442"/>
    <w:rsid w:val="006F7736"/>
    <w:rsid w:val="00700CC0"/>
    <w:rsid w:val="00701BAD"/>
    <w:rsid w:val="007033BA"/>
    <w:rsid w:val="007033CB"/>
    <w:rsid w:val="007048FA"/>
    <w:rsid w:val="007054C3"/>
    <w:rsid w:val="007061F4"/>
    <w:rsid w:val="007068B0"/>
    <w:rsid w:val="0070719C"/>
    <w:rsid w:val="0071012B"/>
    <w:rsid w:val="00710AFA"/>
    <w:rsid w:val="0071149A"/>
    <w:rsid w:val="00711A81"/>
    <w:rsid w:val="00711BE9"/>
    <w:rsid w:val="00711ED8"/>
    <w:rsid w:val="0071247A"/>
    <w:rsid w:val="00712A83"/>
    <w:rsid w:val="00712C73"/>
    <w:rsid w:val="00712CB4"/>
    <w:rsid w:val="00713032"/>
    <w:rsid w:val="00713350"/>
    <w:rsid w:val="00713428"/>
    <w:rsid w:val="007136E6"/>
    <w:rsid w:val="00713DF2"/>
    <w:rsid w:val="00713EC0"/>
    <w:rsid w:val="007145BF"/>
    <w:rsid w:val="00714C7D"/>
    <w:rsid w:val="0071544A"/>
    <w:rsid w:val="0071634B"/>
    <w:rsid w:val="00716373"/>
    <w:rsid w:val="0071667E"/>
    <w:rsid w:val="0071669F"/>
    <w:rsid w:val="00716C9C"/>
    <w:rsid w:val="007172DA"/>
    <w:rsid w:val="007174C6"/>
    <w:rsid w:val="00717E2B"/>
    <w:rsid w:val="007208EE"/>
    <w:rsid w:val="007209D3"/>
    <w:rsid w:val="00720BAA"/>
    <w:rsid w:val="00720CFB"/>
    <w:rsid w:val="00721134"/>
    <w:rsid w:val="00721D86"/>
    <w:rsid w:val="00722CA9"/>
    <w:rsid w:val="007232F8"/>
    <w:rsid w:val="007238A7"/>
    <w:rsid w:val="00726342"/>
    <w:rsid w:val="0072782E"/>
    <w:rsid w:val="00727BA7"/>
    <w:rsid w:val="0073050B"/>
    <w:rsid w:val="007305DC"/>
    <w:rsid w:val="007307EA"/>
    <w:rsid w:val="00730F40"/>
    <w:rsid w:val="00732A12"/>
    <w:rsid w:val="00733164"/>
    <w:rsid w:val="00733B92"/>
    <w:rsid w:val="0073400C"/>
    <w:rsid w:val="00734943"/>
    <w:rsid w:val="007349DB"/>
    <w:rsid w:val="00735651"/>
    <w:rsid w:val="00735F70"/>
    <w:rsid w:val="007361D8"/>
    <w:rsid w:val="00736710"/>
    <w:rsid w:val="00736FBC"/>
    <w:rsid w:val="007377CD"/>
    <w:rsid w:val="00737B6C"/>
    <w:rsid w:val="007411EF"/>
    <w:rsid w:val="007415A0"/>
    <w:rsid w:val="00742BD6"/>
    <w:rsid w:val="00742D69"/>
    <w:rsid w:val="00742FCE"/>
    <w:rsid w:val="007435E9"/>
    <w:rsid w:val="00743868"/>
    <w:rsid w:val="007444DE"/>
    <w:rsid w:val="007447E4"/>
    <w:rsid w:val="007458F9"/>
    <w:rsid w:val="00746788"/>
    <w:rsid w:val="00747B7B"/>
    <w:rsid w:val="00747CD3"/>
    <w:rsid w:val="0075002B"/>
    <w:rsid w:val="007516C2"/>
    <w:rsid w:val="00751B69"/>
    <w:rsid w:val="00752413"/>
    <w:rsid w:val="007531F6"/>
    <w:rsid w:val="007545BF"/>
    <w:rsid w:val="00754DA1"/>
    <w:rsid w:val="007558B3"/>
    <w:rsid w:val="00756EAB"/>
    <w:rsid w:val="00757722"/>
    <w:rsid w:val="00757CF3"/>
    <w:rsid w:val="00757EAF"/>
    <w:rsid w:val="007604FA"/>
    <w:rsid w:val="00760B28"/>
    <w:rsid w:val="00760DFB"/>
    <w:rsid w:val="00760E69"/>
    <w:rsid w:val="00761CAD"/>
    <w:rsid w:val="007623EE"/>
    <w:rsid w:val="00762E24"/>
    <w:rsid w:val="00763275"/>
    <w:rsid w:val="007633D8"/>
    <w:rsid w:val="00764447"/>
    <w:rsid w:val="007645F7"/>
    <w:rsid w:val="00765DC6"/>
    <w:rsid w:val="00766307"/>
    <w:rsid w:val="007663AA"/>
    <w:rsid w:val="0076660F"/>
    <w:rsid w:val="00766943"/>
    <w:rsid w:val="00766ADB"/>
    <w:rsid w:val="007679E3"/>
    <w:rsid w:val="0077081A"/>
    <w:rsid w:val="007741EE"/>
    <w:rsid w:val="00774C66"/>
    <w:rsid w:val="0077638E"/>
    <w:rsid w:val="00777235"/>
    <w:rsid w:val="00777361"/>
    <w:rsid w:val="007773A4"/>
    <w:rsid w:val="0077782B"/>
    <w:rsid w:val="00780064"/>
    <w:rsid w:val="007805CD"/>
    <w:rsid w:val="00780BA7"/>
    <w:rsid w:val="00780CCF"/>
    <w:rsid w:val="007816AC"/>
    <w:rsid w:val="007817D9"/>
    <w:rsid w:val="00781A5B"/>
    <w:rsid w:val="00781B3B"/>
    <w:rsid w:val="00781DEC"/>
    <w:rsid w:val="00781E60"/>
    <w:rsid w:val="007822C5"/>
    <w:rsid w:val="00782E55"/>
    <w:rsid w:val="00783D84"/>
    <w:rsid w:val="00783DBD"/>
    <w:rsid w:val="00784526"/>
    <w:rsid w:val="0078499F"/>
    <w:rsid w:val="00784D7F"/>
    <w:rsid w:val="00785871"/>
    <w:rsid w:val="00785B6C"/>
    <w:rsid w:val="007867C0"/>
    <w:rsid w:val="00786B12"/>
    <w:rsid w:val="00787438"/>
    <w:rsid w:val="007877C8"/>
    <w:rsid w:val="0078782B"/>
    <w:rsid w:val="00790157"/>
    <w:rsid w:val="00790793"/>
    <w:rsid w:val="00791158"/>
    <w:rsid w:val="00791453"/>
    <w:rsid w:val="00791BA3"/>
    <w:rsid w:val="00792041"/>
    <w:rsid w:val="0079207D"/>
    <w:rsid w:val="00792F4D"/>
    <w:rsid w:val="0079399F"/>
    <w:rsid w:val="007939D2"/>
    <w:rsid w:val="00794E6D"/>
    <w:rsid w:val="00795098"/>
    <w:rsid w:val="00795A5F"/>
    <w:rsid w:val="00796F7D"/>
    <w:rsid w:val="00797CD4"/>
    <w:rsid w:val="007A013B"/>
    <w:rsid w:val="007A0430"/>
    <w:rsid w:val="007A0AA4"/>
    <w:rsid w:val="007A1694"/>
    <w:rsid w:val="007A1DE5"/>
    <w:rsid w:val="007A30CB"/>
    <w:rsid w:val="007A3C18"/>
    <w:rsid w:val="007A3D6A"/>
    <w:rsid w:val="007A5076"/>
    <w:rsid w:val="007A59FC"/>
    <w:rsid w:val="007A5BAA"/>
    <w:rsid w:val="007A5C1D"/>
    <w:rsid w:val="007A6539"/>
    <w:rsid w:val="007A6C68"/>
    <w:rsid w:val="007A6CA5"/>
    <w:rsid w:val="007A7369"/>
    <w:rsid w:val="007B09A3"/>
    <w:rsid w:val="007B09FE"/>
    <w:rsid w:val="007B1246"/>
    <w:rsid w:val="007B2315"/>
    <w:rsid w:val="007B2413"/>
    <w:rsid w:val="007B2B37"/>
    <w:rsid w:val="007B2BA6"/>
    <w:rsid w:val="007B4004"/>
    <w:rsid w:val="007B4548"/>
    <w:rsid w:val="007B4A9E"/>
    <w:rsid w:val="007B4CF4"/>
    <w:rsid w:val="007B4DEE"/>
    <w:rsid w:val="007B644B"/>
    <w:rsid w:val="007C07B7"/>
    <w:rsid w:val="007C0DE0"/>
    <w:rsid w:val="007C305C"/>
    <w:rsid w:val="007C5865"/>
    <w:rsid w:val="007C5A41"/>
    <w:rsid w:val="007C63E5"/>
    <w:rsid w:val="007C661F"/>
    <w:rsid w:val="007C66A8"/>
    <w:rsid w:val="007C6F59"/>
    <w:rsid w:val="007D044A"/>
    <w:rsid w:val="007D0D87"/>
    <w:rsid w:val="007D1816"/>
    <w:rsid w:val="007D2070"/>
    <w:rsid w:val="007D2815"/>
    <w:rsid w:val="007D2871"/>
    <w:rsid w:val="007D28C4"/>
    <w:rsid w:val="007D33A5"/>
    <w:rsid w:val="007D3A53"/>
    <w:rsid w:val="007D3BA4"/>
    <w:rsid w:val="007D3D95"/>
    <w:rsid w:val="007D46DB"/>
    <w:rsid w:val="007D47F0"/>
    <w:rsid w:val="007D50CA"/>
    <w:rsid w:val="007D536A"/>
    <w:rsid w:val="007D54FE"/>
    <w:rsid w:val="007D5934"/>
    <w:rsid w:val="007D5AEF"/>
    <w:rsid w:val="007D5CD8"/>
    <w:rsid w:val="007D5E58"/>
    <w:rsid w:val="007D62B2"/>
    <w:rsid w:val="007D6602"/>
    <w:rsid w:val="007D67AF"/>
    <w:rsid w:val="007D6858"/>
    <w:rsid w:val="007E00E3"/>
    <w:rsid w:val="007E09CC"/>
    <w:rsid w:val="007E14D8"/>
    <w:rsid w:val="007E1B50"/>
    <w:rsid w:val="007E1F26"/>
    <w:rsid w:val="007E1F94"/>
    <w:rsid w:val="007E489C"/>
    <w:rsid w:val="007E6323"/>
    <w:rsid w:val="007E6812"/>
    <w:rsid w:val="007E6D08"/>
    <w:rsid w:val="007E79C6"/>
    <w:rsid w:val="007F0456"/>
    <w:rsid w:val="007F0AF6"/>
    <w:rsid w:val="007F1821"/>
    <w:rsid w:val="007F1EB8"/>
    <w:rsid w:val="007F1F6A"/>
    <w:rsid w:val="007F299A"/>
    <w:rsid w:val="007F3227"/>
    <w:rsid w:val="007F3678"/>
    <w:rsid w:val="007F3F41"/>
    <w:rsid w:val="007F4118"/>
    <w:rsid w:val="007F4464"/>
    <w:rsid w:val="007F4E68"/>
    <w:rsid w:val="007F6FB6"/>
    <w:rsid w:val="007F7444"/>
    <w:rsid w:val="00800300"/>
    <w:rsid w:val="0080083D"/>
    <w:rsid w:val="00800898"/>
    <w:rsid w:val="0080237E"/>
    <w:rsid w:val="00802560"/>
    <w:rsid w:val="00802ADD"/>
    <w:rsid w:val="008031E1"/>
    <w:rsid w:val="008033D9"/>
    <w:rsid w:val="00803D7D"/>
    <w:rsid w:val="008041BF"/>
    <w:rsid w:val="00804F4E"/>
    <w:rsid w:val="00805226"/>
    <w:rsid w:val="008069F0"/>
    <w:rsid w:val="00806C08"/>
    <w:rsid w:val="008075C9"/>
    <w:rsid w:val="00807FCE"/>
    <w:rsid w:val="008108A1"/>
    <w:rsid w:val="00810C50"/>
    <w:rsid w:val="00811454"/>
    <w:rsid w:val="00812918"/>
    <w:rsid w:val="00813A6B"/>
    <w:rsid w:val="0081430E"/>
    <w:rsid w:val="00814433"/>
    <w:rsid w:val="00815643"/>
    <w:rsid w:val="008161A3"/>
    <w:rsid w:val="0081786A"/>
    <w:rsid w:val="00817C62"/>
    <w:rsid w:val="00817E51"/>
    <w:rsid w:val="00820606"/>
    <w:rsid w:val="00822715"/>
    <w:rsid w:val="00822857"/>
    <w:rsid w:val="008229D7"/>
    <w:rsid w:val="0082349C"/>
    <w:rsid w:val="00823764"/>
    <w:rsid w:val="00823A1E"/>
    <w:rsid w:val="00823FD3"/>
    <w:rsid w:val="0082479F"/>
    <w:rsid w:val="00825B18"/>
    <w:rsid w:val="00826654"/>
    <w:rsid w:val="00826704"/>
    <w:rsid w:val="00826758"/>
    <w:rsid w:val="008267BD"/>
    <w:rsid w:val="00826A26"/>
    <w:rsid w:val="00827752"/>
    <w:rsid w:val="008308E4"/>
    <w:rsid w:val="00831E28"/>
    <w:rsid w:val="00832D9F"/>
    <w:rsid w:val="00834701"/>
    <w:rsid w:val="008356F5"/>
    <w:rsid w:val="00835894"/>
    <w:rsid w:val="00836429"/>
    <w:rsid w:val="00837096"/>
    <w:rsid w:val="00837AAC"/>
    <w:rsid w:val="008406E1"/>
    <w:rsid w:val="00840B5B"/>
    <w:rsid w:val="00840E9F"/>
    <w:rsid w:val="00841976"/>
    <w:rsid w:val="00841E86"/>
    <w:rsid w:val="008421E6"/>
    <w:rsid w:val="00842938"/>
    <w:rsid w:val="00843146"/>
    <w:rsid w:val="0084640B"/>
    <w:rsid w:val="008469CE"/>
    <w:rsid w:val="00846A99"/>
    <w:rsid w:val="00847FFA"/>
    <w:rsid w:val="00850454"/>
    <w:rsid w:val="0085086D"/>
    <w:rsid w:val="00850974"/>
    <w:rsid w:val="00851138"/>
    <w:rsid w:val="008515C3"/>
    <w:rsid w:val="00851FE0"/>
    <w:rsid w:val="008524D0"/>
    <w:rsid w:val="00852665"/>
    <w:rsid w:val="008541AF"/>
    <w:rsid w:val="00855E36"/>
    <w:rsid w:val="0085647C"/>
    <w:rsid w:val="00856DC0"/>
    <w:rsid w:val="00856DC2"/>
    <w:rsid w:val="00856F71"/>
    <w:rsid w:val="00857A0D"/>
    <w:rsid w:val="00860169"/>
    <w:rsid w:val="00860C33"/>
    <w:rsid w:val="00860FBB"/>
    <w:rsid w:val="00861866"/>
    <w:rsid w:val="00861E09"/>
    <w:rsid w:val="00862288"/>
    <w:rsid w:val="00862512"/>
    <w:rsid w:val="00862574"/>
    <w:rsid w:val="00862BB4"/>
    <w:rsid w:val="00862C34"/>
    <w:rsid w:val="00862F77"/>
    <w:rsid w:val="008636FD"/>
    <w:rsid w:val="00863974"/>
    <w:rsid w:val="00863FA1"/>
    <w:rsid w:val="0086414E"/>
    <w:rsid w:val="00864609"/>
    <w:rsid w:val="00864E5D"/>
    <w:rsid w:val="00865530"/>
    <w:rsid w:val="008656B8"/>
    <w:rsid w:val="00865CCA"/>
    <w:rsid w:val="00866033"/>
    <w:rsid w:val="00866670"/>
    <w:rsid w:val="008668B0"/>
    <w:rsid w:val="0086720B"/>
    <w:rsid w:val="00867DF2"/>
    <w:rsid w:val="00870183"/>
    <w:rsid w:val="00870C07"/>
    <w:rsid w:val="008712EB"/>
    <w:rsid w:val="0087160A"/>
    <w:rsid w:val="008716F5"/>
    <w:rsid w:val="00873944"/>
    <w:rsid w:val="00873B29"/>
    <w:rsid w:val="00873F62"/>
    <w:rsid w:val="0087411C"/>
    <w:rsid w:val="0087425C"/>
    <w:rsid w:val="008744F2"/>
    <w:rsid w:val="0087497D"/>
    <w:rsid w:val="00875001"/>
    <w:rsid w:val="00875A10"/>
    <w:rsid w:val="008768A7"/>
    <w:rsid w:val="0088002B"/>
    <w:rsid w:val="00880982"/>
    <w:rsid w:val="00880E92"/>
    <w:rsid w:val="008810D6"/>
    <w:rsid w:val="00882E6F"/>
    <w:rsid w:val="00882E8B"/>
    <w:rsid w:val="00882F66"/>
    <w:rsid w:val="00885079"/>
    <w:rsid w:val="00885D15"/>
    <w:rsid w:val="00885E82"/>
    <w:rsid w:val="008861DA"/>
    <w:rsid w:val="00886377"/>
    <w:rsid w:val="00886C95"/>
    <w:rsid w:val="00886CD3"/>
    <w:rsid w:val="00886DCF"/>
    <w:rsid w:val="00887BF5"/>
    <w:rsid w:val="00887F8C"/>
    <w:rsid w:val="00890966"/>
    <w:rsid w:val="00890CB7"/>
    <w:rsid w:val="0089156D"/>
    <w:rsid w:val="00891FB9"/>
    <w:rsid w:val="00892737"/>
    <w:rsid w:val="008931E0"/>
    <w:rsid w:val="008935D3"/>
    <w:rsid w:val="0089388E"/>
    <w:rsid w:val="00893F6E"/>
    <w:rsid w:val="00894DC4"/>
    <w:rsid w:val="008951F9"/>
    <w:rsid w:val="00895587"/>
    <w:rsid w:val="00895942"/>
    <w:rsid w:val="00895A7D"/>
    <w:rsid w:val="00895DED"/>
    <w:rsid w:val="00895FA4"/>
    <w:rsid w:val="00896510"/>
    <w:rsid w:val="008967CD"/>
    <w:rsid w:val="00896E3E"/>
    <w:rsid w:val="00896E48"/>
    <w:rsid w:val="008A07A3"/>
    <w:rsid w:val="008A182B"/>
    <w:rsid w:val="008A1DEB"/>
    <w:rsid w:val="008A2396"/>
    <w:rsid w:val="008A2CAD"/>
    <w:rsid w:val="008A2DDE"/>
    <w:rsid w:val="008A4597"/>
    <w:rsid w:val="008A4E58"/>
    <w:rsid w:val="008A54BC"/>
    <w:rsid w:val="008A5740"/>
    <w:rsid w:val="008A5BD0"/>
    <w:rsid w:val="008A5ECF"/>
    <w:rsid w:val="008A6039"/>
    <w:rsid w:val="008A642E"/>
    <w:rsid w:val="008B035E"/>
    <w:rsid w:val="008B048C"/>
    <w:rsid w:val="008B05C1"/>
    <w:rsid w:val="008B0705"/>
    <w:rsid w:val="008B0BEF"/>
    <w:rsid w:val="008B10B3"/>
    <w:rsid w:val="008B1F67"/>
    <w:rsid w:val="008B2268"/>
    <w:rsid w:val="008B238A"/>
    <w:rsid w:val="008B2876"/>
    <w:rsid w:val="008B2ED5"/>
    <w:rsid w:val="008B2FED"/>
    <w:rsid w:val="008B43B8"/>
    <w:rsid w:val="008B451E"/>
    <w:rsid w:val="008B4B52"/>
    <w:rsid w:val="008B5259"/>
    <w:rsid w:val="008B5A8A"/>
    <w:rsid w:val="008B653E"/>
    <w:rsid w:val="008B6672"/>
    <w:rsid w:val="008B742A"/>
    <w:rsid w:val="008B798B"/>
    <w:rsid w:val="008B7C0F"/>
    <w:rsid w:val="008C0D65"/>
    <w:rsid w:val="008C1485"/>
    <w:rsid w:val="008C1C8C"/>
    <w:rsid w:val="008C225B"/>
    <w:rsid w:val="008C2548"/>
    <w:rsid w:val="008C2701"/>
    <w:rsid w:val="008C2FAA"/>
    <w:rsid w:val="008C3D3C"/>
    <w:rsid w:val="008C7FF9"/>
    <w:rsid w:val="008D1145"/>
    <w:rsid w:val="008D1488"/>
    <w:rsid w:val="008D1937"/>
    <w:rsid w:val="008D1DD0"/>
    <w:rsid w:val="008D2660"/>
    <w:rsid w:val="008D3112"/>
    <w:rsid w:val="008D319B"/>
    <w:rsid w:val="008D34B1"/>
    <w:rsid w:val="008D3C2F"/>
    <w:rsid w:val="008D50AD"/>
    <w:rsid w:val="008D6691"/>
    <w:rsid w:val="008D67E7"/>
    <w:rsid w:val="008D6D70"/>
    <w:rsid w:val="008E3332"/>
    <w:rsid w:val="008E34A0"/>
    <w:rsid w:val="008E3601"/>
    <w:rsid w:val="008E36BA"/>
    <w:rsid w:val="008E3B41"/>
    <w:rsid w:val="008E4867"/>
    <w:rsid w:val="008E4DB6"/>
    <w:rsid w:val="008E4F1B"/>
    <w:rsid w:val="008E5595"/>
    <w:rsid w:val="008E55E5"/>
    <w:rsid w:val="008E5F08"/>
    <w:rsid w:val="008E5FD5"/>
    <w:rsid w:val="008E6315"/>
    <w:rsid w:val="008E6386"/>
    <w:rsid w:val="008E69C3"/>
    <w:rsid w:val="008E74AD"/>
    <w:rsid w:val="008E7A28"/>
    <w:rsid w:val="008F00C7"/>
    <w:rsid w:val="008F0E4A"/>
    <w:rsid w:val="008F1104"/>
    <w:rsid w:val="008F11C8"/>
    <w:rsid w:val="008F1838"/>
    <w:rsid w:val="008F18B6"/>
    <w:rsid w:val="008F223B"/>
    <w:rsid w:val="008F2BEE"/>
    <w:rsid w:val="008F3BB6"/>
    <w:rsid w:val="008F4A5B"/>
    <w:rsid w:val="008F4EF5"/>
    <w:rsid w:val="008F59E7"/>
    <w:rsid w:val="008F698E"/>
    <w:rsid w:val="008F6A5A"/>
    <w:rsid w:val="008F7F8C"/>
    <w:rsid w:val="008F7FC8"/>
    <w:rsid w:val="009005EC"/>
    <w:rsid w:val="00900C30"/>
    <w:rsid w:val="00903171"/>
    <w:rsid w:val="0090398D"/>
    <w:rsid w:val="0090423C"/>
    <w:rsid w:val="0090603D"/>
    <w:rsid w:val="00906DCB"/>
    <w:rsid w:val="00907DBE"/>
    <w:rsid w:val="009105F2"/>
    <w:rsid w:val="00911384"/>
    <w:rsid w:val="009121BD"/>
    <w:rsid w:val="00913614"/>
    <w:rsid w:val="00913D8F"/>
    <w:rsid w:val="009152E1"/>
    <w:rsid w:val="009168DA"/>
    <w:rsid w:val="00917A61"/>
    <w:rsid w:val="00920736"/>
    <w:rsid w:val="00920A48"/>
    <w:rsid w:val="00921863"/>
    <w:rsid w:val="00922006"/>
    <w:rsid w:val="009233CD"/>
    <w:rsid w:val="00924BBF"/>
    <w:rsid w:val="00924D63"/>
    <w:rsid w:val="00925036"/>
    <w:rsid w:val="009257B6"/>
    <w:rsid w:val="00925B20"/>
    <w:rsid w:val="00925BA5"/>
    <w:rsid w:val="00925E09"/>
    <w:rsid w:val="00925F7C"/>
    <w:rsid w:val="009261EF"/>
    <w:rsid w:val="00926DF8"/>
    <w:rsid w:val="00926E71"/>
    <w:rsid w:val="00927832"/>
    <w:rsid w:val="00927BE4"/>
    <w:rsid w:val="009306DC"/>
    <w:rsid w:val="00930D59"/>
    <w:rsid w:val="009313AB"/>
    <w:rsid w:val="009313C8"/>
    <w:rsid w:val="009317BE"/>
    <w:rsid w:val="00931829"/>
    <w:rsid w:val="00931A07"/>
    <w:rsid w:val="00932058"/>
    <w:rsid w:val="0093287B"/>
    <w:rsid w:val="00933418"/>
    <w:rsid w:val="00933FA1"/>
    <w:rsid w:val="009350BC"/>
    <w:rsid w:val="009359D8"/>
    <w:rsid w:val="00936F74"/>
    <w:rsid w:val="009370F5"/>
    <w:rsid w:val="00937F3E"/>
    <w:rsid w:val="0094003E"/>
    <w:rsid w:val="00940E1E"/>
    <w:rsid w:val="00941336"/>
    <w:rsid w:val="0094144D"/>
    <w:rsid w:val="00941C1B"/>
    <w:rsid w:val="00941CC4"/>
    <w:rsid w:val="00941CC9"/>
    <w:rsid w:val="00941EB0"/>
    <w:rsid w:val="00943057"/>
    <w:rsid w:val="00943850"/>
    <w:rsid w:val="00943ABC"/>
    <w:rsid w:val="00944059"/>
    <w:rsid w:val="00945401"/>
    <w:rsid w:val="00945913"/>
    <w:rsid w:val="0094592B"/>
    <w:rsid w:val="00945DFE"/>
    <w:rsid w:val="009460B0"/>
    <w:rsid w:val="0094647E"/>
    <w:rsid w:val="00946947"/>
    <w:rsid w:val="00946B20"/>
    <w:rsid w:val="00951165"/>
    <w:rsid w:val="009517EA"/>
    <w:rsid w:val="0095185F"/>
    <w:rsid w:val="0095237E"/>
    <w:rsid w:val="0095262B"/>
    <w:rsid w:val="009540C7"/>
    <w:rsid w:val="009548DF"/>
    <w:rsid w:val="00954EB1"/>
    <w:rsid w:val="009550FA"/>
    <w:rsid w:val="00955B59"/>
    <w:rsid w:val="00956D3F"/>
    <w:rsid w:val="00956FC7"/>
    <w:rsid w:val="009576C0"/>
    <w:rsid w:val="00960341"/>
    <w:rsid w:val="00961040"/>
    <w:rsid w:val="00961B22"/>
    <w:rsid w:val="009620E9"/>
    <w:rsid w:val="009621AB"/>
    <w:rsid w:val="009631BF"/>
    <w:rsid w:val="00964190"/>
    <w:rsid w:val="009645BD"/>
    <w:rsid w:val="009647FB"/>
    <w:rsid w:val="00964A5C"/>
    <w:rsid w:val="00964E7F"/>
    <w:rsid w:val="00965DC0"/>
    <w:rsid w:val="00966A6E"/>
    <w:rsid w:val="00967B6C"/>
    <w:rsid w:val="00967E25"/>
    <w:rsid w:val="00970204"/>
    <w:rsid w:val="009705CE"/>
    <w:rsid w:val="00970DDA"/>
    <w:rsid w:val="0097158F"/>
    <w:rsid w:val="0097293D"/>
    <w:rsid w:val="00973A8F"/>
    <w:rsid w:val="00973B43"/>
    <w:rsid w:val="00974010"/>
    <w:rsid w:val="0097464D"/>
    <w:rsid w:val="00974A06"/>
    <w:rsid w:val="00974FFD"/>
    <w:rsid w:val="00976191"/>
    <w:rsid w:val="0097737C"/>
    <w:rsid w:val="00980333"/>
    <w:rsid w:val="00980367"/>
    <w:rsid w:val="0098144D"/>
    <w:rsid w:val="00981961"/>
    <w:rsid w:val="00981B02"/>
    <w:rsid w:val="00981C1B"/>
    <w:rsid w:val="00981DA1"/>
    <w:rsid w:val="00982305"/>
    <w:rsid w:val="00982AA1"/>
    <w:rsid w:val="00983A15"/>
    <w:rsid w:val="0098532C"/>
    <w:rsid w:val="00986301"/>
    <w:rsid w:val="00986415"/>
    <w:rsid w:val="00986605"/>
    <w:rsid w:val="00986C9A"/>
    <w:rsid w:val="00986FE0"/>
    <w:rsid w:val="009873FF"/>
    <w:rsid w:val="009878AF"/>
    <w:rsid w:val="00990BDC"/>
    <w:rsid w:val="00990C05"/>
    <w:rsid w:val="00991793"/>
    <w:rsid w:val="00991C23"/>
    <w:rsid w:val="00991FEE"/>
    <w:rsid w:val="0099279B"/>
    <w:rsid w:val="00992F0E"/>
    <w:rsid w:val="0099343F"/>
    <w:rsid w:val="00993D88"/>
    <w:rsid w:val="00993FB5"/>
    <w:rsid w:val="00993FEB"/>
    <w:rsid w:val="00994375"/>
    <w:rsid w:val="00996001"/>
    <w:rsid w:val="00996CF9"/>
    <w:rsid w:val="009973F3"/>
    <w:rsid w:val="00997400"/>
    <w:rsid w:val="009A237B"/>
    <w:rsid w:val="009A24FE"/>
    <w:rsid w:val="009A25CF"/>
    <w:rsid w:val="009A2795"/>
    <w:rsid w:val="009A2C86"/>
    <w:rsid w:val="009A2DDF"/>
    <w:rsid w:val="009A3048"/>
    <w:rsid w:val="009A3B6E"/>
    <w:rsid w:val="009A41BE"/>
    <w:rsid w:val="009A5302"/>
    <w:rsid w:val="009A57F8"/>
    <w:rsid w:val="009A6159"/>
    <w:rsid w:val="009A7840"/>
    <w:rsid w:val="009A7C44"/>
    <w:rsid w:val="009B012B"/>
    <w:rsid w:val="009B0661"/>
    <w:rsid w:val="009B095C"/>
    <w:rsid w:val="009B12D5"/>
    <w:rsid w:val="009B140F"/>
    <w:rsid w:val="009B1549"/>
    <w:rsid w:val="009B180A"/>
    <w:rsid w:val="009B1821"/>
    <w:rsid w:val="009B2A58"/>
    <w:rsid w:val="009B3273"/>
    <w:rsid w:val="009B394B"/>
    <w:rsid w:val="009B4109"/>
    <w:rsid w:val="009B46DC"/>
    <w:rsid w:val="009B4BE3"/>
    <w:rsid w:val="009B4F3F"/>
    <w:rsid w:val="009B4F63"/>
    <w:rsid w:val="009B5144"/>
    <w:rsid w:val="009B54D0"/>
    <w:rsid w:val="009B78DE"/>
    <w:rsid w:val="009C1124"/>
    <w:rsid w:val="009C2598"/>
    <w:rsid w:val="009C2DFD"/>
    <w:rsid w:val="009C3342"/>
    <w:rsid w:val="009C38E9"/>
    <w:rsid w:val="009C3A76"/>
    <w:rsid w:val="009C3E61"/>
    <w:rsid w:val="009C41F6"/>
    <w:rsid w:val="009C428C"/>
    <w:rsid w:val="009C4347"/>
    <w:rsid w:val="009C4443"/>
    <w:rsid w:val="009C4EAE"/>
    <w:rsid w:val="009C4EFC"/>
    <w:rsid w:val="009C67DC"/>
    <w:rsid w:val="009C6806"/>
    <w:rsid w:val="009D03DD"/>
    <w:rsid w:val="009D0A7B"/>
    <w:rsid w:val="009D1B1C"/>
    <w:rsid w:val="009D1BBB"/>
    <w:rsid w:val="009D1D75"/>
    <w:rsid w:val="009D210C"/>
    <w:rsid w:val="009D29C4"/>
    <w:rsid w:val="009D3426"/>
    <w:rsid w:val="009D5464"/>
    <w:rsid w:val="009D68C5"/>
    <w:rsid w:val="009E0758"/>
    <w:rsid w:val="009E0B17"/>
    <w:rsid w:val="009E0EFC"/>
    <w:rsid w:val="009E228F"/>
    <w:rsid w:val="009E5D94"/>
    <w:rsid w:val="009E5E06"/>
    <w:rsid w:val="009E6956"/>
    <w:rsid w:val="009E6A21"/>
    <w:rsid w:val="009E6FE6"/>
    <w:rsid w:val="009E71F7"/>
    <w:rsid w:val="009F0DE9"/>
    <w:rsid w:val="009F28F0"/>
    <w:rsid w:val="009F3C5D"/>
    <w:rsid w:val="009F42CE"/>
    <w:rsid w:val="009F5310"/>
    <w:rsid w:val="009F6132"/>
    <w:rsid w:val="009F71F2"/>
    <w:rsid w:val="009F7504"/>
    <w:rsid w:val="00A008D7"/>
    <w:rsid w:val="00A00D52"/>
    <w:rsid w:val="00A01917"/>
    <w:rsid w:val="00A01FF2"/>
    <w:rsid w:val="00A0392D"/>
    <w:rsid w:val="00A05D75"/>
    <w:rsid w:val="00A05F13"/>
    <w:rsid w:val="00A0627B"/>
    <w:rsid w:val="00A0632B"/>
    <w:rsid w:val="00A06470"/>
    <w:rsid w:val="00A0690A"/>
    <w:rsid w:val="00A06AC6"/>
    <w:rsid w:val="00A070A5"/>
    <w:rsid w:val="00A07E56"/>
    <w:rsid w:val="00A10493"/>
    <w:rsid w:val="00A10743"/>
    <w:rsid w:val="00A10744"/>
    <w:rsid w:val="00A10CBB"/>
    <w:rsid w:val="00A1142D"/>
    <w:rsid w:val="00A11521"/>
    <w:rsid w:val="00A1179F"/>
    <w:rsid w:val="00A117B3"/>
    <w:rsid w:val="00A11B7A"/>
    <w:rsid w:val="00A12651"/>
    <w:rsid w:val="00A133B9"/>
    <w:rsid w:val="00A13F11"/>
    <w:rsid w:val="00A150F4"/>
    <w:rsid w:val="00A15490"/>
    <w:rsid w:val="00A17AA0"/>
    <w:rsid w:val="00A202C7"/>
    <w:rsid w:val="00A2091D"/>
    <w:rsid w:val="00A2125A"/>
    <w:rsid w:val="00A2175F"/>
    <w:rsid w:val="00A21937"/>
    <w:rsid w:val="00A21F9B"/>
    <w:rsid w:val="00A22E2D"/>
    <w:rsid w:val="00A2316B"/>
    <w:rsid w:val="00A23CA2"/>
    <w:rsid w:val="00A24272"/>
    <w:rsid w:val="00A245C5"/>
    <w:rsid w:val="00A24EDC"/>
    <w:rsid w:val="00A25613"/>
    <w:rsid w:val="00A25E4D"/>
    <w:rsid w:val="00A25F56"/>
    <w:rsid w:val="00A27EE7"/>
    <w:rsid w:val="00A30936"/>
    <w:rsid w:val="00A32DB4"/>
    <w:rsid w:val="00A3304F"/>
    <w:rsid w:val="00A34535"/>
    <w:rsid w:val="00A34C11"/>
    <w:rsid w:val="00A35200"/>
    <w:rsid w:val="00A3580B"/>
    <w:rsid w:val="00A36395"/>
    <w:rsid w:val="00A36732"/>
    <w:rsid w:val="00A37659"/>
    <w:rsid w:val="00A40465"/>
    <w:rsid w:val="00A40870"/>
    <w:rsid w:val="00A41BC7"/>
    <w:rsid w:val="00A4376B"/>
    <w:rsid w:val="00A44133"/>
    <w:rsid w:val="00A4512B"/>
    <w:rsid w:val="00A45951"/>
    <w:rsid w:val="00A46116"/>
    <w:rsid w:val="00A4634B"/>
    <w:rsid w:val="00A46BA8"/>
    <w:rsid w:val="00A508FE"/>
    <w:rsid w:val="00A50DD1"/>
    <w:rsid w:val="00A51383"/>
    <w:rsid w:val="00A533EF"/>
    <w:rsid w:val="00A5508B"/>
    <w:rsid w:val="00A55476"/>
    <w:rsid w:val="00A55C45"/>
    <w:rsid w:val="00A62B8D"/>
    <w:rsid w:val="00A62F31"/>
    <w:rsid w:val="00A62F73"/>
    <w:rsid w:val="00A633D0"/>
    <w:rsid w:val="00A649B5"/>
    <w:rsid w:val="00A66001"/>
    <w:rsid w:val="00A66C8C"/>
    <w:rsid w:val="00A66F08"/>
    <w:rsid w:val="00A675B4"/>
    <w:rsid w:val="00A67D0B"/>
    <w:rsid w:val="00A7027D"/>
    <w:rsid w:val="00A70490"/>
    <w:rsid w:val="00A70872"/>
    <w:rsid w:val="00A70C02"/>
    <w:rsid w:val="00A70F1C"/>
    <w:rsid w:val="00A71A82"/>
    <w:rsid w:val="00A71BB1"/>
    <w:rsid w:val="00A721CA"/>
    <w:rsid w:val="00A72D52"/>
    <w:rsid w:val="00A72D9E"/>
    <w:rsid w:val="00A734D2"/>
    <w:rsid w:val="00A73652"/>
    <w:rsid w:val="00A73B2B"/>
    <w:rsid w:val="00A744A0"/>
    <w:rsid w:val="00A74547"/>
    <w:rsid w:val="00A74DEB"/>
    <w:rsid w:val="00A758BB"/>
    <w:rsid w:val="00A759C1"/>
    <w:rsid w:val="00A75DDE"/>
    <w:rsid w:val="00A76104"/>
    <w:rsid w:val="00A76EEC"/>
    <w:rsid w:val="00A8060C"/>
    <w:rsid w:val="00A80F20"/>
    <w:rsid w:val="00A81153"/>
    <w:rsid w:val="00A823F1"/>
    <w:rsid w:val="00A824E5"/>
    <w:rsid w:val="00A8351D"/>
    <w:rsid w:val="00A848F8"/>
    <w:rsid w:val="00A84AD2"/>
    <w:rsid w:val="00A84EE3"/>
    <w:rsid w:val="00A851B5"/>
    <w:rsid w:val="00A85B05"/>
    <w:rsid w:val="00A874A1"/>
    <w:rsid w:val="00A906CD"/>
    <w:rsid w:val="00A91D7E"/>
    <w:rsid w:val="00A922C3"/>
    <w:rsid w:val="00A924D3"/>
    <w:rsid w:val="00A935AA"/>
    <w:rsid w:val="00A937CD"/>
    <w:rsid w:val="00A94453"/>
    <w:rsid w:val="00A9473E"/>
    <w:rsid w:val="00A95EFF"/>
    <w:rsid w:val="00A964B7"/>
    <w:rsid w:val="00A9680D"/>
    <w:rsid w:val="00A968E6"/>
    <w:rsid w:val="00A96D9D"/>
    <w:rsid w:val="00A9790D"/>
    <w:rsid w:val="00A97B04"/>
    <w:rsid w:val="00A97E67"/>
    <w:rsid w:val="00AA0990"/>
    <w:rsid w:val="00AA0A03"/>
    <w:rsid w:val="00AA0FD5"/>
    <w:rsid w:val="00AA1893"/>
    <w:rsid w:val="00AA2612"/>
    <w:rsid w:val="00AA27BA"/>
    <w:rsid w:val="00AA41B8"/>
    <w:rsid w:val="00AA49DC"/>
    <w:rsid w:val="00AA4D8B"/>
    <w:rsid w:val="00AA4F08"/>
    <w:rsid w:val="00AA51D5"/>
    <w:rsid w:val="00AA5C99"/>
    <w:rsid w:val="00AA6628"/>
    <w:rsid w:val="00AA6F8E"/>
    <w:rsid w:val="00AA6FCC"/>
    <w:rsid w:val="00AB0F84"/>
    <w:rsid w:val="00AB181B"/>
    <w:rsid w:val="00AB18E7"/>
    <w:rsid w:val="00AB1BDA"/>
    <w:rsid w:val="00AB1F9B"/>
    <w:rsid w:val="00AB2D36"/>
    <w:rsid w:val="00AB2F49"/>
    <w:rsid w:val="00AB3A4F"/>
    <w:rsid w:val="00AB43B8"/>
    <w:rsid w:val="00AB52E2"/>
    <w:rsid w:val="00AB5BD8"/>
    <w:rsid w:val="00AB622A"/>
    <w:rsid w:val="00AB6EB5"/>
    <w:rsid w:val="00AC11DF"/>
    <w:rsid w:val="00AC1509"/>
    <w:rsid w:val="00AC1B2A"/>
    <w:rsid w:val="00AC1E21"/>
    <w:rsid w:val="00AC287A"/>
    <w:rsid w:val="00AC2DD5"/>
    <w:rsid w:val="00AC2F9F"/>
    <w:rsid w:val="00AC33B6"/>
    <w:rsid w:val="00AC3CEF"/>
    <w:rsid w:val="00AC436E"/>
    <w:rsid w:val="00AC5BEA"/>
    <w:rsid w:val="00AC6BCF"/>
    <w:rsid w:val="00AC71EC"/>
    <w:rsid w:val="00AC7632"/>
    <w:rsid w:val="00AC7FD1"/>
    <w:rsid w:val="00AD0278"/>
    <w:rsid w:val="00AD0627"/>
    <w:rsid w:val="00AD0A4F"/>
    <w:rsid w:val="00AD0A8F"/>
    <w:rsid w:val="00AD1032"/>
    <w:rsid w:val="00AD1345"/>
    <w:rsid w:val="00AD1A0A"/>
    <w:rsid w:val="00AD1CD2"/>
    <w:rsid w:val="00AD2344"/>
    <w:rsid w:val="00AD29DE"/>
    <w:rsid w:val="00AD2BCE"/>
    <w:rsid w:val="00AD3D59"/>
    <w:rsid w:val="00AD65A4"/>
    <w:rsid w:val="00AD7130"/>
    <w:rsid w:val="00AD7782"/>
    <w:rsid w:val="00AD7F27"/>
    <w:rsid w:val="00AE085C"/>
    <w:rsid w:val="00AE0C70"/>
    <w:rsid w:val="00AE0DA2"/>
    <w:rsid w:val="00AE1111"/>
    <w:rsid w:val="00AE1125"/>
    <w:rsid w:val="00AE1D2C"/>
    <w:rsid w:val="00AE1E9D"/>
    <w:rsid w:val="00AE2BFA"/>
    <w:rsid w:val="00AE3C7B"/>
    <w:rsid w:val="00AE6CCC"/>
    <w:rsid w:val="00AE752D"/>
    <w:rsid w:val="00AE77FB"/>
    <w:rsid w:val="00AE7831"/>
    <w:rsid w:val="00AE7D98"/>
    <w:rsid w:val="00AF02C4"/>
    <w:rsid w:val="00AF039E"/>
    <w:rsid w:val="00AF0985"/>
    <w:rsid w:val="00AF09F2"/>
    <w:rsid w:val="00AF0F17"/>
    <w:rsid w:val="00AF1C8F"/>
    <w:rsid w:val="00AF1E41"/>
    <w:rsid w:val="00AF2056"/>
    <w:rsid w:val="00AF23D2"/>
    <w:rsid w:val="00AF2D4A"/>
    <w:rsid w:val="00AF3FED"/>
    <w:rsid w:val="00AF4310"/>
    <w:rsid w:val="00AF4570"/>
    <w:rsid w:val="00AF497C"/>
    <w:rsid w:val="00AF4BBD"/>
    <w:rsid w:val="00AF6015"/>
    <w:rsid w:val="00AF73B8"/>
    <w:rsid w:val="00AF7714"/>
    <w:rsid w:val="00AF7980"/>
    <w:rsid w:val="00AF7E4D"/>
    <w:rsid w:val="00B00156"/>
    <w:rsid w:val="00B00848"/>
    <w:rsid w:val="00B00DB9"/>
    <w:rsid w:val="00B01A60"/>
    <w:rsid w:val="00B02600"/>
    <w:rsid w:val="00B041EF"/>
    <w:rsid w:val="00B04DA0"/>
    <w:rsid w:val="00B05C85"/>
    <w:rsid w:val="00B06837"/>
    <w:rsid w:val="00B068DB"/>
    <w:rsid w:val="00B073AD"/>
    <w:rsid w:val="00B0763B"/>
    <w:rsid w:val="00B1026A"/>
    <w:rsid w:val="00B10BA1"/>
    <w:rsid w:val="00B114A8"/>
    <w:rsid w:val="00B13A94"/>
    <w:rsid w:val="00B13E14"/>
    <w:rsid w:val="00B13FF5"/>
    <w:rsid w:val="00B14160"/>
    <w:rsid w:val="00B14D32"/>
    <w:rsid w:val="00B14E52"/>
    <w:rsid w:val="00B16119"/>
    <w:rsid w:val="00B16320"/>
    <w:rsid w:val="00B1687D"/>
    <w:rsid w:val="00B17384"/>
    <w:rsid w:val="00B17399"/>
    <w:rsid w:val="00B17E5E"/>
    <w:rsid w:val="00B2030D"/>
    <w:rsid w:val="00B208EC"/>
    <w:rsid w:val="00B220D0"/>
    <w:rsid w:val="00B225FB"/>
    <w:rsid w:val="00B234BD"/>
    <w:rsid w:val="00B23870"/>
    <w:rsid w:val="00B23FCE"/>
    <w:rsid w:val="00B24456"/>
    <w:rsid w:val="00B2592E"/>
    <w:rsid w:val="00B259D2"/>
    <w:rsid w:val="00B25FED"/>
    <w:rsid w:val="00B26094"/>
    <w:rsid w:val="00B27DF6"/>
    <w:rsid w:val="00B32B59"/>
    <w:rsid w:val="00B32DA9"/>
    <w:rsid w:val="00B33299"/>
    <w:rsid w:val="00B33657"/>
    <w:rsid w:val="00B34A1A"/>
    <w:rsid w:val="00B34C67"/>
    <w:rsid w:val="00B35986"/>
    <w:rsid w:val="00B35D57"/>
    <w:rsid w:val="00B35F59"/>
    <w:rsid w:val="00B365B8"/>
    <w:rsid w:val="00B36D17"/>
    <w:rsid w:val="00B37283"/>
    <w:rsid w:val="00B373EE"/>
    <w:rsid w:val="00B378F4"/>
    <w:rsid w:val="00B37B8F"/>
    <w:rsid w:val="00B37D22"/>
    <w:rsid w:val="00B37D78"/>
    <w:rsid w:val="00B4007E"/>
    <w:rsid w:val="00B4078F"/>
    <w:rsid w:val="00B40933"/>
    <w:rsid w:val="00B4131A"/>
    <w:rsid w:val="00B419D7"/>
    <w:rsid w:val="00B41A3C"/>
    <w:rsid w:val="00B426CA"/>
    <w:rsid w:val="00B42FE5"/>
    <w:rsid w:val="00B431A7"/>
    <w:rsid w:val="00B431B2"/>
    <w:rsid w:val="00B43314"/>
    <w:rsid w:val="00B4340C"/>
    <w:rsid w:val="00B4340F"/>
    <w:rsid w:val="00B4371F"/>
    <w:rsid w:val="00B43979"/>
    <w:rsid w:val="00B46317"/>
    <w:rsid w:val="00B47AFF"/>
    <w:rsid w:val="00B5023B"/>
    <w:rsid w:val="00B50E6D"/>
    <w:rsid w:val="00B51144"/>
    <w:rsid w:val="00B5191D"/>
    <w:rsid w:val="00B52812"/>
    <w:rsid w:val="00B52EEC"/>
    <w:rsid w:val="00B5301B"/>
    <w:rsid w:val="00B54E18"/>
    <w:rsid w:val="00B5518C"/>
    <w:rsid w:val="00B5610B"/>
    <w:rsid w:val="00B569F5"/>
    <w:rsid w:val="00B57EBC"/>
    <w:rsid w:val="00B60567"/>
    <w:rsid w:val="00B606CD"/>
    <w:rsid w:val="00B6085F"/>
    <w:rsid w:val="00B609D8"/>
    <w:rsid w:val="00B6294C"/>
    <w:rsid w:val="00B62CF7"/>
    <w:rsid w:val="00B62EA6"/>
    <w:rsid w:val="00B632F4"/>
    <w:rsid w:val="00B634BB"/>
    <w:rsid w:val="00B63A84"/>
    <w:rsid w:val="00B66B5A"/>
    <w:rsid w:val="00B66B95"/>
    <w:rsid w:val="00B66BB6"/>
    <w:rsid w:val="00B70392"/>
    <w:rsid w:val="00B71ED5"/>
    <w:rsid w:val="00B73CE8"/>
    <w:rsid w:val="00B741C2"/>
    <w:rsid w:val="00B75570"/>
    <w:rsid w:val="00B75E66"/>
    <w:rsid w:val="00B763F7"/>
    <w:rsid w:val="00B77559"/>
    <w:rsid w:val="00B80282"/>
    <w:rsid w:val="00B8077F"/>
    <w:rsid w:val="00B81D79"/>
    <w:rsid w:val="00B81F58"/>
    <w:rsid w:val="00B81F97"/>
    <w:rsid w:val="00B82209"/>
    <w:rsid w:val="00B83344"/>
    <w:rsid w:val="00B83448"/>
    <w:rsid w:val="00B834D1"/>
    <w:rsid w:val="00B84AC8"/>
    <w:rsid w:val="00B8559D"/>
    <w:rsid w:val="00B85B09"/>
    <w:rsid w:val="00B85B1B"/>
    <w:rsid w:val="00B86CC1"/>
    <w:rsid w:val="00B87A4F"/>
    <w:rsid w:val="00B87C33"/>
    <w:rsid w:val="00B904A2"/>
    <w:rsid w:val="00B9150F"/>
    <w:rsid w:val="00B91B2C"/>
    <w:rsid w:val="00B922C8"/>
    <w:rsid w:val="00B923AD"/>
    <w:rsid w:val="00B93977"/>
    <w:rsid w:val="00B93FB1"/>
    <w:rsid w:val="00B94983"/>
    <w:rsid w:val="00B952AD"/>
    <w:rsid w:val="00B95915"/>
    <w:rsid w:val="00B96FF6"/>
    <w:rsid w:val="00B97426"/>
    <w:rsid w:val="00B97BC8"/>
    <w:rsid w:val="00B97CD6"/>
    <w:rsid w:val="00BA00AD"/>
    <w:rsid w:val="00BA041B"/>
    <w:rsid w:val="00BA0890"/>
    <w:rsid w:val="00BA0B9E"/>
    <w:rsid w:val="00BA0FB6"/>
    <w:rsid w:val="00BA164B"/>
    <w:rsid w:val="00BA175D"/>
    <w:rsid w:val="00BA2D14"/>
    <w:rsid w:val="00BA460B"/>
    <w:rsid w:val="00BA4699"/>
    <w:rsid w:val="00BA49C1"/>
    <w:rsid w:val="00BA5B8F"/>
    <w:rsid w:val="00BA621E"/>
    <w:rsid w:val="00BA6DA8"/>
    <w:rsid w:val="00BA77E8"/>
    <w:rsid w:val="00BA7E46"/>
    <w:rsid w:val="00BB0CB8"/>
    <w:rsid w:val="00BB0E8A"/>
    <w:rsid w:val="00BB35C2"/>
    <w:rsid w:val="00BB3EE7"/>
    <w:rsid w:val="00BB4299"/>
    <w:rsid w:val="00BB4A52"/>
    <w:rsid w:val="00BB5B4D"/>
    <w:rsid w:val="00BB5DA8"/>
    <w:rsid w:val="00BB608F"/>
    <w:rsid w:val="00BB6D83"/>
    <w:rsid w:val="00BC0401"/>
    <w:rsid w:val="00BC0646"/>
    <w:rsid w:val="00BC070C"/>
    <w:rsid w:val="00BC096C"/>
    <w:rsid w:val="00BC1475"/>
    <w:rsid w:val="00BC1752"/>
    <w:rsid w:val="00BC27E2"/>
    <w:rsid w:val="00BC31ED"/>
    <w:rsid w:val="00BC4453"/>
    <w:rsid w:val="00BC47FB"/>
    <w:rsid w:val="00BC4B5B"/>
    <w:rsid w:val="00BC4BE9"/>
    <w:rsid w:val="00BC4C9F"/>
    <w:rsid w:val="00BC56D7"/>
    <w:rsid w:val="00BC5F34"/>
    <w:rsid w:val="00BC6512"/>
    <w:rsid w:val="00BC68C3"/>
    <w:rsid w:val="00BC697B"/>
    <w:rsid w:val="00BC7854"/>
    <w:rsid w:val="00BD0036"/>
    <w:rsid w:val="00BD0472"/>
    <w:rsid w:val="00BD0D33"/>
    <w:rsid w:val="00BD1BC2"/>
    <w:rsid w:val="00BD39C9"/>
    <w:rsid w:val="00BD3F91"/>
    <w:rsid w:val="00BD41E6"/>
    <w:rsid w:val="00BD4457"/>
    <w:rsid w:val="00BD4650"/>
    <w:rsid w:val="00BD47A4"/>
    <w:rsid w:val="00BD50CE"/>
    <w:rsid w:val="00BD5740"/>
    <w:rsid w:val="00BD617B"/>
    <w:rsid w:val="00BD6343"/>
    <w:rsid w:val="00BD675E"/>
    <w:rsid w:val="00BD676A"/>
    <w:rsid w:val="00BD695B"/>
    <w:rsid w:val="00BE09A5"/>
    <w:rsid w:val="00BE0B08"/>
    <w:rsid w:val="00BE1687"/>
    <w:rsid w:val="00BE1813"/>
    <w:rsid w:val="00BE1BF9"/>
    <w:rsid w:val="00BE248A"/>
    <w:rsid w:val="00BE24EC"/>
    <w:rsid w:val="00BE2F74"/>
    <w:rsid w:val="00BE4843"/>
    <w:rsid w:val="00BE59A3"/>
    <w:rsid w:val="00BE5FB6"/>
    <w:rsid w:val="00BE6A24"/>
    <w:rsid w:val="00BE72CC"/>
    <w:rsid w:val="00BF0052"/>
    <w:rsid w:val="00BF0724"/>
    <w:rsid w:val="00BF0894"/>
    <w:rsid w:val="00BF0D61"/>
    <w:rsid w:val="00BF11FC"/>
    <w:rsid w:val="00BF21F3"/>
    <w:rsid w:val="00BF2B89"/>
    <w:rsid w:val="00BF3297"/>
    <w:rsid w:val="00BF3EEB"/>
    <w:rsid w:val="00BF3FA2"/>
    <w:rsid w:val="00BF4221"/>
    <w:rsid w:val="00BF46E5"/>
    <w:rsid w:val="00BF4869"/>
    <w:rsid w:val="00BF50D4"/>
    <w:rsid w:val="00BF5713"/>
    <w:rsid w:val="00BF5B9F"/>
    <w:rsid w:val="00BF63A7"/>
    <w:rsid w:val="00BF6AF4"/>
    <w:rsid w:val="00BF71B8"/>
    <w:rsid w:val="00BF77E6"/>
    <w:rsid w:val="00BF7F94"/>
    <w:rsid w:val="00C0073A"/>
    <w:rsid w:val="00C013B7"/>
    <w:rsid w:val="00C01BFE"/>
    <w:rsid w:val="00C023D4"/>
    <w:rsid w:val="00C033D6"/>
    <w:rsid w:val="00C04615"/>
    <w:rsid w:val="00C04D11"/>
    <w:rsid w:val="00C05406"/>
    <w:rsid w:val="00C054EE"/>
    <w:rsid w:val="00C05C92"/>
    <w:rsid w:val="00C05CE1"/>
    <w:rsid w:val="00C062D2"/>
    <w:rsid w:val="00C06914"/>
    <w:rsid w:val="00C070A5"/>
    <w:rsid w:val="00C07D2C"/>
    <w:rsid w:val="00C11CEB"/>
    <w:rsid w:val="00C12EA1"/>
    <w:rsid w:val="00C13131"/>
    <w:rsid w:val="00C131E3"/>
    <w:rsid w:val="00C13A27"/>
    <w:rsid w:val="00C142C2"/>
    <w:rsid w:val="00C14626"/>
    <w:rsid w:val="00C1476B"/>
    <w:rsid w:val="00C14857"/>
    <w:rsid w:val="00C156B1"/>
    <w:rsid w:val="00C16082"/>
    <w:rsid w:val="00C16C25"/>
    <w:rsid w:val="00C17C83"/>
    <w:rsid w:val="00C203F2"/>
    <w:rsid w:val="00C204E9"/>
    <w:rsid w:val="00C2079C"/>
    <w:rsid w:val="00C217F2"/>
    <w:rsid w:val="00C22307"/>
    <w:rsid w:val="00C22BAF"/>
    <w:rsid w:val="00C233DE"/>
    <w:rsid w:val="00C23680"/>
    <w:rsid w:val="00C2393C"/>
    <w:rsid w:val="00C243E1"/>
    <w:rsid w:val="00C25200"/>
    <w:rsid w:val="00C25289"/>
    <w:rsid w:val="00C26020"/>
    <w:rsid w:val="00C260CA"/>
    <w:rsid w:val="00C2671B"/>
    <w:rsid w:val="00C2777B"/>
    <w:rsid w:val="00C30395"/>
    <w:rsid w:val="00C31AAA"/>
    <w:rsid w:val="00C32414"/>
    <w:rsid w:val="00C32ECF"/>
    <w:rsid w:val="00C33182"/>
    <w:rsid w:val="00C33D3D"/>
    <w:rsid w:val="00C33F4C"/>
    <w:rsid w:val="00C34539"/>
    <w:rsid w:val="00C3456E"/>
    <w:rsid w:val="00C3485C"/>
    <w:rsid w:val="00C350B1"/>
    <w:rsid w:val="00C35CEE"/>
    <w:rsid w:val="00C36395"/>
    <w:rsid w:val="00C36A0D"/>
    <w:rsid w:val="00C36B08"/>
    <w:rsid w:val="00C36D7F"/>
    <w:rsid w:val="00C408F5"/>
    <w:rsid w:val="00C410C1"/>
    <w:rsid w:val="00C4176E"/>
    <w:rsid w:val="00C42A51"/>
    <w:rsid w:val="00C42D5E"/>
    <w:rsid w:val="00C42EA0"/>
    <w:rsid w:val="00C43118"/>
    <w:rsid w:val="00C4537A"/>
    <w:rsid w:val="00C4563E"/>
    <w:rsid w:val="00C458FD"/>
    <w:rsid w:val="00C45BFF"/>
    <w:rsid w:val="00C462BC"/>
    <w:rsid w:val="00C46A85"/>
    <w:rsid w:val="00C47214"/>
    <w:rsid w:val="00C474CC"/>
    <w:rsid w:val="00C508EF"/>
    <w:rsid w:val="00C50D89"/>
    <w:rsid w:val="00C50DC5"/>
    <w:rsid w:val="00C51BB8"/>
    <w:rsid w:val="00C51DF4"/>
    <w:rsid w:val="00C52A83"/>
    <w:rsid w:val="00C530AC"/>
    <w:rsid w:val="00C5354B"/>
    <w:rsid w:val="00C53595"/>
    <w:rsid w:val="00C54411"/>
    <w:rsid w:val="00C54A1D"/>
    <w:rsid w:val="00C55368"/>
    <w:rsid w:val="00C5594B"/>
    <w:rsid w:val="00C55D7E"/>
    <w:rsid w:val="00C55DC9"/>
    <w:rsid w:val="00C57155"/>
    <w:rsid w:val="00C57224"/>
    <w:rsid w:val="00C577B9"/>
    <w:rsid w:val="00C60075"/>
    <w:rsid w:val="00C61C2F"/>
    <w:rsid w:val="00C61DFB"/>
    <w:rsid w:val="00C622B8"/>
    <w:rsid w:val="00C62D5C"/>
    <w:rsid w:val="00C634ED"/>
    <w:rsid w:val="00C63632"/>
    <w:rsid w:val="00C6481C"/>
    <w:rsid w:val="00C65271"/>
    <w:rsid w:val="00C703CD"/>
    <w:rsid w:val="00C70B67"/>
    <w:rsid w:val="00C737EA"/>
    <w:rsid w:val="00C73B0B"/>
    <w:rsid w:val="00C74B38"/>
    <w:rsid w:val="00C763B1"/>
    <w:rsid w:val="00C7646C"/>
    <w:rsid w:val="00C769F1"/>
    <w:rsid w:val="00C76A95"/>
    <w:rsid w:val="00C76F35"/>
    <w:rsid w:val="00C774D6"/>
    <w:rsid w:val="00C77ECC"/>
    <w:rsid w:val="00C80178"/>
    <w:rsid w:val="00C803A9"/>
    <w:rsid w:val="00C80536"/>
    <w:rsid w:val="00C808E4"/>
    <w:rsid w:val="00C81ADF"/>
    <w:rsid w:val="00C82AA2"/>
    <w:rsid w:val="00C82B30"/>
    <w:rsid w:val="00C82E62"/>
    <w:rsid w:val="00C8388D"/>
    <w:rsid w:val="00C83A97"/>
    <w:rsid w:val="00C845A3"/>
    <w:rsid w:val="00C8559F"/>
    <w:rsid w:val="00C85D5D"/>
    <w:rsid w:val="00C85F1B"/>
    <w:rsid w:val="00C861A8"/>
    <w:rsid w:val="00C86EB2"/>
    <w:rsid w:val="00C879EA"/>
    <w:rsid w:val="00C87C17"/>
    <w:rsid w:val="00C87DF5"/>
    <w:rsid w:val="00C87F3B"/>
    <w:rsid w:val="00C907D7"/>
    <w:rsid w:val="00C91630"/>
    <w:rsid w:val="00C918B4"/>
    <w:rsid w:val="00C91DBB"/>
    <w:rsid w:val="00C9229F"/>
    <w:rsid w:val="00C9301D"/>
    <w:rsid w:val="00C933E7"/>
    <w:rsid w:val="00C939B9"/>
    <w:rsid w:val="00C940A2"/>
    <w:rsid w:val="00C9512C"/>
    <w:rsid w:val="00C95746"/>
    <w:rsid w:val="00C95C77"/>
    <w:rsid w:val="00C95DE0"/>
    <w:rsid w:val="00C96512"/>
    <w:rsid w:val="00C9756B"/>
    <w:rsid w:val="00CA10E2"/>
    <w:rsid w:val="00CA1997"/>
    <w:rsid w:val="00CA1A80"/>
    <w:rsid w:val="00CA219B"/>
    <w:rsid w:val="00CA2543"/>
    <w:rsid w:val="00CA32ED"/>
    <w:rsid w:val="00CA44C3"/>
    <w:rsid w:val="00CA4AB1"/>
    <w:rsid w:val="00CA5771"/>
    <w:rsid w:val="00CA6D07"/>
    <w:rsid w:val="00CA7F05"/>
    <w:rsid w:val="00CA7FF6"/>
    <w:rsid w:val="00CB04F7"/>
    <w:rsid w:val="00CB0A31"/>
    <w:rsid w:val="00CB0FE5"/>
    <w:rsid w:val="00CB142C"/>
    <w:rsid w:val="00CB19C0"/>
    <w:rsid w:val="00CB3507"/>
    <w:rsid w:val="00CB3D3F"/>
    <w:rsid w:val="00CB464F"/>
    <w:rsid w:val="00CB4674"/>
    <w:rsid w:val="00CB4934"/>
    <w:rsid w:val="00CB5974"/>
    <w:rsid w:val="00CB5CE1"/>
    <w:rsid w:val="00CC2B05"/>
    <w:rsid w:val="00CC4523"/>
    <w:rsid w:val="00CC47D9"/>
    <w:rsid w:val="00CC5C8E"/>
    <w:rsid w:val="00CC5E9F"/>
    <w:rsid w:val="00CC604C"/>
    <w:rsid w:val="00CC6614"/>
    <w:rsid w:val="00CC68D8"/>
    <w:rsid w:val="00CC6DE5"/>
    <w:rsid w:val="00CC75AE"/>
    <w:rsid w:val="00CD03A9"/>
    <w:rsid w:val="00CD0EBE"/>
    <w:rsid w:val="00CD0FEE"/>
    <w:rsid w:val="00CD296F"/>
    <w:rsid w:val="00CD36BA"/>
    <w:rsid w:val="00CD465D"/>
    <w:rsid w:val="00CD49D7"/>
    <w:rsid w:val="00CD4E9E"/>
    <w:rsid w:val="00CD586B"/>
    <w:rsid w:val="00CD6A37"/>
    <w:rsid w:val="00CD6BD9"/>
    <w:rsid w:val="00CD770A"/>
    <w:rsid w:val="00CD78AF"/>
    <w:rsid w:val="00CE0533"/>
    <w:rsid w:val="00CE0B84"/>
    <w:rsid w:val="00CE1CFE"/>
    <w:rsid w:val="00CE1E55"/>
    <w:rsid w:val="00CE2336"/>
    <w:rsid w:val="00CE2679"/>
    <w:rsid w:val="00CE2E17"/>
    <w:rsid w:val="00CE37A8"/>
    <w:rsid w:val="00CE407B"/>
    <w:rsid w:val="00CE4327"/>
    <w:rsid w:val="00CE55AC"/>
    <w:rsid w:val="00CE58AB"/>
    <w:rsid w:val="00CE62AF"/>
    <w:rsid w:val="00CE6DF7"/>
    <w:rsid w:val="00CE7901"/>
    <w:rsid w:val="00CF00E2"/>
    <w:rsid w:val="00CF03D1"/>
    <w:rsid w:val="00CF0A76"/>
    <w:rsid w:val="00CF18A5"/>
    <w:rsid w:val="00CF1A3B"/>
    <w:rsid w:val="00CF1F6D"/>
    <w:rsid w:val="00CF1FCA"/>
    <w:rsid w:val="00CF2347"/>
    <w:rsid w:val="00CF24A2"/>
    <w:rsid w:val="00CF3530"/>
    <w:rsid w:val="00CF3813"/>
    <w:rsid w:val="00CF40DA"/>
    <w:rsid w:val="00CF47A5"/>
    <w:rsid w:val="00CF4E19"/>
    <w:rsid w:val="00CF52C7"/>
    <w:rsid w:val="00CF5BE8"/>
    <w:rsid w:val="00CF709B"/>
    <w:rsid w:val="00CF745D"/>
    <w:rsid w:val="00CF7554"/>
    <w:rsid w:val="00CF7DCB"/>
    <w:rsid w:val="00D003D4"/>
    <w:rsid w:val="00D014D4"/>
    <w:rsid w:val="00D024F1"/>
    <w:rsid w:val="00D03621"/>
    <w:rsid w:val="00D03A76"/>
    <w:rsid w:val="00D0422A"/>
    <w:rsid w:val="00D0439B"/>
    <w:rsid w:val="00D04BD3"/>
    <w:rsid w:val="00D065D9"/>
    <w:rsid w:val="00D06927"/>
    <w:rsid w:val="00D07A67"/>
    <w:rsid w:val="00D07DC5"/>
    <w:rsid w:val="00D10449"/>
    <w:rsid w:val="00D10828"/>
    <w:rsid w:val="00D10D33"/>
    <w:rsid w:val="00D11760"/>
    <w:rsid w:val="00D11BC3"/>
    <w:rsid w:val="00D13068"/>
    <w:rsid w:val="00D13488"/>
    <w:rsid w:val="00D1363D"/>
    <w:rsid w:val="00D13BE4"/>
    <w:rsid w:val="00D14DD7"/>
    <w:rsid w:val="00D14F2B"/>
    <w:rsid w:val="00D15220"/>
    <w:rsid w:val="00D209FA"/>
    <w:rsid w:val="00D20E6A"/>
    <w:rsid w:val="00D218A6"/>
    <w:rsid w:val="00D218D9"/>
    <w:rsid w:val="00D21AF4"/>
    <w:rsid w:val="00D21C6E"/>
    <w:rsid w:val="00D22813"/>
    <w:rsid w:val="00D22EF1"/>
    <w:rsid w:val="00D23D69"/>
    <w:rsid w:val="00D23DE9"/>
    <w:rsid w:val="00D2494E"/>
    <w:rsid w:val="00D251C1"/>
    <w:rsid w:val="00D25251"/>
    <w:rsid w:val="00D2568C"/>
    <w:rsid w:val="00D25D9F"/>
    <w:rsid w:val="00D262FC"/>
    <w:rsid w:val="00D265AE"/>
    <w:rsid w:val="00D26B2C"/>
    <w:rsid w:val="00D26B34"/>
    <w:rsid w:val="00D26BF4"/>
    <w:rsid w:val="00D30313"/>
    <w:rsid w:val="00D3154B"/>
    <w:rsid w:val="00D31C08"/>
    <w:rsid w:val="00D3240E"/>
    <w:rsid w:val="00D329F7"/>
    <w:rsid w:val="00D32D8E"/>
    <w:rsid w:val="00D338A6"/>
    <w:rsid w:val="00D33A68"/>
    <w:rsid w:val="00D34BF5"/>
    <w:rsid w:val="00D35E59"/>
    <w:rsid w:val="00D3605D"/>
    <w:rsid w:val="00D367AB"/>
    <w:rsid w:val="00D369D0"/>
    <w:rsid w:val="00D36D76"/>
    <w:rsid w:val="00D36F3C"/>
    <w:rsid w:val="00D36F3D"/>
    <w:rsid w:val="00D4033B"/>
    <w:rsid w:val="00D406FF"/>
    <w:rsid w:val="00D419DD"/>
    <w:rsid w:val="00D41CBB"/>
    <w:rsid w:val="00D4222B"/>
    <w:rsid w:val="00D466CB"/>
    <w:rsid w:val="00D46B2C"/>
    <w:rsid w:val="00D46B9D"/>
    <w:rsid w:val="00D46CCB"/>
    <w:rsid w:val="00D46E1E"/>
    <w:rsid w:val="00D46FF3"/>
    <w:rsid w:val="00D47473"/>
    <w:rsid w:val="00D47824"/>
    <w:rsid w:val="00D479AF"/>
    <w:rsid w:val="00D5047E"/>
    <w:rsid w:val="00D5072C"/>
    <w:rsid w:val="00D509CB"/>
    <w:rsid w:val="00D50C75"/>
    <w:rsid w:val="00D51490"/>
    <w:rsid w:val="00D539C0"/>
    <w:rsid w:val="00D53D61"/>
    <w:rsid w:val="00D540C5"/>
    <w:rsid w:val="00D55344"/>
    <w:rsid w:val="00D55E21"/>
    <w:rsid w:val="00D561DC"/>
    <w:rsid w:val="00D56832"/>
    <w:rsid w:val="00D5730B"/>
    <w:rsid w:val="00D573F0"/>
    <w:rsid w:val="00D57ABD"/>
    <w:rsid w:val="00D60741"/>
    <w:rsid w:val="00D62B3C"/>
    <w:rsid w:val="00D62EDB"/>
    <w:rsid w:val="00D63D83"/>
    <w:rsid w:val="00D6454F"/>
    <w:rsid w:val="00D648C4"/>
    <w:rsid w:val="00D64A9C"/>
    <w:rsid w:val="00D6597A"/>
    <w:rsid w:val="00D66195"/>
    <w:rsid w:val="00D66C4C"/>
    <w:rsid w:val="00D673F2"/>
    <w:rsid w:val="00D67F67"/>
    <w:rsid w:val="00D70665"/>
    <w:rsid w:val="00D7086D"/>
    <w:rsid w:val="00D70E82"/>
    <w:rsid w:val="00D725F6"/>
    <w:rsid w:val="00D72B81"/>
    <w:rsid w:val="00D73195"/>
    <w:rsid w:val="00D73A2F"/>
    <w:rsid w:val="00D75B02"/>
    <w:rsid w:val="00D762D0"/>
    <w:rsid w:val="00D76FD3"/>
    <w:rsid w:val="00D77306"/>
    <w:rsid w:val="00D80CB5"/>
    <w:rsid w:val="00D81B6B"/>
    <w:rsid w:val="00D828C1"/>
    <w:rsid w:val="00D84015"/>
    <w:rsid w:val="00D846B9"/>
    <w:rsid w:val="00D846E2"/>
    <w:rsid w:val="00D84ACB"/>
    <w:rsid w:val="00D84C9A"/>
    <w:rsid w:val="00D850AE"/>
    <w:rsid w:val="00D85420"/>
    <w:rsid w:val="00D85721"/>
    <w:rsid w:val="00D8659C"/>
    <w:rsid w:val="00D877D6"/>
    <w:rsid w:val="00D90164"/>
    <w:rsid w:val="00D90B7B"/>
    <w:rsid w:val="00D90C32"/>
    <w:rsid w:val="00D9101A"/>
    <w:rsid w:val="00D929DB"/>
    <w:rsid w:val="00D93275"/>
    <w:rsid w:val="00D93595"/>
    <w:rsid w:val="00D937C6"/>
    <w:rsid w:val="00D93EE2"/>
    <w:rsid w:val="00D943B9"/>
    <w:rsid w:val="00D94666"/>
    <w:rsid w:val="00D964AD"/>
    <w:rsid w:val="00D9659B"/>
    <w:rsid w:val="00D9686E"/>
    <w:rsid w:val="00D96A3B"/>
    <w:rsid w:val="00D96F3A"/>
    <w:rsid w:val="00D97F6B"/>
    <w:rsid w:val="00DA108C"/>
    <w:rsid w:val="00DA1773"/>
    <w:rsid w:val="00DA1844"/>
    <w:rsid w:val="00DA23C9"/>
    <w:rsid w:val="00DA33AF"/>
    <w:rsid w:val="00DA3EDC"/>
    <w:rsid w:val="00DA44E9"/>
    <w:rsid w:val="00DA45E1"/>
    <w:rsid w:val="00DA4BCC"/>
    <w:rsid w:val="00DA4F4B"/>
    <w:rsid w:val="00DA5150"/>
    <w:rsid w:val="00DA5571"/>
    <w:rsid w:val="00DA598A"/>
    <w:rsid w:val="00DA6152"/>
    <w:rsid w:val="00DA6B67"/>
    <w:rsid w:val="00DA6E1C"/>
    <w:rsid w:val="00DA77D4"/>
    <w:rsid w:val="00DA7FB6"/>
    <w:rsid w:val="00DB0EF2"/>
    <w:rsid w:val="00DB1863"/>
    <w:rsid w:val="00DB19E5"/>
    <w:rsid w:val="00DB1BEF"/>
    <w:rsid w:val="00DB2044"/>
    <w:rsid w:val="00DB23CE"/>
    <w:rsid w:val="00DB272B"/>
    <w:rsid w:val="00DB2A98"/>
    <w:rsid w:val="00DB2D46"/>
    <w:rsid w:val="00DB3074"/>
    <w:rsid w:val="00DB31F2"/>
    <w:rsid w:val="00DB33B4"/>
    <w:rsid w:val="00DB3B08"/>
    <w:rsid w:val="00DB404D"/>
    <w:rsid w:val="00DB47D8"/>
    <w:rsid w:val="00DB4ACC"/>
    <w:rsid w:val="00DB504A"/>
    <w:rsid w:val="00DB5C9F"/>
    <w:rsid w:val="00DB66B8"/>
    <w:rsid w:val="00DB7C85"/>
    <w:rsid w:val="00DC0A5C"/>
    <w:rsid w:val="00DC1019"/>
    <w:rsid w:val="00DC16FC"/>
    <w:rsid w:val="00DC191F"/>
    <w:rsid w:val="00DC1982"/>
    <w:rsid w:val="00DC1ED1"/>
    <w:rsid w:val="00DC33F2"/>
    <w:rsid w:val="00DC44D0"/>
    <w:rsid w:val="00DC496F"/>
    <w:rsid w:val="00DC5241"/>
    <w:rsid w:val="00DC5911"/>
    <w:rsid w:val="00DC5E1F"/>
    <w:rsid w:val="00DC6C8E"/>
    <w:rsid w:val="00DC70E5"/>
    <w:rsid w:val="00DC7FA6"/>
    <w:rsid w:val="00DD016D"/>
    <w:rsid w:val="00DD0208"/>
    <w:rsid w:val="00DD045A"/>
    <w:rsid w:val="00DD0509"/>
    <w:rsid w:val="00DD090C"/>
    <w:rsid w:val="00DD0962"/>
    <w:rsid w:val="00DD1121"/>
    <w:rsid w:val="00DD14D6"/>
    <w:rsid w:val="00DD1C40"/>
    <w:rsid w:val="00DD25C1"/>
    <w:rsid w:val="00DD290E"/>
    <w:rsid w:val="00DD2A1F"/>
    <w:rsid w:val="00DD3AA9"/>
    <w:rsid w:val="00DD5E4B"/>
    <w:rsid w:val="00DD5E8B"/>
    <w:rsid w:val="00DD6DEF"/>
    <w:rsid w:val="00DD77C1"/>
    <w:rsid w:val="00DD7BB2"/>
    <w:rsid w:val="00DD7D05"/>
    <w:rsid w:val="00DE0503"/>
    <w:rsid w:val="00DE062D"/>
    <w:rsid w:val="00DE0673"/>
    <w:rsid w:val="00DE0D7B"/>
    <w:rsid w:val="00DE1050"/>
    <w:rsid w:val="00DE2CD5"/>
    <w:rsid w:val="00DE36AC"/>
    <w:rsid w:val="00DE4ABA"/>
    <w:rsid w:val="00DE5099"/>
    <w:rsid w:val="00DE548B"/>
    <w:rsid w:val="00DE6596"/>
    <w:rsid w:val="00DE6879"/>
    <w:rsid w:val="00DE6A4B"/>
    <w:rsid w:val="00DE6AC7"/>
    <w:rsid w:val="00DE6F90"/>
    <w:rsid w:val="00DF0287"/>
    <w:rsid w:val="00DF074E"/>
    <w:rsid w:val="00DF09B0"/>
    <w:rsid w:val="00DF16EF"/>
    <w:rsid w:val="00DF1822"/>
    <w:rsid w:val="00DF2D30"/>
    <w:rsid w:val="00DF2EBC"/>
    <w:rsid w:val="00DF2EED"/>
    <w:rsid w:val="00DF365D"/>
    <w:rsid w:val="00DF3A7D"/>
    <w:rsid w:val="00DF423D"/>
    <w:rsid w:val="00DF4928"/>
    <w:rsid w:val="00DF50F9"/>
    <w:rsid w:val="00DF53A2"/>
    <w:rsid w:val="00DF54E8"/>
    <w:rsid w:val="00DF6282"/>
    <w:rsid w:val="00DF6980"/>
    <w:rsid w:val="00DF6F52"/>
    <w:rsid w:val="00DF763B"/>
    <w:rsid w:val="00DF7ADE"/>
    <w:rsid w:val="00E0013C"/>
    <w:rsid w:val="00E00577"/>
    <w:rsid w:val="00E012D7"/>
    <w:rsid w:val="00E02020"/>
    <w:rsid w:val="00E029A5"/>
    <w:rsid w:val="00E03168"/>
    <w:rsid w:val="00E049A1"/>
    <w:rsid w:val="00E05074"/>
    <w:rsid w:val="00E0599F"/>
    <w:rsid w:val="00E06473"/>
    <w:rsid w:val="00E065F4"/>
    <w:rsid w:val="00E0788A"/>
    <w:rsid w:val="00E1001C"/>
    <w:rsid w:val="00E100BA"/>
    <w:rsid w:val="00E1053B"/>
    <w:rsid w:val="00E10D58"/>
    <w:rsid w:val="00E10F5B"/>
    <w:rsid w:val="00E1142D"/>
    <w:rsid w:val="00E121A1"/>
    <w:rsid w:val="00E1295D"/>
    <w:rsid w:val="00E12D7D"/>
    <w:rsid w:val="00E12F2B"/>
    <w:rsid w:val="00E133C5"/>
    <w:rsid w:val="00E13BF1"/>
    <w:rsid w:val="00E13D4A"/>
    <w:rsid w:val="00E13E60"/>
    <w:rsid w:val="00E1402F"/>
    <w:rsid w:val="00E14032"/>
    <w:rsid w:val="00E14A62"/>
    <w:rsid w:val="00E14EF1"/>
    <w:rsid w:val="00E16849"/>
    <w:rsid w:val="00E16C72"/>
    <w:rsid w:val="00E174EA"/>
    <w:rsid w:val="00E17FEB"/>
    <w:rsid w:val="00E205CB"/>
    <w:rsid w:val="00E2080B"/>
    <w:rsid w:val="00E2092E"/>
    <w:rsid w:val="00E20BC4"/>
    <w:rsid w:val="00E22C4B"/>
    <w:rsid w:val="00E23164"/>
    <w:rsid w:val="00E24431"/>
    <w:rsid w:val="00E24BB1"/>
    <w:rsid w:val="00E24C69"/>
    <w:rsid w:val="00E254A8"/>
    <w:rsid w:val="00E25802"/>
    <w:rsid w:val="00E2624A"/>
    <w:rsid w:val="00E267B8"/>
    <w:rsid w:val="00E26957"/>
    <w:rsid w:val="00E26B09"/>
    <w:rsid w:val="00E26CEB"/>
    <w:rsid w:val="00E26D52"/>
    <w:rsid w:val="00E26D9B"/>
    <w:rsid w:val="00E26DEB"/>
    <w:rsid w:val="00E26F79"/>
    <w:rsid w:val="00E27B16"/>
    <w:rsid w:val="00E27C28"/>
    <w:rsid w:val="00E27F66"/>
    <w:rsid w:val="00E3047D"/>
    <w:rsid w:val="00E3094A"/>
    <w:rsid w:val="00E31FC7"/>
    <w:rsid w:val="00E32D62"/>
    <w:rsid w:val="00E33B4B"/>
    <w:rsid w:val="00E341C3"/>
    <w:rsid w:val="00E3467F"/>
    <w:rsid w:val="00E34C6A"/>
    <w:rsid w:val="00E34D84"/>
    <w:rsid w:val="00E35D90"/>
    <w:rsid w:val="00E40574"/>
    <w:rsid w:val="00E40877"/>
    <w:rsid w:val="00E40C79"/>
    <w:rsid w:val="00E40D8D"/>
    <w:rsid w:val="00E41116"/>
    <w:rsid w:val="00E416B9"/>
    <w:rsid w:val="00E419B1"/>
    <w:rsid w:val="00E42842"/>
    <w:rsid w:val="00E42DEE"/>
    <w:rsid w:val="00E42E21"/>
    <w:rsid w:val="00E42FB0"/>
    <w:rsid w:val="00E44209"/>
    <w:rsid w:val="00E4439C"/>
    <w:rsid w:val="00E45B27"/>
    <w:rsid w:val="00E467B5"/>
    <w:rsid w:val="00E46961"/>
    <w:rsid w:val="00E47C0E"/>
    <w:rsid w:val="00E47CBB"/>
    <w:rsid w:val="00E47E0F"/>
    <w:rsid w:val="00E50450"/>
    <w:rsid w:val="00E5225A"/>
    <w:rsid w:val="00E52A20"/>
    <w:rsid w:val="00E5398E"/>
    <w:rsid w:val="00E53AFF"/>
    <w:rsid w:val="00E541A7"/>
    <w:rsid w:val="00E54768"/>
    <w:rsid w:val="00E5497D"/>
    <w:rsid w:val="00E54D53"/>
    <w:rsid w:val="00E56285"/>
    <w:rsid w:val="00E56313"/>
    <w:rsid w:val="00E5639C"/>
    <w:rsid w:val="00E56699"/>
    <w:rsid w:val="00E566F8"/>
    <w:rsid w:val="00E56FE3"/>
    <w:rsid w:val="00E57176"/>
    <w:rsid w:val="00E57655"/>
    <w:rsid w:val="00E57963"/>
    <w:rsid w:val="00E600D6"/>
    <w:rsid w:val="00E6071C"/>
    <w:rsid w:val="00E613E2"/>
    <w:rsid w:val="00E61892"/>
    <w:rsid w:val="00E62F7F"/>
    <w:rsid w:val="00E635D7"/>
    <w:rsid w:val="00E6363F"/>
    <w:rsid w:val="00E63FAF"/>
    <w:rsid w:val="00E655BC"/>
    <w:rsid w:val="00E660F6"/>
    <w:rsid w:val="00E66393"/>
    <w:rsid w:val="00E6769D"/>
    <w:rsid w:val="00E67CC1"/>
    <w:rsid w:val="00E70956"/>
    <w:rsid w:val="00E70ADC"/>
    <w:rsid w:val="00E70BED"/>
    <w:rsid w:val="00E70DC1"/>
    <w:rsid w:val="00E714D0"/>
    <w:rsid w:val="00E7181E"/>
    <w:rsid w:val="00E71822"/>
    <w:rsid w:val="00E71DF0"/>
    <w:rsid w:val="00E72CDF"/>
    <w:rsid w:val="00E7306E"/>
    <w:rsid w:val="00E73D6C"/>
    <w:rsid w:val="00E73F68"/>
    <w:rsid w:val="00E75A00"/>
    <w:rsid w:val="00E75A5D"/>
    <w:rsid w:val="00E7743A"/>
    <w:rsid w:val="00E77727"/>
    <w:rsid w:val="00E778DF"/>
    <w:rsid w:val="00E8016A"/>
    <w:rsid w:val="00E804CD"/>
    <w:rsid w:val="00E807C5"/>
    <w:rsid w:val="00E80FDB"/>
    <w:rsid w:val="00E81681"/>
    <w:rsid w:val="00E8204C"/>
    <w:rsid w:val="00E825B4"/>
    <w:rsid w:val="00E82A9D"/>
    <w:rsid w:val="00E82CA4"/>
    <w:rsid w:val="00E82D70"/>
    <w:rsid w:val="00E83C0B"/>
    <w:rsid w:val="00E8428D"/>
    <w:rsid w:val="00E8441C"/>
    <w:rsid w:val="00E844C2"/>
    <w:rsid w:val="00E85308"/>
    <w:rsid w:val="00E85BB2"/>
    <w:rsid w:val="00E86580"/>
    <w:rsid w:val="00E87E92"/>
    <w:rsid w:val="00E908A4"/>
    <w:rsid w:val="00E90C7E"/>
    <w:rsid w:val="00E90D55"/>
    <w:rsid w:val="00E930C2"/>
    <w:rsid w:val="00E930F9"/>
    <w:rsid w:val="00E940D6"/>
    <w:rsid w:val="00E94FB7"/>
    <w:rsid w:val="00E95DA1"/>
    <w:rsid w:val="00E96B7A"/>
    <w:rsid w:val="00E9793E"/>
    <w:rsid w:val="00E9799D"/>
    <w:rsid w:val="00E97C76"/>
    <w:rsid w:val="00E97DFE"/>
    <w:rsid w:val="00EA0096"/>
    <w:rsid w:val="00EA08B6"/>
    <w:rsid w:val="00EA1300"/>
    <w:rsid w:val="00EA16ED"/>
    <w:rsid w:val="00EA2B28"/>
    <w:rsid w:val="00EA2DCF"/>
    <w:rsid w:val="00EA365A"/>
    <w:rsid w:val="00EA3F67"/>
    <w:rsid w:val="00EA5293"/>
    <w:rsid w:val="00EA5372"/>
    <w:rsid w:val="00EA55D0"/>
    <w:rsid w:val="00EA5D92"/>
    <w:rsid w:val="00EA60F6"/>
    <w:rsid w:val="00EA64CA"/>
    <w:rsid w:val="00EA653F"/>
    <w:rsid w:val="00EA742B"/>
    <w:rsid w:val="00EA7853"/>
    <w:rsid w:val="00EA78BA"/>
    <w:rsid w:val="00EB0D0E"/>
    <w:rsid w:val="00EB11C0"/>
    <w:rsid w:val="00EB12EE"/>
    <w:rsid w:val="00EB20CD"/>
    <w:rsid w:val="00EB516C"/>
    <w:rsid w:val="00EB5DCC"/>
    <w:rsid w:val="00EB61A2"/>
    <w:rsid w:val="00EB679D"/>
    <w:rsid w:val="00EB6E9A"/>
    <w:rsid w:val="00EB75BE"/>
    <w:rsid w:val="00EB7B9F"/>
    <w:rsid w:val="00EC0704"/>
    <w:rsid w:val="00EC0B61"/>
    <w:rsid w:val="00EC1725"/>
    <w:rsid w:val="00EC2AC0"/>
    <w:rsid w:val="00EC3116"/>
    <w:rsid w:val="00EC3423"/>
    <w:rsid w:val="00EC3A95"/>
    <w:rsid w:val="00EC3EE7"/>
    <w:rsid w:val="00EC433B"/>
    <w:rsid w:val="00EC4B8E"/>
    <w:rsid w:val="00EC4C6D"/>
    <w:rsid w:val="00EC560B"/>
    <w:rsid w:val="00EC5C2D"/>
    <w:rsid w:val="00EC5FE6"/>
    <w:rsid w:val="00EC6386"/>
    <w:rsid w:val="00ED00E9"/>
    <w:rsid w:val="00ED0312"/>
    <w:rsid w:val="00ED0960"/>
    <w:rsid w:val="00ED104B"/>
    <w:rsid w:val="00ED1309"/>
    <w:rsid w:val="00ED1745"/>
    <w:rsid w:val="00ED2206"/>
    <w:rsid w:val="00ED2A27"/>
    <w:rsid w:val="00ED2C41"/>
    <w:rsid w:val="00ED3285"/>
    <w:rsid w:val="00ED34ED"/>
    <w:rsid w:val="00ED370B"/>
    <w:rsid w:val="00ED3C41"/>
    <w:rsid w:val="00ED4627"/>
    <w:rsid w:val="00ED4C7A"/>
    <w:rsid w:val="00ED52FB"/>
    <w:rsid w:val="00ED53AE"/>
    <w:rsid w:val="00ED54B3"/>
    <w:rsid w:val="00ED604D"/>
    <w:rsid w:val="00ED7964"/>
    <w:rsid w:val="00ED7E47"/>
    <w:rsid w:val="00EE0523"/>
    <w:rsid w:val="00EE1AEA"/>
    <w:rsid w:val="00EE1D82"/>
    <w:rsid w:val="00EE23D8"/>
    <w:rsid w:val="00EE28B5"/>
    <w:rsid w:val="00EE30F3"/>
    <w:rsid w:val="00EE4255"/>
    <w:rsid w:val="00EE4FE0"/>
    <w:rsid w:val="00EE5698"/>
    <w:rsid w:val="00EE69FC"/>
    <w:rsid w:val="00EE6B1C"/>
    <w:rsid w:val="00EE6EC0"/>
    <w:rsid w:val="00EE7326"/>
    <w:rsid w:val="00EE7E2D"/>
    <w:rsid w:val="00EF24D8"/>
    <w:rsid w:val="00EF421C"/>
    <w:rsid w:val="00EF4A51"/>
    <w:rsid w:val="00EF4F0E"/>
    <w:rsid w:val="00EF5A30"/>
    <w:rsid w:val="00F0066B"/>
    <w:rsid w:val="00F014F9"/>
    <w:rsid w:val="00F015AE"/>
    <w:rsid w:val="00F01859"/>
    <w:rsid w:val="00F01C0E"/>
    <w:rsid w:val="00F02A8E"/>
    <w:rsid w:val="00F03238"/>
    <w:rsid w:val="00F03B6B"/>
    <w:rsid w:val="00F03E38"/>
    <w:rsid w:val="00F04A73"/>
    <w:rsid w:val="00F04B16"/>
    <w:rsid w:val="00F055C6"/>
    <w:rsid w:val="00F060C1"/>
    <w:rsid w:val="00F066C7"/>
    <w:rsid w:val="00F10585"/>
    <w:rsid w:val="00F107A2"/>
    <w:rsid w:val="00F113D1"/>
    <w:rsid w:val="00F122D9"/>
    <w:rsid w:val="00F128E1"/>
    <w:rsid w:val="00F129E7"/>
    <w:rsid w:val="00F12E11"/>
    <w:rsid w:val="00F13B2C"/>
    <w:rsid w:val="00F15D62"/>
    <w:rsid w:val="00F164E7"/>
    <w:rsid w:val="00F1671E"/>
    <w:rsid w:val="00F167CB"/>
    <w:rsid w:val="00F16F24"/>
    <w:rsid w:val="00F171FD"/>
    <w:rsid w:val="00F1744E"/>
    <w:rsid w:val="00F17FD0"/>
    <w:rsid w:val="00F200A1"/>
    <w:rsid w:val="00F20CC1"/>
    <w:rsid w:val="00F222F5"/>
    <w:rsid w:val="00F230A5"/>
    <w:rsid w:val="00F233E3"/>
    <w:rsid w:val="00F23EB7"/>
    <w:rsid w:val="00F23F50"/>
    <w:rsid w:val="00F2446F"/>
    <w:rsid w:val="00F2476B"/>
    <w:rsid w:val="00F247F8"/>
    <w:rsid w:val="00F24CC7"/>
    <w:rsid w:val="00F264FB"/>
    <w:rsid w:val="00F27D15"/>
    <w:rsid w:val="00F30131"/>
    <w:rsid w:val="00F308AE"/>
    <w:rsid w:val="00F30D01"/>
    <w:rsid w:val="00F30DCD"/>
    <w:rsid w:val="00F31095"/>
    <w:rsid w:val="00F31812"/>
    <w:rsid w:val="00F320C4"/>
    <w:rsid w:val="00F329D8"/>
    <w:rsid w:val="00F35104"/>
    <w:rsid w:val="00F35164"/>
    <w:rsid w:val="00F35D9D"/>
    <w:rsid w:val="00F366C5"/>
    <w:rsid w:val="00F36F65"/>
    <w:rsid w:val="00F378A2"/>
    <w:rsid w:val="00F37C95"/>
    <w:rsid w:val="00F37FB4"/>
    <w:rsid w:val="00F40D8F"/>
    <w:rsid w:val="00F40E8D"/>
    <w:rsid w:val="00F4294C"/>
    <w:rsid w:val="00F42DC6"/>
    <w:rsid w:val="00F42F17"/>
    <w:rsid w:val="00F44367"/>
    <w:rsid w:val="00F445E7"/>
    <w:rsid w:val="00F44795"/>
    <w:rsid w:val="00F44BE4"/>
    <w:rsid w:val="00F45690"/>
    <w:rsid w:val="00F45CE5"/>
    <w:rsid w:val="00F4605E"/>
    <w:rsid w:val="00F4606E"/>
    <w:rsid w:val="00F472A4"/>
    <w:rsid w:val="00F47A92"/>
    <w:rsid w:val="00F50112"/>
    <w:rsid w:val="00F503EA"/>
    <w:rsid w:val="00F5049B"/>
    <w:rsid w:val="00F505E6"/>
    <w:rsid w:val="00F50D50"/>
    <w:rsid w:val="00F5177A"/>
    <w:rsid w:val="00F523D9"/>
    <w:rsid w:val="00F52A32"/>
    <w:rsid w:val="00F53159"/>
    <w:rsid w:val="00F53C4F"/>
    <w:rsid w:val="00F53FCE"/>
    <w:rsid w:val="00F540D8"/>
    <w:rsid w:val="00F55188"/>
    <w:rsid w:val="00F554D9"/>
    <w:rsid w:val="00F5580D"/>
    <w:rsid w:val="00F55923"/>
    <w:rsid w:val="00F55976"/>
    <w:rsid w:val="00F559C6"/>
    <w:rsid w:val="00F55C20"/>
    <w:rsid w:val="00F55F91"/>
    <w:rsid w:val="00F56AC0"/>
    <w:rsid w:val="00F57752"/>
    <w:rsid w:val="00F60248"/>
    <w:rsid w:val="00F60C27"/>
    <w:rsid w:val="00F6114F"/>
    <w:rsid w:val="00F61D6A"/>
    <w:rsid w:val="00F62671"/>
    <w:rsid w:val="00F627F4"/>
    <w:rsid w:val="00F63A84"/>
    <w:rsid w:val="00F641F3"/>
    <w:rsid w:val="00F6645D"/>
    <w:rsid w:val="00F66E65"/>
    <w:rsid w:val="00F67814"/>
    <w:rsid w:val="00F67C7B"/>
    <w:rsid w:val="00F70079"/>
    <w:rsid w:val="00F7094E"/>
    <w:rsid w:val="00F70AA6"/>
    <w:rsid w:val="00F714CB"/>
    <w:rsid w:val="00F720C2"/>
    <w:rsid w:val="00F72674"/>
    <w:rsid w:val="00F7310E"/>
    <w:rsid w:val="00F73744"/>
    <w:rsid w:val="00F739A9"/>
    <w:rsid w:val="00F742ED"/>
    <w:rsid w:val="00F74C35"/>
    <w:rsid w:val="00F74DC5"/>
    <w:rsid w:val="00F75305"/>
    <w:rsid w:val="00F75AE0"/>
    <w:rsid w:val="00F75CA6"/>
    <w:rsid w:val="00F7663B"/>
    <w:rsid w:val="00F77484"/>
    <w:rsid w:val="00F77852"/>
    <w:rsid w:val="00F778AC"/>
    <w:rsid w:val="00F77D53"/>
    <w:rsid w:val="00F81588"/>
    <w:rsid w:val="00F81CB5"/>
    <w:rsid w:val="00F82C66"/>
    <w:rsid w:val="00F84047"/>
    <w:rsid w:val="00F840C1"/>
    <w:rsid w:val="00F8419E"/>
    <w:rsid w:val="00F84B5A"/>
    <w:rsid w:val="00F84CD9"/>
    <w:rsid w:val="00F84DB6"/>
    <w:rsid w:val="00F84F3D"/>
    <w:rsid w:val="00F85C9B"/>
    <w:rsid w:val="00F8643F"/>
    <w:rsid w:val="00F86F5A"/>
    <w:rsid w:val="00F87E25"/>
    <w:rsid w:val="00F90254"/>
    <w:rsid w:val="00F90259"/>
    <w:rsid w:val="00F909A2"/>
    <w:rsid w:val="00F90D12"/>
    <w:rsid w:val="00F90DB0"/>
    <w:rsid w:val="00F912F9"/>
    <w:rsid w:val="00F91A5F"/>
    <w:rsid w:val="00F91C2E"/>
    <w:rsid w:val="00F9246B"/>
    <w:rsid w:val="00F933F0"/>
    <w:rsid w:val="00F93578"/>
    <w:rsid w:val="00F9400D"/>
    <w:rsid w:val="00F94B71"/>
    <w:rsid w:val="00F94C53"/>
    <w:rsid w:val="00F9587A"/>
    <w:rsid w:val="00F95937"/>
    <w:rsid w:val="00F95FBF"/>
    <w:rsid w:val="00F96738"/>
    <w:rsid w:val="00F970EE"/>
    <w:rsid w:val="00F973B9"/>
    <w:rsid w:val="00F9750A"/>
    <w:rsid w:val="00F975F8"/>
    <w:rsid w:val="00F9764C"/>
    <w:rsid w:val="00F977AD"/>
    <w:rsid w:val="00F97A63"/>
    <w:rsid w:val="00F97D67"/>
    <w:rsid w:val="00FA0099"/>
    <w:rsid w:val="00FA02C7"/>
    <w:rsid w:val="00FA0D0B"/>
    <w:rsid w:val="00FA13B9"/>
    <w:rsid w:val="00FA18F4"/>
    <w:rsid w:val="00FA1B9F"/>
    <w:rsid w:val="00FA1CEB"/>
    <w:rsid w:val="00FA2773"/>
    <w:rsid w:val="00FA31DF"/>
    <w:rsid w:val="00FA3ECE"/>
    <w:rsid w:val="00FA4387"/>
    <w:rsid w:val="00FA5D6F"/>
    <w:rsid w:val="00FA6110"/>
    <w:rsid w:val="00FA6CC9"/>
    <w:rsid w:val="00FA710E"/>
    <w:rsid w:val="00FB087F"/>
    <w:rsid w:val="00FB13A4"/>
    <w:rsid w:val="00FB193E"/>
    <w:rsid w:val="00FB21E2"/>
    <w:rsid w:val="00FB2641"/>
    <w:rsid w:val="00FB2B0D"/>
    <w:rsid w:val="00FB306E"/>
    <w:rsid w:val="00FB3760"/>
    <w:rsid w:val="00FB37B6"/>
    <w:rsid w:val="00FB421D"/>
    <w:rsid w:val="00FB43F1"/>
    <w:rsid w:val="00FB57B9"/>
    <w:rsid w:val="00FB5A4D"/>
    <w:rsid w:val="00FB5D47"/>
    <w:rsid w:val="00FB71E0"/>
    <w:rsid w:val="00FB7CE0"/>
    <w:rsid w:val="00FB7ED9"/>
    <w:rsid w:val="00FB7F38"/>
    <w:rsid w:val="00FC099F"/>
    <w:rsid w:val="00FC1A22"/>
    <w:rsid w:val="00FC1BDD"/>
    <w:rsid w:val="00FC3232"/>
    <w:rsid w:val="00FC38F5"/>
    <w:rsid w:val="00FC4098"/>
    <w:rsid w:val="00FC47CE"/>
    <w:rsid w:val="00FC58F4"/>
    <w:rsid w:val="00FC6C7E"/>
    <w:rsid w:val="00FC7610"/>
    <w:rsid w:val="00FC7830"/>
    <w:rsid w:val="00FC7EEA"/>
    <w:rsid w:val="00FC7F4A"/>
    <w:rsid w:val="00FD0157"/>
    <w:rsid w:val="00FD039B"/>
    <w:rsid w:val="00FD13D4"/>
    <w:rsid w:val="00FD2020"/>
    <w:rsid w:val="00FD22E7"/>
    <w:rsid w:val="00FD2C78"/>
    <w:rsid w:val="00FD2D71"/>
    <w:rsid w:val="00FD322E"/>
    <w:rsid w:val="00FD3333"/>
    <w:rsid w:val="00FD343E"/>
    <w:rsid w:val="00FD39C1"/>
    <w:rsid w:val="00FD583E"/>
    <w:rsid w:val="00FD5A53"/>
    <w:rsid w:val="00FD5ACE"/>
    <w:rsid w:val="00FD5EA5"/>
    <w:rsid w:val="00FD60B8"/>
    <w:rsid w:val="00FD620A"/>
    <w:rsid w:val="00FD661D"/>
    <w:rsid w:val="00FD67B9"/>
    <w:rsid w:val="00FD6DCD"/>
    <w:rsid w:val="00FD6FA8"/>
    <w:rsid w:val="00FD76FC"/>
    <w:rsid w:val="00FE22D1"/>
    <w:rsid w:val="00FE280D"/>
    <w:rsid w:val="00FE2C78"/>
    <w:rsid w:val="00FE2D98"/>
    <w:rsid w:val="00FE3F81"/>
    <w:rsid w:val="00FE48AD"/>
    <w:rsid w:val="00FE5161"/>
    <w:rsid w:val="00FE582E"/>
    <w:rsid w:val="00FE618C"/>
    <w:rsid w:val="00FE7BB5"/>
    <w:rsid w:val="00FF050E"/>
    <w:rsid w:val="00FF1196"/>
    <w:rsid w:val="00FF11D2"/>
    <w:rsid w:val="00FF11D4"/>
    <w:rsid w:val="00FF179C"/>
    <w:rsid w:val="00FF1891"/>
    <w:rsid w:val="00FF1E44"/>
    <w:rsid w:val="00FF23B5"/>
    <w:rsid w:val="00FF25B0"/>
    <w:rsid w:val="00FF3150"/>
    <w:rsid w:val="00FF31CB"/>
    <w:rsid w:val="00FF37A9"/>
    <w:rsid w:val="00FF3E6A"/>
    <w:rsid w:val="00FF3F5A"/>
    <w:rsid w:val="00FF4484"/>
    <w:rsid w:val="00FF6A86"/>
    <w:rsid w:val="00FF7C3C"/>
    <w:rsid w:val="00FF7CC5"/>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96FE94"/>
  <w15:chartTrackingRefBased/>
  <w15:docId w15:val="{3C914A6C-57D2-4981-A245-E228D4173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w:qFormat/>
    <w:rsid w:val="00C85F1B"/>
    <w:pPr>
      <w:spacing w:after="0" w:line="336" w:lineRule="auto"/>
      <w:ind w:firstLine="720"/>
      <w:jc w:val="both"/>
    </w:pPr>
    <w:rPr>
      <w:rFonts w:ascii="Times New Roman" w:hAnsi="Times New Roman"/>
      <w:sz w:val="26"/>
      <w:lang w:val="en-US"/>
    </w:rPr>
  </w:style>
  <w:style w:type="paragraph" w:styleId="Heading1">
    <w:name w:val="heading 1"/>
    <w:basedOn w:val="Normal"/>
    <w:next w:val="Normal"/>
    <w:link w:val="Heading1Char"/>
    <w:uiPriority w:val="9"/>
    <w:qFormat/>
    <w:rsid w:val="0095185F"/>
    <w:pPr>
      <w:keepNext/>
      <w:keepLines/>
      <w:numPr>
        <w:numId w:val="8"/>
      </w:numPr>
      <w:spacing w:before="120" w:after="80"/>
      <w:ind w:left="0" w:firstLine="0"/>
      <w:jc w:val="center"/>
      <w:outlineLvl w:val="0"/>
    </w:pPr>
    <w:rPr>
      <w:rFonts w:eastAsiaTheme="majorEastAsia" w:cstheme="majorBidi"/>
      <w:b/>
      <w:sz w:val="32"/>
      <w:szCs w:val="40"/>
    </w:rPr>
  </w:style>
  <w:style w:type="paragraph" w:styleId="Heading2">
    <w:name w:val="heading 2"/>
    <w:basedOn w:val="ListParagraph"/>
    <w:next w:val="Normal"/>
    <w:link w:val="Heading2Char"/>
    <w:uiPriority w:val="9"/>
    <w:unhideWhenUsed/>
    <w:qFormat/>
    <w:rsid w:val="00855E36"/>
    <w:pPr>
      <w:numPr>
        <w:ilvl w:val="1"/>
        <w:numId w:val="4"/>
      </w:numPr>
      <w:outlineLvl w:val="1"/>
    </w:pPr>
    <w:rPr>
      <w:b/>
      <w:bCs/>
      <w:sz w:val="28"/>
      <w:szCs w:val="28"/>
    </w:rPr>
  </w:style>
  <w:style w:type="paragraph" w:styleId="Heading3">
    <w:name w:val="heading 3"/>
    <w:basedOn w:val="ListParagraph"/>
    <w:next w:val="Normal"/>
    <w:link w:val="Heading3Char"/>
    <w:uiPriority w:val="9"/>
    <w:unhideWhenUsed/>
    <w:qFormat/>
    <w:rsid w:val="00B6294C"/>
    <w:pPr>
      <w:numPr>
        <w:ilvl w:val="2"/>
        <w:numId w:val="4"/>
      </w:numPr>
      <w:outlineLvl w:val="2"/>
    </w:pPr>
    <w:rPr>
      <w:b/>
      <w:bCs/>
      <w:i/>
      <w:iCs/>
      <w:sz w:val="28"/>
      <w:szCs w:val="28"/>
    </w:rPr>
  </w:style>
  <w:style w:type="paragraph" w:styleId="Heading4">
    <w:name w:val="heading 4"/>
    <w:basedOn w:val="Normal"/>
    <w:next w:val="Normal"/>
    <w:link w:val="Heading4Char"/>
    <w:uiPriority w:val="9"/>
    <w:semiHidden/>
    <w:unhideWhenUsed/>
    <w:qFormat/>
    <w:rsid w:val="00EA60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60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60F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60F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60F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60F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85F"/>
    <w:rPr>
      <w:rFonts w:ascii="Times New Roman" w:eastAsiaTheme="majorEastAsia" w:hAnsi="Times New Roman" w:cstheme="majorBidi"/>
      <w:b/>
      <w:sz w:val="32"/>
      <w:szCs w:val="40"/>
      <w:lang w:val="en-US"/>
    </w:rPr>
  </w:style>
  <w:style w:type="character" w:customStyle="1" w:styleId="Heading2Char">
    <w:name w:val="Heading 2 Char"/>
    <w:basedOn w:val="DefaultParagraphFont"/>
    <w:link w:val="Heading2"/>
    <w:uiPriority w:val="9"/>
    <w:rsid w:val="00855E36"/>
    <w:rPr>
      <w:rFonts w:ascii="Times New Roman" w:hAnsi="Times New Roman"/>
      <w:b/>
      <w:bCs/>
      <w:sz w:val="28"/>
      <w:szCs w:val="28"/>
      <w:lang w:val="en-US"/>
    </w:rPr>
  </w:style>
  <w:style w:type="character" w:customStyle="1" w:styleId="Heading3Char">
    <w:name w:val="Heading 3 Char"/>
    <w:basedOn w:val="DefaultParagraphFont"/>
    <w:link w:val="Heading3"/>
    <w:uiPriority w:val="9"/>
    <w:rsid w:val="00B6294C"/>
    <w:rPr>
      <w:rFonts w:ascii="Times New Roman" w:hAnsi="Times New Roman"/>
      <w:b/>
      <w:bCs/>
      <w:i/>
      <w:iCs/>
      <w:sz w:val="28"/>
      <w:szCs w:val="28"/>
      <w:lang w:val="en-US"/>
    </w:rPr>
  </w:style>
  <w:style w:type="character" w:customStyle="1" w:styleId="Heading4Char">
    <w:name w:val="Heading 4 Char"/>
    <w:basedOn w:val="DefaultParagraphFont"/>
    <w:link w:val="Heading4"/>
    <w:uiPriority w:val="9"/>
    <w:semiHidden/>
    <w:rsid w:val="00EA60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60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60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60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60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60F6"/>
    <w:rPr>
      <w:rFonts w:eastAsiaTheme="majorEastAsia" w:cstheme="majorBidi"/>
      <w:color w:val="272727" w:themeColor="text1" w:themeTint="D8"/>
    </w:rPr>
  </w:style>
  <w:style w:type="paragraph" w:styleId="Title">
    <w:name w:val="Title"/>
    <w:basedOn w:val="Normal"/>
    <w:next w:val="Normal"/>
    <w:link w:val="TitleChar"/>
    <w:uiPriority w:val="10"/>
    <w:qFormat/>
    <w:rsid w:val="00EA60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0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60F6"/>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60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60F6"/>
    <w:pPr>
      <w:spacing w:before="160"/>
      <w:jc w:val="center"/>
    </w:pPr>
    <w:rPr>
      <w:i/>
      <w:iCs/>
      <w:color w:val="404040" w:themeColor="text1" w:themeTint="BF"/>
    </w:rPr>
  </w:style>
  <w:style w:type="character" w:customStyle="1" w:styleId="QuoteChar">
    <w:name w:val="Quote Char"/>
    <w:basedOn w:val="DefaultParagraphFont"/>
    <w:link w:val="Quote"/>
    <w:uiPriority w:val="29"/>
    <w:rsid w:val="00EA60F6"/>
    <w:rPr>
      <w:i/>
      <w:iCs/>
      <w:color w:val="404040" w:themeColor="text1" w:themeTint="BF"/>
    </w:rPr>
  </w:style>
  <w:style w:type="paragraph" w:styleId="ListParagraph">
    <w:name w:val="List Paragraph"/>
    <w:aliases w:val="- Bullets"/>
    <w:basedOn w:val="Normal"/>
    <w:link w:val="ListParagraphChar"/>
    <w:uiPriority w:val="1"/>
    <w:qFormat/>
    <w:rsid w:val="00F84B5A"/>
    <w:pPr>
      <w:ind w:left="720"/>
      <w:contextualSpacing/>
    </w:pPr>
  </w:style>
  <w:style w:type="character" w:styleId="IntenseEmphasis">
    <w:name w:val="Intense Emphasis"/>
    <w:basedOn w:val="DefaultParagraphFont"/>
    <w:uiPriority w:val="21"/>
    <w:qFormat/>
    <w:rsid w:val="00EA60F6"/>
    <w:rPr>
      <w:i/>
      <w:iCs/>
      <w:color w:val="0F4761" w:themeColor="accent1" w:themeShade="BF"/>
    </w:rPr>
  </w:style>
  <w:style w:type="paragraph" w:styleId="IntenseQuote">
    <w:name w:val="Intense Quote"/>
    <w:basedOn w:val="Normal"/>
    <w:next w:val="Normal"/>
    <w:link w:val="IntenseQuoteChar"/>
    <w:uiPriority w:val="30"/>
    <w:qFormat/>
    <w:rsid w:val="00EA60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60F6"/>
    <w:rPr>
      <w:i/>
      <w:iCs/>
      <w:color w:val="0F4761" w:themeColor="accent1" w:themeShade="BF"/>
    </w:rPr>
  </w:style>
  <w:style w:type="character" w:styleId="IntenseReference">
    <w:name w:val="Intense Reference"/>
    <w:basedOn w:val="DefaultParagraphFont"/>
    <w:uiPriority w:val="32"/>
    <w:qFormat/>
    <w:rsid w:val="00EA60F6"/>
    <w:rPr>
      <w:b/>
      <w:bCs/>
      <w:smallCaps/>
      <w:color w:val="0F4761" w:themeColor="accent1" w:themeShade="BF"/>
      <w:spacing w:val="5"/>
    </w:rPr>
  </w:style>
  <w:style w:type="paragraph" w:styleId="Header">
    <w:name w:val="header"/>
    <w:basedOn w:val="Normal"/>
    <w:link w:val="HeaderChar"/>
    <w:uiPriority w:val="99"/>
    <w:unhideWhenUsed/>
    <w:rsid w:val="00EA60F6"/>
    <w:pPr>
      <w:tabs>
        <w:tab w:val="center" w:pos="4513"/>
        <w:tab w:val="right" w:pos="9026"/>
      </w:tabs>
      <w:spacing w:line="240" w:lineRule="auto"/>
    </w:pPr>
  </w:style>
  <w:style w:type="character" w:customStyle="1" w:styleId="HeaderChar">
    <w:name w:val="Header Char"/>
    <w:basedOn w:val="DefaultParagraphFont"/>
    <w:link w:val="Header"/>
    <w:uiPriority w:val="99"/>
    <w:rsid w:val="00EA60F6"/>
  </w:style>
  <w:style w:type="paragraph" w:styleId="Footer">
    <w:name w:val="footer"/>
    <w:basedOn w:val="Normal"/>
    <w:link w:val="FooterChar"/>
    <w:uiPriority w:val="99"/>
    <w:unhideWhenUsed/>
    <w:rsid w:val="00EA60F6"/>
    <w:pPr>
      <w:tabs>
        <w:tab w:val="center" w:pos="4513"/>
        <w:tab w:val="right" w:pos="9026"/>
      </w:tabs>
      <w:spacing w:line="240" w:lineRule="auto"/>
    </w:pPr>
  </w:style>
  <w:style w:type="character" w:customStyle="1" w:styleId="FooterChar">
    <w:name w:val="Footer Char"/>
    <w:basedOn w:val="DefaultParagraphFont"/>
    <w:link w:val="Footer"/>
    <w:uiPriority w:val="99"/>
    <w:rsid w:val="00EA60F6"/>
  </w:style>
  <w:style w:type="paragraph" w:styleId="NoSpacing">
    <w:name w:val="No Spacing"/>
    <w:uiPriority w:val="1"/>
    <w:qFormat/>
    <w:rsid w:val="00C53595"/>
    <w:pPr>
      <w:spacing w:after="0" w:line="240" w:lineRule="auto"/>
      <w:ind w:firstLine="720"/>
    </w:pPr>
    <w:rPr>
      <w:rFonts w:ascii="Times New Roman" w:hAnsi="Times New Roman"/>
      <w:sz w:val="26"/>
    </w:rPr>
  </w:style>
  <w:style w:type="paragraph" w:customStyle="1" w:styleId="Bullet">
    <w:name w:val="Bullet"/>
    <w:basedOn w:val="Normal"/>
    <w:link w:val="BulletChar"/>
    <w:rsid w:val="00522510"/>
    <w:pPr>
      <w:numPr>
        <w:numId w:val="2"/>
      </w:numPr>
      <w:ind w:left="0" w:firstLine="720"/>
    </w:pPr>
  </w:style>
  <w:style w:type="character" w:customStyle="1" w:styleId="BulletChar">
    <w:name w:val="Bullet Char"/>
    <w:basedOn w:val="DefaultParagraphFont"/>
    <w:link w:val="Bullet"/>
    <w:rsid w:val="00522510"/>
    <w:rPr>
      <w:rFonts w:ascii="Times New Roman" w:hAnsi="Times New Roman"/>
      <w:sz w:val="26"/>
      <w:lang w:val="en-US"/>
    </w:rPr>
  </w:style>
  <w:style w:type="paragraph" w:customStyle="1" w:styleId="-">
    <w:name w:val="-"/>
    <w:basedOn w:val="ListParagraph"/>
    <w:link w:val="-Char"/>
    <w:qFormat/>
    <w:rsid w:val="00795098"/>
    <w:pPr>
      <w:numPr>
        <w:numId w:val="1"/>
      </w:numPr>
      <w:ind w:left="0" w:firstLine="360"/>
    </w:pPr>
  </w:style>
  <w:style w:type="character" w:customStyle="1" w:styleId="ListParagraphChar">
    <w:name w:val="List Paragraph Char"/>
    <w:aliases w:val="- Bullets Char"/>
    <w:basedOn w:val="DefaultParagraphFont"/>
    <w:link w:val="ListParagraph"/>
    <w:uiPriority w:val="1"/>
    <w:rsid w:val="00ED00E9"/>
    <w:rPr>
      <w:rFonts w:ascii="Times New Roman" w:hAnsi="Times New Roman"/>
      <w:sz w:val="26"/>
    </w:rPr>
  </w:style>
  <w:style w:type="character" w:customStyle="1" w:styleId="-Char">
    <w:name w:val="- Char"/>
    <w:basedOn w:val="ListParagraphChar"/>
    <w:link w:val="-"/>
    <w:rsid w:val="00795098"/>
    <w:rPr>
      <w:rFonts w:ascii="Times New Roman" w:hAnsi="Times New Roman"/>
      <w:sz w:val="26"/>
      <w:lang w:val="en-US"/>
    </w:rPr>
  </w:style>
  <w:style w:type="paragraph" w:customStyle="1" w:styleId="a0">
    <w:name w:val="+"/>
    <w:basedOn w:val="-"/>
    <w:link w:val="Char"/>
    <w:qFormat/>
    <w:rsid w:val="00F7094E"/>
    <w:pPr>
      <w:numPr>
        <w:ilvl w:val="1"/>
      </w:numPr>
      <w:ind w:left="0" w:firstLine="1080"/>
    </w:pPr>
  </w:style>
  <w:style w:type="character" w:customStyle="1" w:styleId="Char">
    <w:name w:val="+ Char"/>
    <w:basedOn w:val="-Char"/>
    <w:link w:val="a0"/>
    <w:rsid w:val="00F7094E"/>
    <w:rPr>
      <w:rFonts w:ascii="Times New Roman" w:hAnsi="Times New Roman"/>
      <w:sz w:val="26"/>
      <w:lang w:val="en-US"/>
    </w:rPr>
  </w:style>
  <w:style w:type="paragraph" w:customStyle="1" w:styleId="Danhmuctailieuthamkhao">
    <w:name w:val="Danh muc tai lieu tham khao"/>
    <w:basedOn w:val="ListParagraph"/>
    <w:link w:val="DanhmuctailieuthamkhaoChar"/>
    <w:qFormat/>
    <w:rsid w:val="007A013B"/>
    <w:pPr>
      <w:numPr>
        <w:numId w:val="3"/>
      </w:numPr>
      <w:ind w:left="0" w:firstLine="0"/>
    </w:pPr>
  </w:style>
  <w:style w:type="character" w:customStyle="1" w:styleId="DanhmuctailieuthamkhaoChar">
    <w:name w:val="Danh muc tai lieu tham khao Char"/>
    <w:basedOn w:val="ListParagraphChar"/>
    <w:link w:val="Danhmuctailieuthamkhao"/>
    <w:rsid w:val="007A013B"/>
    <w:rPr>
      <w:rFonts w:ascii="Times New Roman" w:hAnsi="Times New Roman"/>
      <w:sz w:val="26"/>
      <w:lang w:val="en-US"/>
    </w:rPr>
  </w:style>
  <w:style w:type="character" w:styleId="Hyperlink">
    <w:name w:val="Hyperlink"/>
    <w:basedOn w:val="DefaultParagraphFont"/>
    <w:uiPriority w:val="99"/>
    <w:unhideWhenUsed/>
    <w:rsid w:val="00142400"/>
    <w:rPr>
      <w:color w:val="467886" w:themeColor="hyperlink"/>
      <w:u w:val="single"/>
    </w:rPr>
  </w:style>
  <w:style w:type="character" w:styleId="UnresolvedMention">
    <w:name w:val="Unresolved Mention"/>
    <w:basedOn w:val="DefaultParagraphFont"/>
    <w:uiPriority w:val="99"/>
    <w:semiHidden/>
    <w:unhideWhenUsed/>
    <w:rsid w:val="00142400"/>
    <w:rPr>
      <w:color w:val="605E5C"/>
      <w:shd w:val="clear" w:color="auto" w:fill="E1DFDD"/>
    </w:rPr>
  </w:style>
  <w:style w:type="character" w:styleId="LineNumber">
    <w:name w:val="line number"/>
    <w:basedOn w:val="DefaultParagraphFont"/>
    <w:uiPriority w:val="99"/>
    <w:semiHidden/>
    <w:unhideWhenUsed/>
    <w:rsid w:val="00DF53A2"/>
  </w:style>
  <w:style w:type="character" w:styleId="CommentReference">
    <w:name w:val="annotation reference"/>
    <w:basedOn w:val="DefaultParagraphFont"/>
    <w:uiPriority w:val="99"/>
    <w:semiHidden/>
    <w:unhideWhenUsed/>
    <w:rsid w:val="008A2CAD"/>
    <w:rPr>
      <w:sz w:val="16"/>
      <w:szCs w:val="16"/>
    </w:rPr>
  </w:style>
  <w:style w:type="paragraph" w:styleId="CommentText">
    <w:name w:val="annotation text"/>
    <w:basedOn w:val="Normal"/>
    <w:link w:val="CommentTextChar"/>
    <w:uiPriority w:val="99"/>
    <w:unhideWhenUsed/>
    <w:rsid w:val="008A2CAD"/>
    <w:pPr>
      <w:spacing w:line="240" w:lineRule="auto"/>
    </w:pPr>
    <w:rPr>
      <w:sz w:val="20"/>
      <w:szCs w:val="20"/>
    </w:rPr>
  </w:style>
  <w:style w:type="character" w:customStyle="1" w:styleId="CommentTextChar">
    <w:name w:val="Comment Text Char"/>
    <w:basedOn w:val="DefaultParagraphFont"/>
    <w:link w:val="CommentText"/>
    <w:uiPriority w:val="99"/>
    <w:rsid w:val="008A2CA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A2CAD"/>
    <w:rPr>
      <w:b/>
      <w:bCs/>
    </w:rPr>
  </w:style>
  <w:style w:type="character" w:customStyle="1" w:styleId="CommentSubjectChar">
    <w:name w:val="Comment Subject Char"/>
    <w:basedOn w:val="CommentTextChar"/>
    <w:link w:val="CommentSubject"/>
    <w:uiPriority w:val="99"/>
    <w:semiHidden/>
    <w:rsid w:val="008A2CAD"/>
    <w:rPr>
      <w:rFonts w:ascii="Times New Roman" w:hAnsi="Times New Roman"/>
      <w:b/>
      <w:bCs/>
      <w:sz w:val="20"/>
      <w:szCs w:val="20"/>
    </w:rPr>
  </w:style>
  <w:style w:type="paragraph" w:styleId="Revision">
    <w:name w:val="Revision"/>
    <w:hidden/>
    <w:uiPriority w:val="99"/>
    <w:semiHidden/>
    <w:rsid w:val="00F1671E"/>
    <w:pPr>
      <w:spacing w:after="0" w:line="240" w:lineRule="auto"/>
    </w:pPr>
    <w:rPr>
      <w:rFonts w:ascii="Times New Roman" w:hAnsi="Times New Roman"/>
      <w:sz w:val="26"/>
    </w:rPr>
  </w:style>
  <w:style w:type="paragraph" w:customStyle="1" w:styleId="Heading2Modau">
    <w:name w:val="Heading 2_Mo dau"/>
    <w:basedOn w:val="Heading2"/>
    <w:link w:val="Heading2ModauChar"/>
    <w:qFormat/>
    <w:rsid w:val="002C4B22"/>
    <w:pPr>
      <w:numPr>
        <w:ilvl w:val="0"/>
        <w:numId w:val="5"/>
      </w:numPr>
      <w:ind w:left="357" w:hanging="357"/>
      <w:outlineLvl w:val="9"/>
    </w:pPr>
  </w:style>
  <w:style w:type="character" w:customStyle="1" w:styleId="Heading2ModauChar">
    <w:name w:val="Heading 2_Mo dau Char"/>
    <w:basedOn w:val="Heading2Char"/>
    <w:link w:val="Heading2Modau"/>
    <w:rsid w:val="002C4B22"/>
    <w:rPr>
      <w:rFonts w:ascii="Times New Roman" w:hAnsi="Times New Roman"/>
      <w:b/>
      <w:bCs/>
      <w:sz w:val="28"/>
      <w:szCs w:val="28"/>
      <w:lang w:val="en-US"/>
    </w:rPr>
  </w:style>
  <w:style w:type="paragraph" w:customStyle="1" w:styleId="ModauHeading2">
    <w:name w:val="Mo dau_Heading_2"/>
    <w:basedOn w:val="Heading3"/>
    <w:link w:val="ModauHeading2Char"/>
    <w:rsid w:val="00F7094E"/>
  </w:style>
  <w:style w:type="character" w:customStyle="1" w:styleId="ModauHeading2Char">
    <w:name w:val="Mo dau_Heading_2 Char"/>
    <w:basedOn w:val="Heading2Char"/>
    <w:link w:val="ModauHeading2"/>
    <w:rsid w:val="00F7094E"/>
    <w:rPr>
      <w:rFonts w:ascii="Times New Roman" w:hAnsi="Times New Roman"/>
      <w:b/>
      <w:bCs/>
      <w:i/>
      <w:iCs/>
      <w:sz w:val="28"/>
      <w:szCs w:val="28"/>
      <w:lang w:val="en-US"/>
    </w:rPr>
  </w:style>
  <w:style w:type="paragraph" w:customStyle="1" w:styleId="Modauheading1">
    <w:name w:val="Modau_heading1"/>
    <w:basedOn w:val="Heading1"/>
    <w:link w:val="Modauheading1Char"/>
    <w:qFormat/>
    <w:rsid w:val="006B7AC8"/>
    <w:pPr>
      <w:numPr>
        <w:numId w:val="0"/>
      </w:numPr>
      <w:spacing w:before="200"/>
    </w:pPr>
  </w:style>
  <w:style w:type="character" w:customStyle="1" w:styleId="Modauheading1Char">
    <w:name w:val="Modau_heading1 Char"/>
    <w:basedOn w:val="Heading1Char"/>
    <w:link w:val="Modauheading1"/>
    <w:rsid w:val="006B7AC8"/>
    <w:rPr>
      <w:rFonts w:ascii="Times New Roman" w:eastAsiaTheme="majorEastAsia" w:hAnsi="Times New Roman" w:cstheme="majorBidi"/>
      <w:b/>
      <w:sz w:val="32"/>
      <w:szCs w:val="40"/>
      <w:lang w:val="en-US"/>
    </w:rPr>
  </w:style>
  <w:style w:type="table" w:styleId="TableGrid">
    <w:name w:val="Table Grid"/>
    <w:basedOn w:val="TableNormal"/>
    <w:uiPriority w:val="39"/>
    <w:rsid w:val="00DC19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link w:val="TOC1Char"/>
    <w:autoRedefine/>
    <w:uiPriority w:val="39"/>
    <w:unhideWhenUsed/>
    <w:rsid w:val="00966A6E"/>
    <w:pPr>
      <w:tabs>
        <w:tab w:val="left" w:pos="1701"/>
        <w:tab w:val="right" w:leader="dot" w:pos="9638"/>
      </w:tabs>
      <w:ind w:firstLine="0"/>
    </w:pPr>
    <w:rPr>
      <w:b/>
      <w:bCs/>
      <w:szCs w:val="20"/>
    </w:rPr>
  </w:style>
  <w:style w:type="paragraph" w:styleId="TOC2">
    <w:name w:val="toc 2"/>
    <w:basedOn w:val="Normal"/>
    <w:next w:val="Normal"/>
    <w:autoRedefine/>
    <w:uiPriority w:val="39"/>
    <w:unhideWhenUsed/>
    <w:rsid w:val="00966A6E"/>
    <w:pPr>
      <w:tabs>
        <w:tab w:val="left" w:pos="780"/>
        <w:tab w:val="right" w:leader="dot" w:pos="9638"/>
      </w:tabs>
      <w:ind w:firstLine="0"/>
    </w:pPr>
    <w:rPr>
      <w:b/>
      <w:bCs/>
      <w:noProof/>
      <w:szCs w:val="20"/>
    </w:rPr>
  </w:style>
  <w:style w:type="paragraph" w:styleId="TOC3">
    <w:name w:val="toc 3"/>
    <w:basedOn w:val="Normal"/>
    <w:next w:val="Normal"/>
    <w:autoRedefine/>
    <w:uiPriority w:val="39"/>
    <w:unhideWhenUsed/>
    <w:rsid w:val="00966A6E"/>
    <w:pPr>
      <w:tabs>
        <w:tab w:val="left" w:pos="780"/>
        <w:tab w:val="right" w:leader="dot" w:pos="9638"/>
      </w:tabs>
      <w:ind w:firstLine="0"/>
      <w:contextualSpacing/>
      <w:jc w:val="left"/>
    </w:pPr>
    <w:rPr>
      <w:noProof/>
      <w:sz w:val="24"/>
      <w:szCs w:val="24"/>
    </w:rPr>
  </w:style>
  <w:style w:type="paragraph" w:styleId="TOCHeading">
    <w:name w:val="TOC Heading"/>
    <w:basedOn w:val="Heading1"/>
    <w:next w:val="Normal"/>
    <w:uiPriority w:val="39"/>
    <w:unhideWhenUsed/>
    <w:qFormat/>
    <w:rsid w:val="004A128F"/>
    <w:pPr>
      <w:numPr>
        <w:numId w:val="0"/>
      </w:numPr>
      <w:spacing w:before="240" w:after="0" w:line="259" w:lineRule="auto"/>
      <w:jc w:val="left"/>
      <w:outlineLvl w:val="9"/>
    </w:pPr>
    <w:rPr>
      <w:rFonts w:asciiTheme="majorHAnsi" w:hAnsiTheme="majorHAnsi"/>
      <w:b w:val="0"/>
      <w:color w:val="0F4761" w:themeColor="accent1" w:themeShade="BF"/>
      <w:szCs w:val="32"/>
    </w:rPr>
  </w:style>
  <w:style w:type="paragraph" w:customStyle="1" w:styleId="Mucluc">
    <w:name w:val="Muc luc"/>
    <w:basedOn w:val="TOC3"/>
    <w:link w:val="MuclucChar"/>
    <w:qFormat/>
    <w:rsid w:val="000A61BA"/>
  </w:style>
  <w:style w:type="character" w:customStyle="1" w:styleId="TOC1Char">
    <w:name w:val="TOC 1 Char"/>
    <w:basedOn w:val="DefaultParagraphFont"/>
    <w:link w:val="TOC1"/>
    <w:uiPriority w:val="39"/>
    <w:rsid w:val="00966A6E"/>
    <w:rPr>
      <w:rFonts w:ascii="Times New Roman" w:hAnsi="Times New Roman"/>
      <w:b/>
      <w:bCs/>
      <w:sz w:val="26"/>
      <w:szCs w:val="20"/>
      <w:lang w:val="en-US"/>
    </w:rPr>
  </w:style>
  <w:style w:type="character" w:customStyle="1" w:styleId="MuclucChar">
    <w:name w:val="Muc luc Char"/>
    <w:basedOn w:val="TOC1Char"/>
    <w:link w:val="Mucluc"/>
    <w:rsid w:val="000A61BA"/>
    <w:rPr>
      <w:rFonts w:ascii="Times New Roman" w:hAnsi="Times New Roman"/>
      <w:b/>
      <w:bCs/>
      <w:noProof/>
      <w:sz w:val="26"/>
      <w:szCs w:val="20"/>
      <w:lang w:val="en-US"/>
    </w:rPr>
  </w:style>
  <w:style w:type="paragraph" w:customStyle="1" w:styleId="abc">
    <w:name w:val="abc"/>
    <w:basedOn w:val="ListParagraph"/>
    <w:link w:val="abcChar"/>
    <w:qFormat/>
    <w:rsid w:val="008931E0"/>
    <w:pPr>
      <w:ind w:left="0" w:firstLine="0"/>
    </w:pPr>
    <w:rPr>
      <w:b/>
      <w:bCs/>
    </w:rPr>
  </w:style>
  <w:style w:type="character" w:customStyle="1" w:styleId="abcChar">
    <w:name w:val="abc Char"/>
    <w:basedOn w:val="ListParagraphChar"/>
    <w:link w:val="abc"/>
    <w:rsid w:val="008931E0"/>
    <w:rPr>
      <w:rFonts w:ascii="Times New Roman" w:hAnsi="Times New Roman"/>
      <w:b/>
      <w:bCs/>
      <w:sz w:val="26"/>
      <w:lang w:val="en-US"/>
    </w:rPr>
  </w:style>
  <w:style w:type="paragraph" w:customStyle="1" w:styleId="Ba">
    <w:name w:val="Bìa"/>
    <w:basedOn w:val="Normal"/>
    <w:link w:val="BaChar"/>
    <w:qFormat/>
    <w:rsid w:val="00F6114F"/>
    <w:pPr>
      <w:ind w:firstLine="0"/>
      <w:jc w:val="center"/>
    </w:pPr>
  </w:style>
  <w:style w:type="character" w:customStyle="1" w:styleId="BaChar">
    <w:name w:val="Bìa Char"/>
    <w:basedOn w:val="DefaultParagraphFont"/>
    <w:link w:val="Ba"/>
    <w:rsid w:val="00F6114F"/>
    <w:rPr>
      <w:rFonts w:ascii="Times New Roman" w:hAnsi="Times New Roman"/>
      <w:sz w:val="26"/>
      <w:lang w:val="en-US"/>
    </w:rPr>
  </w:style>
  <w:style w:type="paragraph" w:customStyle="1" w:styleId="1list">
    <w:name w:val="(1) list"/>
    <w:basedOn w:val="ListParagraph"/>
    <w:link w:val="1listChar"/>
    <w:rsid w:val="00B83448"/>
    <w:pPr>
      <w:numPr>
        <w:numId w:val="6"/>
      </w:numPr>
    </w:pPr>
    <w:rPr>
      <w:b/>
      <w:bCs/>
    </w:rPr>
  </w:style>
  <w:style w:type="character" w:customStyle="1" w:styleId="1listChar">
    <w:name w:val="(1) list Char"/>
    <w:basedOn w:val="ListParagraphChar"/>
    <w:link w:val="1list"/>
    <w:rsid w:val="00B83448"/>
    <w:rPr>
      <w:rFonts w:ascii="Times New Roman" w:hAnsi="Times New Roman"/>
      <w:b/>
      <w:bCs/>
      <w:sz w:val="26"/>
      <w:lang w:val="en-US"/>
    </w:rPr>
  </w:style>
  <w:style w:type="paragraph" w:styleId="Caption">
    <w:name w:val="caption"/>
    <w:basedOn w:val="Normal"/>
    <w:next w:val="Normal"/>
    <w:link w:val="CaptionChar"/>
    <w:uiPriority w:val="35"/>
    <w:unhideWhenUsed/>
    <w:qFormat/>
    <w:rsid w:val="00FC58F4"/>
    <w:pPr>
      <w:spacing w:after="200" w:line="240" w:lineRule="auto"/>
      <w:jc w:val="center"/>
    </w:pPr>
    <w:rPr>
      <w:rFonts w:eastAsia="Times New Roman" w:cs="Times New Roman"/>
      <w:b/>
      <w:iCs/>
      <w:szCs w:val="18"/>
      <w:lang w:val="vi-VN"/>
    </w:rPr>
  </w:style>
  <w:style w:type="paragraph" w:customStyle="1" w:styleId="Hinh">
    <w:name w:val="Hinh"/>
    <w:basedOn w:val="Caption"/>
    <w:link w:val="HinhChar"/>
    <w:qFormat/>
    <w:rsid w:val="00DF365D"/>
    <w:pPr>
      <w:spacing w:after="0" w:line="360" w:lineRule="auto"/>
      <w:ind w:firstLine="0"/>
    </w:pPr>
    <w:rPr>
      <w:sz w:val="24"/>
      <w:szCs w:val="24"/>
      <w:lang w:val="en-US"/>
    </w:rPr>
  </w:style>
  <w:style w:type="character" w:customStyle="1" w:styleId="CaptionChar">
    <w:name w:val="Caption Char"/>
    <w:basedOn w:val="DefaultParagraphFont"/>
    <w:link w:val="Caption"/>
    <w:uiPriority w:val="35"/>
    <w:rsid w:val="00BA0890"/>
    <w:rPr>
      <w:rFonts w:ascii="Times New Roman" w:eastAsia="Times New Roman" w:hAnsi="Times New Roman" w:cs="Times New Roman"/>
      <w:b/>
      <w:iCs/>
      <w:sz w:val="26"/>
      <w:szCs w:val="18"/>
    </w:rPr>
  </w:style>
  <w:style w:type="character" w:customStyle="1" w:styleId="HinhChar">
    <w:name w:val="Hinh Char"/>
    <w:basedOn w:val="CaptionChar"/>
    <w:link w:val="Hinh"/>
    <w:rsid w:val="00DF365D"/>
    <w:rPr>
      <w:rFonts w:ascii="Times New Roman" w:eastAsia="Times New Roman" w:hAnsi="Times New Roman" w:cs="Times New Roman"/>
      <w:b/>
      <w:iCs/>
      <w:sz w:val="24"/>
      <w:szCs w:val="24"/>
      <w:lang w:val="en-US"/>
    </w:rPr>
  </w:style>
  <w:style w:type="paragraph" w:customStyle="1" w:styleId="Nguon">
    <w:name w:val="Nguon"/>
    <w:basedOn w:val="ListParagraph"/>
    <w:link w:val="NguonChar"/>
    <w:qFormat/>
    <w:rsid w:val="007447E4"/>
    <w:pPr>
      <w:spacing w:before="80"/>
      <w:ind w:left="0" w:firstLine="0"/>
      <w:contextualSpacing w:val="0"/>
      <w:jc w:val="right"/>
    </w:pPr>
    <w:rPr>
      <w:i/>
      <w:iCs/>
    </w:rPr>
  </w:style>
  <w:style w:type="character" w:customStyle="1" w:styleId="NguonChar">
    <w:name w:val="Nguon Char"/>
    <w:basedOn w:val="ListParagraphChar"/>
    <w:link w:val="Nguon"/>
    <w:rsid w:val="007447E4"/>
    <w:rPr>
      <w:rFonts w:ascii="Times New Roman" w:hAnsi="Times New Roman"/>
      <w:i/>
      <w:iCs/>
      <w:sz w:val="26"/>
      <w:lang w:val="en-US"/>
    </w:rPr>
  </w:style>
  <w:style w:type="paragraph" w:styleId="TableofFigures">
    <w:name w:val="table of figures"/>
    <w:basedOn w:val="Normal"/>
    <w:next w:val="Normal"/>
    <w:link w:val="TableofFiguresChar"/>
    <w:uiPriority w:val="99"/>
    <w:unhideWhenUsed/>
    <w:rsid w:val="00F8643F"/>
    <w:pPr>
      <w:ind w:firstLine="0"/>
    </w:pPr>
  </w:style>
  <w:style w:type="paragraph" w:customStyle="1" w:styleId="Danhmuchinh">
    <w:name w:val="Danh muc hinh"/>
    <w:basedOn w:val="TableofFigures"/>
    <w:link w:val="DanhmuchinhChar"/>
    <w:qFormat/>
    <w:rsid w:val="006B0605"/>
    <w:pPr>
      <w:tabs>
        <w:tab w:val="right" w:leader="dot" w:pos="8777"/>
      </w:tabs>
    </w:pPr>
    <w:rPr>
      <w:noProof/>
    </w:rPr>
  </w:style>
  <w:style w:type="character" w:customStyle="1" w:styleId="TableofFiguresChar">
    <w:name w:val="Table of Figures Char"/>
    <w:basedOn w:val="DefaultParagraphFont"/>
    <w:link w:val="TableofFigures"/>
    <w:uiPriority w:val="99"/>
    <w:rsid w:val="00F8643F"/>
    <w:rPr>
      <w:rFonts w:ascii="Times New Roman" w:hAnsi="Times New Roman"/>
      <w:sz w:val="26"/>
      <w:lang w:val="en-US"/>
    </w:rPr>
  </w:style>
  <w:style w:type="character" w:customStyle="1" w:styleId="DanhmuchinhChar">
    <w:name w:val="Danh muc hinh Char"/>
    <w:basedOn w:val="TableofFiguresChar"/>
    <w:link w:val="Danhmuchinh"/>
    <w:rsid w:val="006B0605"/>
    <w:rPr>
      <w:rFonts w:ascii="Times New Roman" w:hAnsi="Times New Roman"/>
      <w:noProof/>
      <w:sz w:val="26"/>
      <w:lang w:val="en-US"/>
    </w:rPr>
  </w:style>
  <w:style w:type="paragraph" w:customStyle="1" w:styleId="a">
    <w:name w:val="*"/>
    <w:basedOn w:val="ListParagraph"/>
    <w:link w:val="Char0"/>
    <w:qFormat/>
    <w:rsid w:val="001D7990"/>
    <w:pPr>
      <w:numPr>
        <w:numId w:val="7"/>
      </w:numPr>
      <w:ind w:left="357" w:hanging="357"/>
    </w:pPr>
    <w:rPr>
      <w:b/>
      <w:bCs/>
    </w:rPr>
  </w:style>
  <w:style w:type="character" w:customStyle="1" w:styleId="Char0">
    <w:name w:val="* Char"/>
    <w:basedOn w:val="ListParagraphChar"/>
    <w:link w:val="a"/>
    <w:rsid w:val="001D7990"/>
    <w:rPr>
      <w:rFonts w:ascii="Times New Roman" w:hAnsi="Times New Roman"/>
      <w:b/>
      <w:bCs/>
      <w:sz w:val="26"/>
      <w:lang w:val="en-US"/>
    </w:rPr>
  </w:style>
  <w:style w:type="paragraph" w:customStyle="1" w:styleId="Bng">
    <w:name w:val="Bảng"/>
    <w:basedOn w:val="Caption"/>
    <w:link w:val="BngChar"/>
    <w:qFormat/>
    <w:rsid w:val="00011224"/>
    <w:pPr>
      <w:spacing w:after="0" w:line="360" w:lineRule="auto"/>
      <w:ind w:firstLine="0"/>
    </w:pPr>
    <w:rPr>
      <w:sz w:val="24"/>
      <w:lang w:val="en-US"/>
    </w:rPr>
  </w:style>
  <w:style w:type="character" w:customStyle="1" w:styleId="BngChar">
    <w:name w:val="Bảng Char"/>
    <w:basedOn w:val="CaptionChar"/>
    <w:link w:val="Bng"/>
    <w:rsid w:val="00011224"/>
    <w:rPr>
      <w:rFonts w:ascii="Times New Roman" w:eastAsia="Times New Roman" w:hAnsi="Times New Roman" w:cs="Times New Roman"/>
      <w:b/>
      <w:iCs/>
      <w:sz w:val="24"/>
      <w:szCs w:val="18"/>
      <w:lang w:val="en-US"/>
    </w:rPr>
  </w:style>
  <w:style w:type="paragraph" w:customStyle="1" w:styleId="Phuluc">
    <w:name w:val="Phu luc"/>
    <w:basedOn w:val="Modauheading1"/>
    <w:link w:val="PhulucChar"/>
    <w:qFormat/>
    <w:rsid w:val="00831E28"/>
    <w:pPr>
      <w:outlineLvl w:val="9"/>
    </w:pPr>
  </w:style>
  <w:style w:type="character" w:customStyle="1" w:styleId="PhulucChar">
    <w:name w:val="Phu luc Char"/>
    <w:basedOn w:val="BaChar"/>
    <w:link w:val="Phuluc"/>
    <w:rsid w:val="00831E28"/>
    <w:rPr>
      <w:rFonts w:ascii="Times New Roman" w:eastAsiaTheme="majorEastAsia" w:hAnsi="Times New Roman" w:cstheme="majorBidi"/>
      <w:b/>
      <w:sz w:val="32"/>
      <w:szCs w:val="40"/>
      <w:lang w:val="en-US"/>
    </w:rPr>
  </w:style>
  <w:style w:type="paragraph" w:customStyle="1" w:styleId="Normalbang">
    <w:name w:val="Normal_bang"/>
    <w:basedOn w:val="Normal"/>
    <w:link w:val="NormalbangChar"/>
    <w:qFormat/>
    <w:rsid w:val="005E75EA"/>
    <w:pPr>
      <w:ind w:firstLine="0"/>
    </w:pPr>
  </w:style>
  <w:style w:type="character" w:customStyle="1" w:styleId="NormalbangChar">
    <w:name w:val="Normal_bang Char"/>
    <w:basedOn w:val="DefaultParagraphFont"/>
    <w:link w:val="Normalbang"/>
    <w:rsid w:val="005E75EA"/>
    <w:rPr>
      <w:rFonts w:ascii="Times New Roman" w:hAnsi="Times New Roman"/>
      <w:sz w:val="26"/>
      <w:lang w:val="en-US"/>
    </w:rPr>
  </w:style>
  <w:style w:type="paragraph" w:styleId="NormalWeb">
    <w:name w:val="Normal (Web)"/>
    <w:basedOn w:val="Normal"/>
    <w:uiPriority w:val="99"/>
    <w:semiHidden/>
    <w:unhideWhenUsed/>
    <w:rsid w:val="00D251C1"/>
    <w:rPr>
      <w:rFonts w:cs="Times New Roman"/>
      <w:sz w:val="24"/>
      <w:szCs w:val="24"/>
    </w:rPr>
  </w:style>
  <w:style w:type="character" w:styleId="FollowedHyperlink">
    <w:name w:val="FollowedHyperlink"/>
    <w:basedOn w:val="DefaultParagraphFont"/>
    <w:uiPriority w:val="99"/>
    <w:semiHidden/>
    <w:unhideWhenUsed/>
    <w:rsid w:val="00FD39C1"/>
    <w:rPr>
      <w:color w:val="96607D"/>
      <w:u w:val="single"/>
    </w:rPr>
  </w:style>
  <w:style w:type="paragraph" w:customStyle="1" w:styleId="msonormal0">
    <w:name w:val="msonormal"/>
    <w:basedOn w:val="Normal"/>
    <w:rsid w:val="00FD39C1"/>
    <w:pPr>
      <w:spacing w:before="100" w:beforeAutospacing="1" w:after="100" w:afterAutospacing="1" w:line="240" w:lineRule="auto"/>
      <w:ind w:firstLine="0"/>
      <w:jc w:val="left"/>
    </w:pPr>
    <w:rPr>
      <w:rFonts w:eastAsia="Times New Roman" w:cs="Times New Roman"/>
      <w:sz w:val="24"/>
      <w:szCs w:val="24"/>
      <w:lang w:val="vi-VN" w:eastAsia="vi-VN"/>
    </w:rPr>
  </w:style>
  <w:style w:type="paragraph" w:customStyle="1" w:styleId="xl63">
    <w:name w:val="xl63"/>
    <w:basedOn w:val="Normal"/>
    <w:rsid w:val="00FD39C1"/>
    <w:pPr>
      <w:spacing w:before="100" w:beforeAutospacing="1" w:after="100" w:afterAutospacing="1" w:line="240" w:lineRule="auto"/>
      <w:ind w:firstLine="0"/>
      <w:jc w:val="left"/>
    </w:pPr>
    <w:rPr>
      <w:rFonts w:eastAsia="Times New Roman" w:cs="Times New Roman"/>
      <w:sz w:val="24"/>
      <w:szCs w:val="24"/>
      <w:lang w:val="vi-VN" w:eastAsia="vi-VN"/>
    </w:rPr>
  </w:style>
  <w:style w:type="paragraph" w:customStyle="1" w:styleId="xl64">
    <w:name w:val="xl64"/>
    <w:basedOn w:val="Normal"/>
    <w:rsid w:val="00FD39C1"/>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Times New Roman"/>
      <w:b/>
      <w:bCs/>
      <w:sz w:val="20"/>
      <w:szCs w:val="20"/>
      <w:lang w:val="vi-VN" w:eastAsia="vi-VN"/>
    </w:rPr>
  </w:style>
  <w:style w:type="paragraph" w:customStyle="1" w:styleId="xl65">
    <w:name w:val="xl65"/>
    <w:basedOn w:val="Normal"/>
    <w:rsid w:val="00FD39C1"/>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Times New Roman"/>
      <w:b/>
      <w:bCs/>
      <w:sz w:val="20"/>
      <w:szCs w:val="20"/>
      <w:lang w:val="vi-VN" w:eastAsia="vi-VN"/>
    </w:rPr>
  </w:style>
  <w:style w:type="paragraph" w:customStyle="1" w:styleId="xl66">
    <w:name w:val="xl66"/>
    <w:basedOn w:val="Normal"/>
    <w:rsid w:val="00FD39C1"/>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sz w:val="20"/>
      <w:szCs w:val="20"/>
      <w:lang w:val="vi-VN" w:eastAsia="vi-VN"/>
    </w:rPr>
  </w:style>
  <w:style w:type="paragraph" w:customStyle="1" w:styleId="xl67">
    <w:name w:val="xl67"/>
    <w:basedOn w:val="Normal"/>
    <w:rsid w:val="00FD39C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Times New Roman"/>
      <w:b/>
      <w:bCs/>
      <w:sz w:val="20"/>
      <w:szCs w:val="20"/>
      <w:lang w:val="vi-VN" w:eastAsia="vi-VN"/>
    </w:rPr>
  </w:style>
  <w:style w:type="paragraph" w:customStyle="1" w:styleId="xl68">
    <w:name w:val="xl68"/>
    <w:basedOn w:val="Normal"/>
    <w:rsid w:val="00FD39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eastAsia="Times New Roman" w:cs="Times New Roman"/>
      <w:color w:val="434343"/>
      <w:sz w:val="20"/>
      <w:szCs w:val="20"/>
      <w:lang w:val="vi-VN" w:eastAsia="vi-VN"/>
    </w:rPr>
  </w:style>
  <w:style w:type="paragraph" w:customStyle="1" w:styleId="xl69">
    <w:name w:val="xl69"/>
    <w:basedOn w:val="Normal"/>
    <w:rsid w:val="00FD39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Times New Roman"/>
      <w:color w:val="434343"/>
      <w:sz w:val="20"/>
      <w:szCs w:val="20"/>
      <w:lang w:val="vi-VN" w:eastAsia="vi-VN"/>
    </w:rPr>
  </w:style>
  <w:style w:type="paragraph" w:customStyle="1" w:styleId="xl70">
    <w:name w:val="xl70"/>
    <w:basedOn w:val="Normal"/>
    <w:rsid w:val="00FD39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Times New Roman"/>
      <w:sz w:val="20"/>
      <w:szCs w:val="20"/>
      <w:lang w:val="vi-VN" w:eastAsia="vi-VN"/>
    </w:rPr>
  </w:style>
  <w:style w:type="paragraph" w:customStyle="1" w:styleId="xl71">
    <w:name w:val="xl71"/>
    <w:basedOn w:val="Normal"/>
    <w:rsid w:val="00FD39C1"/>
    <w:pPr>
      <w:pBdr>
        <w:top w:val="single" w:sz="4" w:space="0" w:color="auto"/>
        <w:left w:val="single" w:sz="4" w:space="0" w:color="auto"/>
        <w:bottom w:val="single" w:sz="4" w:space="0" w:color="auto"/>
        <w:right w:val="single" w:sz="4" w:space="0" w:color="auto"/>
      </w:pBdr>
      <w:shd w:val="clear" w:color="000000" w:fill="F8F9FA"/>
      <w:spacing w:before="100" w:beforeAutospacing="1" w:after="100" w:afterAutospacing="1" w:line="240" w:lineRule="auto"/>
      <w:ind w:firstLine="0"/>
      <w:jc w:val="right"/>
      <w:textAlignment w:val="center"/>
    </w:pPr>
    <w:rPr>
      <w:rFonts w:eastAsia="Times New Roman" w:cs="Times New Roman"/>
      <w:color w:val="434343"/>
      <w:sz w:val="20"/>
      <w:szCs w:val="20"/>
      <w:lang w:val="vi-VN" w:eastAsia="vi-VN"/>
    </w:rPr>
  </w:style>
  <w:style w:type="paragraph" w:customStyle="1" w:styleId="xl72">
    <w:name w:val="xl72"/>
    <w:basedOn w:val="Normal"/>
    <w:rsid w:val="00FD39C1"/>
    <w:pPr>
      <w:pBdr>
        <w:top w:val="single" w:sz="4" w:space="0" w:color="auto"/>
        <w:left w:val="single" w:sz="4" w:space="0" w:color="auto"/>
        <w:bottom w:val="single" w:sz="4" w:space="0" w:color="auto"/>
        <w:right w:val="single" w:sz="4" w:space="0" w:color="auto"/>
      </w:pBdr>
      <w:shd w:val="clear" w:color="000000" w:fill="F8F9FA"/>
      <w:spacing w:before="100" w:beforeAutospacing="1" w:after="100" w:afterAutospacing="1" w:line="240" w:lineRule="auto"/>
      <w:ind w:firstLine="0"/>
      <w:jc w:val="left"/>
      <w:textAlignment w:val="center"/>
    </w:pPr>
    <w:rPr>
      <w:rFonts w:eastAsia="Times New Roman" w:cs="Times New Roman"/>
      <w:color w:val="434343"/>
      <w:sz w:val="20"/>
      <w:szCs w:val="20"/>
      <w:lang w:val="vi-VN" w:eastAsia="vi-VN"/>
    </w:rPr>
  </w:style>
  <w:style w:type="paragraph" w:customStyle="1" w:styleId="xl73">
    <w:name w:val="xl73"/>
    <w:basedOn w:val="Normal"/>
    <w:rsid w:val="00FD39C1"/>
    <w:pPr>
      <w:pBdr>
        <w:top w:val="single" w:sz="4" w:space="0" w:color="auto"/>
        <w:left w:val="single" w:sz="4" w:space="0" w:color="auto"/>
        <w:bottom w:val="single" w:sz="4" w:space="0" w:color="auto"/>
        <w:right w:val="single" w:sz="4" w:space="0" w:color="auto"/>
      </w:pBdr>
      <w:shd w:val="clear" w:color="000000" w:fill="F8F9FA"/>
      <w:spacing w:before="100" w:beforeAutospacing="1" w:after="100" w:afterAutospacing="1" w:line="240" w:lineRule="auto"/>
      <w:ind w:firstLine="0"/>
      <w:jc w:val="left"/>
      <w:textAlignment w:val="center"/>
    </w:pPr>
    <w:rPr>
      <w:rFonts w:eastAsia="Times New Roman" w:cs="Times New Roman"/>
      <w:sz w:val="20"/>
      <w:szCs w:val="20"/>
      <w:lang w:val="vi-VN" w:eastAsia="vi-VN"/>
    </w:rPr>
  </w:style>
  <w:style w:type="paragraph" w:customStyle="1" w:styleId="xl74">
    <w:name w:val="xl74"/>
    <w:basedOn w:val="Normal"/>
    <w:rsid w:val="00FD39C1"/>
    <w:pPr>
      <w:spacing w:before="100" w:beforeAutospacing="1" w:after="100" w:afterAutospacing="1" w:line="240" w:lineRule="auto"/>
      <w:ind w:firstLine="0"/>
      <w:jc w:val="left"/>
    </w:pPr>
    <w:rPr>
      <w:rFonts w:eastAsia="Times New Roman" w:cs="Times New Roman"/>
      <w:sz w:val="24"/>
      <w:szCs w:val="24"/>
      <w:lang w:val="vi-VN" w:eastAsia="vi-VN"/>
    </w:rPr>
  </w:style>
  <w:style w:type="paragraph" w:customStyle="1" w:styleId="xl75">
    <w:name w:val="xl75"/>
    <w:basedOn w:val="Normal"/>
    <w:rsid w:val="00FD39C1"/>
    <w:pPr>
      <w:spacing w:before="100" w:beforeAutospacing="1" w:after="100" w:afterAutospacing="1" w:line="240" w:lineRule="auto"/>
      <w:ind w:firstLine="0"/>
      <w:jc w:val="left"/>
    </w:pPr>
    <w:rPr>
      <w:rFonts w:eastAsia="Times New Roman" w:cs="Times New Roman"/>
      <w:sz w:val="24"/>
      <w:szCs w:val="24"/>
      <w:lang w:val="vi-VN" w:eastAsia="vi-VN"/>
    </w:rPr>
  </w:style>
  <w:style w:type="character" w:customStyle="1" w:styleId="fontstyle01">
    <w:name w:val="fontstyle01"/>
    <w:basedOn w:val="DefaultParagraphFont"/>
    <w:rsid w:val="007208EE"/>
    <w:rPr>
      <w:rFonts w:ascii="Times New Roman" w:hAnsi="Times New Roman" w:cs="Times New Roman" w:hint="default"/>
      <w:b w:val="0"/>
      <w:bCs w:val="0"/>
      <w:i w:val="0"/>
      <w:iCs w:val="0"/>
      <w:color w:val="000000"/>
      <w:sz w:val="26"/>
      <w:szCs w:val="26"/>
    </w:rPr>
  </w:style>
  <w:style w:type="character" w:customStyle="1" w:styleId="fontstyle21">
    <w:name w:val="fontstyle21"/>
    <w:basedOn w:val="DefaultParagraphFont"/>
    <w:rsid w:val="007208EE"/>
    <w:rPr>
      <w:rFonts w:ascii="Wingdings" w:hAnsi="Wingdings" w:hint="default"/>
      <w:b w:val="0"/>
      <w:bCs w:val="0"/>
      <w:i w:val="0"/>
      <w:iCs w:val="0"/>
      <w:color w:val="000000"/>
      <w:sz w:val="26"/>
      <w:szCs w:val="26"/>
    </w:rPr>
  </w:style>
  <w:style w:type="paragraph" w:customStyle="1" w:styleId="Bulletluanan">
    <w:name w:val="Bullet_luan an"/>
    <w:basedOn w:val="ListParagraph"/>
    <w:link w:val="BulletluananChar"/>
    <w:qFormat/>
    <w:rsid w:val="00520723"/>
    <w:pPr>
      <w:ind w:left="0" w:firstLine="357"/>
    </w:pPr>
  </w:style>
  <w:style w:type="paragraph" w:customStyle="1" w:styleId="Bullet2luanvan">
    <w:name w:val="Bullet 2_luan van"/>
    <w:basedOn w:val="Normal"/>
    <w:qFormat/>
    <w:rsid w:val="00520723"/>
    <w:pPr>
      <w:ind w:firstLine="1077"/>
      <w:contextualSpacing/>
    </w:pPr>
  </w:style>
  <w:style w:type="character" w:customStyle="1" w:styleId="BulletluananChar">
    <w:name w:val="Bullet_luan an Char"/>
    <w:basedOn w:val="DefaultParagraphFont"/>
    <w:link w:val="Bulletluanan"/>
    <w:rsid w:val="00520723"/>
    <w:rPr>
      <w:rFonts w:ascii="Times New Roman" w:hAnsi="Times New Roman"/>
      <w:sz w:val="26"/>
      <w:lang w:val="en-US"/>
    </w:rPr>
  </w:style>
  <w:style w:type="paragraph" w:customStyle="1" w:styleId="Nguonanh">
    <w:name w:val="Nguon_anh"/>
    <w:basedOn w:val="Nguon"/>
    <w:link w:val="NguonanhChar"/>
    <w:qFormat/>
    <w:rsid w:val="00317DD2"/>
    <w:pPr>
      <w:spacing w:before="0"/>
    </w:pPr>
  </w:style>
  <w:style w:type="character" w:customStyle="1" w:styleId="NguonanhChar">
    <w:name w:val="Nguon_anh Char"/>
    <w:basedOn w:val="NguonChar"/>
    <w:link w:val="Nguonanh"/>
    <w:rsid w:val="00317DD2"/>
    <w:rPr>
      <w:rFonts w:ascii="Times New Roman" w:hAnsi="Times New Roman"/>
      <w:i/>
      <w:iCs/>
      <w:sz w:val="26"/>
      <w:lang w:val="en-US"/>
    </w:rPr>
  </w:style>
  <w:style w:type="paragraph" w:styleId="FootnoteText">
    <w:name w:val="footnote text"/>
    <w:basedOn w:val="Normal"/>
    <w:link w:val="FootnoteTextChar"/>
    <w:uiPriority w:val="99"/>
    <w:semiHidden/>
    <w:unhideWhenUsed/>
    <w:rsid w:val="004D0EE1"/>
    <w:pPr>
      <w:spacing w:line="240" w:lineRule="auto"/>
    </w:pPr>
    <w:rPr>
      <w:sz w:val="20"/>
      <w:szCs w:val="20"/>
    </w:rPr>
  </w:style>
  <w:style w:type="character" w:customStyle="1" w:styleId="FootnoteTextChar">
    <w:name w:val="Footnote Text Char"/>
    <w:basedOn w:val="DefaultParagraphFont"/>
    <w:link w:val="FootnoteText"/>
    <w:uiPriority w:val="99"/>
    <w:semiHidden/>
    <w:rsid w:val="004D0EE1"/>
    <w:rPr>
      <w:rFonts w:ascii="Times New Roman" w:hAnsi="Times New Roman"/>
      <w:sz w:val="20"/>
      <w:szCs w:val="20"/>
      <w:lang w:val="en-US"/>
    </w:rPr>
  </w:style>
  <w:style w:type="character" w:styleId="FootnoteReference">
    <w:name w:val="footnote reference"/>
    <w:basedOn w:val="DefaultParagraphFont"/>
    <w:uiPriority w:val="99"/>
    <w:semiHidden/>
    <w:unhideWhenUsed/>
    <w:rsid w:val="004D0EE1"/>
    <w:rPr>
      <w:vertAlign w:val="superscript"/>
    </w:rPr>
  </w:style>
  <w:style w:type="paragraph" w:customStyle="1" w:styleId="Bangks">
    <w:name w:val="Bang_ks"/>
    <w:basedOn w:val="abc"/>
    <w:link w:val="BangksChar"/>
    <w:qFormat/>
    <w:rsid w:val="009261EF"/>
    <w:pPr>
      <w:jc w:val="center"/>
    </w:pPr>
    <w:rPr>
      <w:b w:val="0"/>
      <w:bCs w:val="0"/>
      <w:sz w:val="24"/>
      <w:szCs w:val="24"/>
      <w:lang w:val="vi-VN"/>
    </w:rPr>
  </w:style>
  <w:style w:type="character" w:customStyle="1" w:styleId="BangksChar">
    <w:name w:val="Bang_ks Char"/>
    <w:basedOn w:val="abcChar"/>
    <w:link w:val="Bangks"/>
    <w:rsid w:val="009261EF"/>
    <w:rPr>
      <w:rFonts w:ascii="Times New Roman" w:hAnsi="Times New Roman"/>
      <w:b w:val="0"/>
      <w:bCs w:val="0"/>
      <w:sz w:val="24"/>
      <w:szCs w:val="24"/>
      <w:lang w:val="en-US"/>
    </w:rPr>
  </w:style>
  <w:style w:type="paragraph" w:styleId="TOC4">
    <w:name w:val="toc 4"/>
    <w:basedOn w:val="Normal"/>
    <w:next w:val="Normal"/>
    <w:autoRedefine/>
    <w:uiPriority w:val="39"/>
    <w:unhideWhenUsed/>
    <w:rsid w:val="00371A33"/>
    <w:pPr>
      <w:ind w:left="780"/>
      <w:jc w:val="left"/>
    </w:pPr>
    <w:rPr>
      <w:rFonts w:asciiTheme="minorHAnsi" w:hAnsiTheme="minorHAnsi"/>
      <w:sz w:val="18"/>
      <w:szCs w:val="18"/>
    </w:rPr>
  </w:style>
  <w:style w:type="paragraph" w:styleId="TOC5">
    <w:name w:val="toc 5"/>
    <w:basedOn w:val="Normal"/>
    <w:next w:val="Normal"/>
    <w:autoRedefine/>
    <w:uiPriority w:val="39"/>
    <w:unhideWhenUsed/>
    <w:rsid w:val="00371A33"/>
    <w:pPr>
      <w:ind w:left="1040"/>
      <w:jc w:val="left"/>
    </w:pPr>
    <w:rPr>
      <w:rFonts w:asciiTheme="minorHAnsi" w:hAnsiTheme="minorHAnsi"/>
      <w:sz w:val="18"/>
      <w:szCs w:val="18"/>
    </w:rPr>
  </w:style>
  <w:style w:type="paragraph" w:styleId="TOC6">
    <w:name w:val="toc 6"/>
    <w:basedOn w:val="Normal"/>
    <w:next w:val="Normal"/>
    <w:autoRedefine/>
    <w:uiPriority w:val="39"/>
    <w:unhideWhenUsed/>
    <w:rsid w:val="00E47E0F"/>
    <w:pPr>
      <w:ind w:left="1300"/>
      <w:jc w:val="left"/>
    </w:pPr>
    <w:rPr>
      <w:rFonts w:asciiTheme="minorHAnsi" w:hAnsiTheme="minorHAnsi"/>
      <w:sz w:val="18"/>
      <w:szCs w:val="18"/>
    </w:rPr>
  </w:style>
  <w:style w:type="paragraph" w:styleId="TOC7">
    <w:name w:val="toc 7"/>
    <w:basedOn w:val="Normal"/>
    <w:next w:val="Normal"/>
    <w:autoRedefine/>
    <w:uiPriority w:val="39"/>
    <w:unhideWhenUsed/>
    <w:rsid w:val="00E47E0F"/>
    <w:pPr>
      <w:ind w:left="1560"/>
      <w:jc w:val="left"/>
    </w:pPr>
    <w:rPr>
      <w:rFonts w:asciiTheme="minorHAnsi" w:hAnsiTheme="minorHAnsi"/>
      <w:sz w:val="18"/>
      <w:szCs w:val="18"/>
    </w:rPr>
  </w:style>
  <w:style w:type="paragraph" w:styleId="TOC8">
    <w:name w:val="toc 8"/>
    <w:basedOn w:val="Normal"/>
    <w:next w:val="Normal"/>
    <w:autoRedefine/>
    <w:uiPriority w:val="39"/>
    <w:unhideWhenUsed/>
    <w:rsid w:val="00E47E0F"/>
    <w:pPr>
      <w:ind w:left="1820"/>
      <w:jc w:val="left"/>
    </w:pPr>
    <w:rPr>
      <w:rFonts w:asciiTheme="minorHAnsi" w:hAnsiTheme="minorHAnsi"/>
      <w:sz w:val="18"/>
      <w:szCs w:val="18"/>
    </w:rPr>
  </w:style>
  <w:style w:type="paragraph" w:styleId="TOC9">
    <w:name w:val="toc 9"/>
    <w:basedOn w:val="Normal"/>
    <w:next w:val="Normal"/>
    <w:autoRedefine/>
    <w:uiPriority w:val="39"/>
    <w:unhideWhenUsed/>
    <w:rsid w:val="00E47E0F"/>
    <w:pPr>
      <w:ind w:left="2080"/>
      <w:jc w:val="left"/>
    </w:pPr>
    <w:rPr>
      <w:rFonts w:asciiTheme="minorHAnsi" w:hAnsiTheme="minorHAnsi"/>
      <w:sz w:val="18"/>
      <w:szCs w:val="18"/>
    </w:rPr>
  </w:style>
  <w:style w:type="character" w:styleId="Strong">
    <w:name w:val="Strong"/>
    <w:basedOn w:val="DefaultParagraphFont"/>
    <w:uiPriority w:val="22"/>
    <w:qFormat/>
    <w:rsid w:val="00562D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0278">
      <w:bodyDiv w:val="1"/>
      <w:marLeft w:val="0"/>
      <w:marRight w:val="0"/>
      <w:marTop w:val="0"/>
      <w:marBottom w:val="0"/>
      <w:divBdr>
        <w:top w:val="none" w:sz="0" w:space="0" w:color="auto"/>
        <w:left w:val="none" w:sz="0" w:space="0" w:color="auto"/>
        <w:bottom w:val="none" w:sz="0" w:space="0" w:color="auto"/>
        <w:right w:val="none" w:sz="0" w:space="0" w:color="auto"/>
      </w:divBdr>
    </w:div>
    <w:div w:id="21128226">
      <w:bodyDiv w:val="1"/>
      <w:marLeft w:val="0"/>
      <w:marRight w:val="0"/>
      <w:marTop w:val="0"/>
      <w:marBottom w:val="0"/>
      <w:divBdr>
        <w:top w:val="none" w:sz="0" w:space="0" w:color="auto"/>
        <w:left w:val="none" w:sz="0" w:space="0" w:color="auto"/>
        <w:bottom w:val="none" w:sz="0" w:space="0" w:color="auto"/>
        <w:right w:val="none" w:sz="0" w:space="0" w:color="auto"/>
      </w:divBdr>
    </w:div>
    <w:div w:id="26681263">
      <w:bodyDiv w:val="1"/>
      <w:marLeft w:val="0"/>
      <w:marRight w:val="0"/>
      <w:marTop w:val="0"/>
      <w:marBottom w:val="0"/>
      <w:divBdr>
        <w:top w:val="none" w:sz="0" w:space="0" w:color="auto"/>
        <w:left w:val="none" w:sz="0" w:space="0" w:color="auto"/>
        <w:bottom w:val="none" w:sz="0" w:space="0" w:color="auto"/>
        <w:right w:val="none" w:sz="0" w:space="0" w:color="auto"/>
      </w:divBdr>
    </w:div>
    <w:div w:id="26685087">
      <w:bodyDiv w:val="1"/>
      <w:marLeft w:val="0"/>
      <w:marRight w:val="0"/>
      <w:marTop w:val="0"/>
      <w:marBottom w:val="0"/>
      <w:divBdr>
        <w:top w:val="none" w:sz="0" w:space="0" w:color="auto"/>
        <w:left w:val="none" w:sz="0" w:space="0" w:color="auto"/>
        <w:bottom w:val="none" w:sz="0" w:space="0" w:color="auto"/>
        <w:right w:val="none" w:sz="0" w:space="0" w:color="auto"/>
      </w:divBdr>
    </w:div>
    <w:div w:id="37169706">
      <w:bodyDiv w:val="1"/>
      <w:marLeft w:val="0"/>
      <w:marRight w:val="0"/>
      <w:marTop w:val="0"/>
      <w:marBottom w:val="0"/>
      <w:divBdr>
        <w:top w:val="none" w:sz="0" w:space="0" w:color="auto"/>
        <w:left w:val="none" w:sz="0" w:space="0" w:color="auto"/>
        <w:bottom w:val="none" w:sz="0" w:space="0" w:color="auto"/>
        <w:right w:val="none" w:sz="0" w:space="0" w:color="auto"/>
      </w:divBdr>
    </w:div>
    <w:div w:id="41485196">
      <w:bodyDiv w:val="1"/>
      <w:marLeft w:val="0"/>
      <w:marRight w:val="0"/>
      <w:marTop w:val="0"/>
      <w:marBottom w:val="0"/>
      <w:divBdr>
        <w:top w:val="none" w:sz="0" w:space="0" w:color="auto"/>
        <w:left w:val="none" w:sz="0" w:space="0" w:color="auto"/>
        <w:bottom w:val="none" w:sz="0" w:space="0" w:color="auto"/>
        <w:right w:val="none" w:sz="0" w:space="0" w:color="auto"/>
      </w:divBdr>
    </w:div>
    <w:div w:id="56827429">
      <w:bodyDiv w:val="1"/>
      <w:marLeft w:val="0"/>
      <w:marRight w:val="0"/>
      <w:marTop w:val="0"/>
      <w:marBottom w:val="0"/>
      <w:divBdr>
        <w:top w:val="none" w:sz="0" w:space="0" w:color="auto"/>
        <w:left w:val="none" w:sz="0" w:space="0" w:color="auto"/>
        <w:bottom w:val="none" w:sz="0" w:space="0" w:color="auto"/>
        <w:right w:val="none" w:sz="0" w:space="0" w:color="auto"/>
      </w:divBdr>
    </w:div>
    <w:div w:id="61876715">
      <w:bodyDiv w:val="1"/>
      <w:marLeft w:val="0"/>
      <w:marRight w:val="0"/>
      <w:marTop w:val="0"/>
      <w:marBottom w:val="0"/>
      <w:divBdr>
        <w:top w:val="none" w:sz="0" w:space="0" w:color="auto"/>
        <w:left w:val="none" w:sz="0" w:space="0" w:color="auto"/>
        <w:bottom w:val="none" w:sz="0" w:space="0" w:color="auto"/>
        <w:right w:val="none" w:sz="0" w:space="0" w:color="auto"/>
      </w:divBdr>
    </w:div>
    <w:div w:id="66465819">
      <w:bodyDiv w:val="1"/>
      <w:marLeft w:val="0"/>
      <w:marRight w:val="0"/>
      <w:marTop w:val="0"/>
      <w:marBottom w:val="0"/>
      <w:divBdr>
        <w:top w:val="none" w:sz="0" w:space="0" w:color="auto"/>
        <w:left w:val="none" w:sz="0" w:space="0" w:color="auto"/>
        <w:bottom w:val="none" w:sz="0" w:space="0" w:color="auto"/>
        <w:right w:val="none" w:sz="0" w:space="0" w:color="auto"/>
      </w:divBdr>
    </w:div>
    <w:div w:id="77488290">
      <w:bodyDiv w:val="1"/>
      <w:marLeft w:val="0"/>
      <w:marRight w:val="0"/>
      <w:marTop w:val="0"/>
      <w:marBottom w:val="0"/>
      <w:divBdr>
        <w:top w:val="none" w:sz="0" w:space="0" w:color="auto"/>
        <w:left w:val="none" w:sz="0" w:space="0" w:color="auto"/>
        <w:bottom w:val="none" w:sz="0" w:space="0" w:color="auto"/>
        <w:right w:val="none" w:sz="0" w:space="0" w:color="auto"/>
      </w:divBdr>
    </w:div>
    <w:div w:id="115294605">
      <w:bodyDiv w:val="1"/>
      <w:marLeft w:val="0"/>
      <w:marRight w:val="0"/>
      <w:marTop w:val="0"/>
      <w:marBottom w:val="0"/>
      <w:divBdr>
        <w:top w:val="none" w:sz="0" w:space="0" w:color="auto"/>
        <w:left w:val="none" w:sz="0" w:space="0" w:color="auto"/>
        <w:bottom w:val="none" w:sz="0" w:space="0" w:color="auto"/>
        <w:right w:val="none" w:sz="0" w:space="0" w:color="auto"/>
      </w:divBdr>
    </w:div>
    <w:div w:id="115565084">
      <w:bodyDiv w:val="1"/>
      <w:marLeft w:val="0"/>
      <w:marRight w:val="0"/>
      <w:marTop w:val="0"/>
      <w:marBottom w:val="0"/>
      <w:divBdr>
        <w:top w:val="none" w:sz="0" w:space="0" w:color="auto"/>
        <w:left w:val="none" w:sz="0" w:space="0" w:color="auto"/>
        <w:bottom w:val="none" w:sz="0" w:space="0" w:color="auto"/>
        <w:right w:val="none" w:sz="0" w:space="0" w:color="auto"/>
      </w:divBdr>
    </w:div>
    <w:div w:id="122962590">
      <w:bodyDiv w:val="1"/>
      <w:marLeft w:val="0"/>
      <w:marRight w:val="0"/>
      <w:marTop w:val="0"/>
      <w:marBottom w:val="0"/>
      <w:divBdr>
        <w:top w:val="none" w:sz="0" w:space="0" w:color="auto"/>
        <w:left w:val="none" w:sz="0" w:space="0" w:color="auto"/>
        <w:bottom w:val="none" w:sz="0" w:space="0" w:color="auto"/>
        <w:right w:val="none" w:sz="0" w:space="0" w:color="auto"/>
      </w:divBdr>
    </w:div>
    <w:div w:id="133959917">
      <w:bodyDiv w:val="1"/>
      <w:marLeft w:val="0"/>
      <w:marRight w:val="0"/>
      <w:marTop w:val="0"/>
      <w:marBottom w:val="0"/>
      <w:divBdr>
        <w:top w:val="none" w:sz="0" w:space="0" w:color="auto"/>
        <w:left w:val="none" w:sz="0" w:space="0" w:color="auto"/>
        <w:bottom w:val="none" w:sz="0" w:space="0" w:color="auto"/>
        <w:right w:val="none" w:sz="0" w:space="0" w:color="auto"/>
      </w:divBdr>
    </w:div>
    <w:div w:id="152451522">
      <w:bodyDiv w:val="1"/>
      <w:marLeft w:val="0"/>
      <w:marRight w:val="0"/>
      <w:marTop w:val="0"/>
      <w:marBottom w:val="0"/>
      <w:divBdr>
        <w:top w:val="none" w:sz="0" w:space="0" w:color="auto"/>
        <w:left w:val="none" w:sz="0" w:space="0" w:color="auto"/>
        <w:bottom w:val="none" w:sz="0" w:space="0" w:color="auto"/>
        <w:right w:val="none" w:sz="0" w:space="0" w:color="auto"/>
      </w:divBdr>
    </w:div>
    <w:div w:id="160774531">
      <w:bodyDiv w:val="1"/>
      <w:marLeft w:val="0"/>
      <w:marRight w:val="0"/>
      <w:marTop w:val="0"/>
      <w:marBottom w:val="0"/>
      <w:divBdr>
        <w:top w:val="none" w:sz="0" w:space="0" w:color="auto"/>
        <w:left w:val="none" w:sz="0" w:space="0" w:color="auto"/>
        <w:bottom w:val="none" w:sz="0" w:space="0" w:color="auto"/>
        <w:right w:val="none" w:sz="0" w:space="0" w:color="auto"/>
      </w:divBdr>
    </w:div>
    <w:div w:id="161164427">
      <w:bodyDiv w:val="1"/>
      <w:marLeft w:val="0"/>
      <w:marRight w:val="0"/>
      <w:marTop w:val="0"/>
      <w:marBottom w:val="0"/>
      <w:divBdr>
        <w:top w:val="none" w:sz="0" w:space="0" w:color="auto"/>
        <w:left w:val="none" w:sz="0" w:space="0" w:color="auto"/>
        <w:bottom w:val="none" w:sz="0" w:space="0" w:color="auto"/>
        <w:right w:val="none" w:sz="0" w:space="0" w:color="auto"/>
      </w:divBdr>
    </w:div>
    <w:div w:id="170024423">
      <w:bodyDiv w:val="1"/>
      <w:marLeft w:val="0"/>
      <w:marRight w:val="0"/>
      <w:marTop w:val="0"/>
      <w:marBottom w:val="0"/>
      <w:divBdr>
        <w:top w:val="none" w:sz="0" w:space="0" w:color="auto"/>
        <w:left w:val="none" w:sz="0" w:space="0" w:color="auto"/>
        <w:bottom w:val="none" w:sz="0" w:space="0" w:color="auto"/>
        <w:right w:val="none" w:sz="0" w:space="0" w:color="auto"/>
      </w:divBdr>
    </w:div>
    <w:div w:id="179927536">
      <w:bodyDiv w:val="1"/>
      <w:marLeft w:val="0"/>
      <w:marRight w:val="0"/>
      <w:marTop w:val="0"/>
      <w:marBottom w:val="0"/>
      <w:divBdr>
        <w:top w:val="none" w:sz="0" w:space="0" w:color="auto"/>
        <w:left w:val="none" w:sz="0" w:space="0" w:color="auto"/>
        <w:bottom w:val="none" w:sz="0" w:space="0" w:color="auto"/>
        <w:right w:val="none" w:sz="0" w:space="0" w:color="auto"/>
      </w:divBdr>
    </w:div>
    <w:div w:id="181172187">
      <w:bodyDiv w:val="1"/>
      <w:marLeft w:val="0"/>
      <w:marRight w:val="0"/>
      <w:marTop w:val="0"/>
      <w:marBottom w:val="0"/>
      <w:divBdr>
        <w:top w:val="none" w:sz="0" w:space="0" w:color="auto"/>
        <w:left w:val="none" w:sz="0" w:space="0" w:color="auto"/>
        <w:bottom w:val="none" w:sz="0" w:space="0" w:color="auto"/>
        <w:right w:val="none" w:sz="0" w:space="0" w:color="auto"/>
      </w:divBdr>
    </w:div>
    <w:div w:id="186724597">
      <w:bodyDiv w:val="1"/>
      <w:marLeft w:val="0"/>
      <w:marRight w:val="0"/>
      <w:marTop w:val="0"/>
      <w:marBottom w:val="0"/>
      <w:divBdr>
        <w:top w:val="none" w:sz="0" w:space="0" w:color="auto"/>
        <w:left w:val="none" w:sz="0" w:space="0" w:color="auto"/>
        <w:bottom w:val="none" w:sz="0" w:space="0" w:color="auto"/>
        <w:right w:val="none" w:sz="0" w:space="0" w:color="auto"/>
      </w:divBdr>
    </w:div>
    <w:div w:id="204759364">
      <w:bodyDiv w:val="1"/>
      <w:marLeft w:val="0"/>
      <w:marRight w:val="0"/>
      <w:marTop w:val="0"/>
      <w:marBottom w:val="0"/>
      <w:divBdr>
        <w:top w:val="none" w:sz="0" w:space="0" w:color="auto"/>
        <w:left w:val="none" w:sz="0" w:space="0" w:color="auto"/>
        <w:bottom w:val="none" w:sz="0" w:space="0" w:color="auto"/>
        <w:right w:val="none" w:sz="0" w:space="0" w:color="auto"/>
      </w:divBdr>
    </w:div>
    <w:div w:id="216476367">
      <w:bodyDiv w:val="1"/>
      <w:marLeft w:val="0"/>
      <w:marRight w:val="0"/>
      <w:marTop w:val="0"/>
      <w:marBottom w:val="0"/>
      <w:divBdr>
        <w:top w:val="none" w:sz="0" w:space="0" w:color="auto"/>
        <w:left w:val="none" w:sz="0" w:space="0" w:color="auto"/>
        <w:bottom w:val="none" w:sz="0" w:space="0" w:color="auto"/>
        <w:right w:val="none" w:sz="0" w:space="0" w:color="auto"/>
      </w:divBdr>
    </w:div>
    <w:div w:id="223104604">
      <w:bodyDiv w:val="1"/>
      <w:marLeft w:val="0"/>
      <w:marRight w:val="0"/>
      <w:marTop w:val="0"/>
      <w:marBottom w:val="0"/>
      <w:divBdr>
        <w:top w:val="none" w:sz="0" w:space="0" w:color="auto"/>
        <w:left w:val="none" w:sz="0" w:space="0" w:color="auto"/>
        <w:bottom w:val="none" w:sz="0" w:space="0" w:color="auto"/>
        <w:right w:val="none" w:sz="0" w:space="0" w:color="auto"/>
      </w:divBdr>
    </w:div>
    <w:div w:id="223296182">
      <w:bodyDiv w:val="1"/>
      <w:marLeft w:val="0"/>
      <w:marRight w:val="0"/>
      <w:marTop w:val="0"/>
      <w:marBottom w:val="0"/>
      <w:divBdr>
        <w:top w:val="none" w:sz="0" w:space="0" w:color="auto"/>
        <w:left w:val="none" w:sz="0" w:space="0" w:color="auto"/>
        <w:bottom w:val="none" w:sz="0" w:space="0" w:color="auto"/>
        <w:right w:val="none" w:sz="0" w:space="0" w:color="auto"/>
      </w:divBdr>
    </w:div>
    <w:div w:id="225730056">
      <w:bodyDiv w:val="1"/>
      <w:marLeft w:val="0"/>
      <w:marRight w:val="0"/>
      <w:marTop w:val="0"/>
      <w:marBottom w:val="0"/>
      <w:divBdr>
        <w:top w:val="none" w:sz="0" w:space="0" w:color="auto"/>
        <w:left w:val="none" w:sz="0" w:space="0" w:color="auto"/>
        <w:bottom w:val="none" w:sz="0" w:space="0" w:color="auto"/>
        <w:right w:val="none" w:sz="0" w:space="0" w:color="auto"/>
      </w:divBdr>
    </w:div>
    <w:div w:id="226915445">
      <w:bodyDiv w:val="1"/>
      <w:marLeft w:val="0"/>
      <w:marRight w:val="0"/>
      <w:marTop w:val="0"/>
      <w:marBottom w:val="0"/>
      <w:divBdr>
        <w:top w:val="none" w:sz="0" w:space="0" w:color="auto"/>
        <w:left w:val="none" w:sz="0" w:space="0" w:color="auto"/>
        <w:bottom w:val="none" w:sz="0" w:space="0" w:color="auto"/>
        <w:right w:val="none" w:sz="0" w:space="0" w:color="auto"/>
      </w:divBdr>
    </w:div>
    <w:div w:id="227569219">
      <w:bodyDiv w:val="1"/>
      <w:marLeft w:val="0"/>
      <w:marRight w:val="0"/>
      <w:marTop w:val="0"/>
      <w:marBottom w:val="0"/>
      <w:divBdr>
        <w:top w:val="none" w:sz="0" w:space="0" w:color="auto"/>
        <w:left w:val="none" w:sz="0" w:space="0" w:color="auto"/>
        <w:bottom w:val="none" w:sz="0" w:space="0" w:color="auto"/>
        <w:right w:val="none" w:sz="0" w:space="0" w:color="auto"/>
      </w:divBdr>
    </w:div>
    <w:div w:id="227695873">
      <w:bodyDiv w:val="1"/>
      <w:marLeft w:val="0"/>
      <w:marRight w:val="0"/>
      <w:marTop w:val="0"/>
      <w:marBottom w:val="0"/>
      <w:divBdr>
        <w:top w:val="none" w:sz="0" w:space="0" w:color="auto"/>
        <w:left w:val="none" w:sz="0" w:space="0" w:color="auto"/>
        <w:bottom w:val="none" w:sz="0" w:space="0" w:color="auto"/>
        <w:right w:val="none" w:sz="0" w:space="0" w:color="auto"/>
      </w:divBdr>
    </w:div>
    <w:div w:id="241524182">
      <w:bodyDiv w:val="1"/>
      <w:marLeft w:val="0"/>
      <w:marRight w:val="0"/>
      <w:marTop w:val="0"/>
      <w:marBottom w:val="0"/>
      <w:divBdr>
        <w:top w:val="none" w:sz="0" w:space="0" w:color="auto"/>
        <w:left w:val="none" w:sz="0" w:space="0" w:color="auto"/>
        <w:bottom w:val="none" w:sz="0" w:space="0" w:color="auto"/>
        <w:right w:val="none" w:sz="0" w:space="0" w:color="auto"/>
      </w:divBdr>
    </w:div>
    <w:div w:id="265039732">
      <w:bodyDiv w:val="1"/>
      <w:marLeft w:val="0"/>
      <w:marRight w:val="0"/>
      <w:marTop w:val="0"/>
      <w:marBottom w:val="0"/>
      <w:divBdr>
        <w:top w:val="none" w:sz="0" w:space="0" w:color="auto"/>
        <w:left w:val="none" w:sz="0" w:space="0" w:color="auto"/>
        <w:bottom w:val="none" w:sz="0" w:space="0" w:color="auto"/>
        <w:right w:val="none" w:sz="0" w:space="0" w:color="auto"/>
      </w:divBdr>
    </w:div>
    <w:div w:id="266698649">
      <w:bodyDiv w:val="1"/>
      <w:marLeft w:val="0"/>
      <w:marRight w:val="0"/>
      <w:marTop w:val="0"/>
      <w:marBottom w:val="0"/>
      <w:divBdr>
        <w:top w:val="none" w:sz="0" w:space="0" w:color="auto"/>
        <w:left w:val="none" w:sz="0" w:space="0" w:color="auto"/>
        <w:bottom w:val="none" w:sz="0" w:space="0" w:color="auto"/>
        <w:right w:val="none" w:sz="0" w:space="0" w:color="auto"/>
      </w:divBdr>
    </w:div>
    <w:div w:id="272638342">
      <w:bodyDiv w:val="1"/>
      <w:marLeft w:val="0"/>
      <w:marRight w:val="0"/>
      <w:marTop w:val="0"/>
      <w:marBottom w:val="0"/>
      <w:divBdr>
        <w:top w:val="none" w:sz="0" w:space="0" w:color="auto"/>
        <w:left w:val="none" w:sz="0" w:space="0" w:color="auto"/>
        <w:bottom w:val="none" w:sz="0" w:space="0" w:color="auto"/>
        <w:right w:val="none" w:sz="0" w:space="0" w:color="auto"/>
      </w:divBdr>
    </w:div>
    <w:div w:id="284654908">
      <w:bodyDiv w:val="1"/>
      <w:marLeft w:val="0"/>
      <w:marRight w:val="0"/>
      <w:marTop w:val="0"/>
      <w:marBottom w:val="0"/>
      <w:divBdr>
        <w:top w:val="none" w:sz="0" w:space="0" w:color="auto"/>
        <w:left w:val="none" w:sz="0" w:space="0" w:color="auto"/>
        <w:bottom w:val="none" w:sz="0" w:space="0" w:color="auto"/>
        <w:right w:val="none" w:sz="0" w:space="0" w:color="auto"/>
      </w:divBdr>
    </w:div>
    <w:div w:id="331417213">
      <w:bodyDiv w:val="1"/>
      <w:marLeft w:val="0"/>
      <w:marRight w:val="0"/>
      <w:marTop w:val="0"/>
      <w:marBottom w:val="0"/>
      <w:divBdr>
        <w:top w:val="none" w:sz="0" w:space="0" w:color="auto"/>
        <w:left w:val="none" w:sz="0" w:space="0" w:color="auto"/>
        <w:bottom w:val="none" w:sz="0" w:space="0" w:color="auto"/>
        <w:right w:val="none" w:sz="0" w:space="0" w:color="auto"/>
      </w:divBdr>
    </w:div>
    <w:div w:id="335041953">
      <w:bodyDiv w:val="1"/>
      <w:marLeft w:val="0"/>
      <w:marRight w:val="0"/>
      <w:marTop w:val="0"/>
      <w:marBottom w:val="0"/>
      <w:divBdr>
        <w:top w:val="none" w:sz="0" w:space="0" w:color="auto"/>
        <w:left w:val="none" w:sz="0" w:space="0" w:color="auto"/>
        <w:bottom w:val="none" w:sz="0" w:space="0" w:color="auto"/>
        <w:right w:val="none" w:sz="0" w:space="0" w:color="auto"/>
      </w:divBdr>
    </w:div>
    <w:div w:id="336815149">
      <w:bodyDiv w:val="1"/>
      <w:marLeft w:val="0"/>
      <w:marRight w:val="0"/>
      <w:marTop w:val="0"/>
      <w:marBottom w:val="0"/>
      <w:divBdr>
        <w:top w:val="none" w:sz="0" w:space="0" w:color="auto"/>
        <w:left w:val="none" w:sz="0" w:space="0" w:color="auto"/>
        <w:bottom w:val="none" w:sz="0" w:space="0" w:color="auto"/>
        <w:right w:val="none" w:sz="0" w:space="0" w:color="auto"/>
      </w:divBdr>
    </w:div>
    <w:div w:id="337006425">
      <w:bodyDiv w:val="1"/>
      <w:marLeft w:val="0"/>
      <w:marRight w:val="0"/>
      <w:marTop w:val="0"/>
      <w:marBottom w:val="0"/>
      <w:divBdr>
        <w:top w:val="none" w:sz="0" w:space="0" w:color="auto"/>
        <w:left w:val="none" w:sz="0" w:space="0" w:color="auto"/>
        <w:bottom w:val="none" w:sz="0" w:space="0" w:color="auto"/>
        <w:right w:val="none" w:sz="0" w:space="0" w:color="auto"/>
      </w:divBdr>
    </w:div>
    <w:div w:id="343288387">
      <w:bodyDiv w:val="1"/>
      <w:marLeft w:val="0"/>
      <w:marRight w:val="0"/>
      <w:marTop w:val="0"/>
      <w:marBottom w:val="0"/>
      <w:divBdr>
        <w:top w:val="none" w:sz="0" w:space="0" w:color="auto"/>
        <w:left w:val="none" w:sz="0" w:space="0" w:color="auto"/>
        <w:bottom w:val="none" w:sz="0" w:space="0" w:color="auto"/>
        <w:right w:val="none" w:sz="0" w:space="0" w:color="auto"/>
      </w:divBdr>
    </w:div>
    <w:div w:id="373847065">
      <w:bodyDiv w:val="1"/>
      <w:marLeft w:val="0"/>
      <w:marRight w:val="0"/>
      <w:marTop w:val="0"/>
      <w:marBottom w:val="0"/>
      <w:divBdr>
        <w:top w:val="none" w:sz="0" w:space="0" w:color="auto"/>
        <w:left w:val="none" w:sz="0" w:space="0" w:color="auto"/>
        <w:bottom w:val="none" w:sz="0" w:space="0" w:color="auto"/>
        <w:right w:val="none" w:sz="0" w:space="0" w:color="auto"/>
      </w:divBdr>
    </w:div>
    <w:div w:id="376585029">
      <w:bodyDiv w:val="1"/>
      <w:marLeft w:val="0"/>
      <w:marRight w:val="0"/>
      <w:marTop w:val="0"/>
      <w:marBottom w:val="0"/>
      <w:divBdr>
        <w:top w:val="none" w:sz="0" w:space="0" w:color="auto"/>
        <w:left w:val="none" w:sz="0" w:space="0" w:color="auto"/>
        <w:bottom w:val="none" w:sz="0" w:space="0" w:color="auto"/>
        <w:right w:val="none" w:sz="0" w:space="0" w:color="auto"/>
      </w:divBdr>
    </w:div>
    <w:div w:id="379329287">
      <w:bodyDiv w:val="1"/>
      <w:marLeft w:val="0"/>
      <w:marRight w:val="0"/>
      <w:marTop w:val="0"/>
      <w:marBottom w:val="0"/>
      <w:divBdr>
        <w:top w:val="none" w:sz="0" w:space="0" w:color="auto"/>
        <w:left w:val="none" w:sz="0" w:space="0" w:color="auto"/>
        <w:bottom w:val="none" w:sz="0" w:space="0" w:color="auto"/>
        <w:right w:val="none" w:sz="0" w:space="0" w:color="auto"/>
      </w:divBdr>
    </w:div>
    <w:div w:id="400097979">
      <w:bodyDiv w:val="1"/>
      <w:marLeft w:val="0"/>
      <w:marRight w:val="0"/>
      <w:marTop w:val="0"/>
      <w:marBottom w:val="0"/>
      <w:divBdr>
        <w:top w:val="none" w:sz="0" w:space="0" w:color="auto"/>
        <w:left w:val="none" w:sz="0" w:space="0" w:color="auto"/>
        <w:bottom w:val="none" w:sz="0" w:space="0" w:color="auto"/>
        <w:right w:val="none" w:sz="0" w:space="0" w:color="auto"/>
      </w:divBdr>
    </w:div>
    <w:div w:id="405735203">
      <w:bodyDiv w:val="1"/>
      <w:marLeft w:val="0"/>
      <w:marRight w:val="0"/>
      <w:marTop w:val="0"/>
      <w:marBottom w:val="0"/>
      <w:divBdr>
        <w:top w:val="none" w:sz="0" w:space="0" w:color="auto"/>
        <w:left w:val="none" w:sz="0" w:space="0" w:color="auto"/>
        <w:bottom w:val="none" w:sz="0" w:space="0" w:color="auto"/>
        <w:right w:val="none" w:sz="0" w:space="0" w:color="auto"/>
      </w:divBdr>
    </w:div>
    <w:div w:id="415254114">
      <w:bodyDiv w:val="1"/>
      <w:marLeft w:val="0"/>
      <w:marRight w:val="0"/>
      <w:marTop w:val="0"/>
      <w:marBottom w:val="0"/>
      <w:divBdr>
        <w:top w:val="none" w:sz="0" w:space="0" w:color="auto"/>
        <w:left w:val="none" w:sz="0" w:space="0" w:color="auto"/>
        <w:bottom w:val="none" w:sz="0" w:space="0" w:color="auto"/>
        <w:right w:val="none" w:sz="0" w:space="0" w:color="auto"/>
      </w:divBdr>
    </w:div>
    <w:div w:id="416705773">
      <w:bodyDiv w:val="1"/>
      <w:marLeft w:val="0"/>
      <w:marRight w:val="0"/>
      <w:marTop w:val="0"/>
      <w:marBottom w:val="0"/>
      <w:divBdr>
        <w:top w:val="none" w:sz="0" w:space="0" w:color="auto"/>
        <w:left w:val="none" w:sz="0" w:space="0" w:color="auto"/>
        <w:bottom w:val="none" w:sz="0" w:space="0" w:color="auto"/>
        <w:right w:val="none" w:sz="0" w:space="0" w:color="auto"/>
      </w:divBdr>
    </w:div>
    <w:div w:id="418062684">
      <w:bodyDiv w:val="1"/>
      <w:marLeft w:val="0"/>
      <w:marRight w:val="0"/>
      <w:marTop w:val="0"/>
      <w:marBottom w:val="0"/>
      <w:divBdr>
        <w:top w:val="none" w:sz="0" w:space="0" w:color="auto"/>
        <w:left w:val="none" w:sz="0" w:space="0" w:color="auto"/>
        <w:bottom w:val="none" w:sz="0" w:space="0" w:color="auto"/>
        <w:right w:val="none" w:sz="0" w:space="0" w:color="auto"/>
      </w:divBdr>
    </w:div>
    <w:div w:id="420683871">
      <w:bodyDiv w:val="1"/>
      <w:marLeft w:val="0"/>
      <w:marRight w:val="0"/>
      <w:marTop w:val="0"/>
      <w:marBottom w:val="0"/>
      <w:divBdr>
        <w:top w:val="none" w:sz="0" w:space="0" w:color="auto"/>
        <w:left w:val="none" w:sz="0" w:space="0" w:color="auto"/>
        <w:bottom w:val="none" w:sz="0" w:space="0" w:color="auto"/>
        <w:right w:val="none" w:sz="0" w:space="0" w:color="auto"/>
      </w:divBdr>
    </w:div>
    <w:div w:id="423191631">
      <w:bodyDiv w:val="1"/>
      <w:marLeft w:val="0"/>
      <w:marRight w:val="0"/>
      <w:marTop w:val="0"/>
      <w:marBottom w:val="0"/>
      <w:divBdr>
        <w:top w:val="none" w:sz="0" w:space="0" w:color="auto"/>
        <w:left w:val="none" w:sz="0" w:space="0" w:color="auto"/>
        <w:bottom w:val="none" w:sz="0" w:space="0" w:color="auto"/>
        <w:right w:val="none" w:sz="0" w:space="0" w:color="auto"/>
      </w:divBdr>
    </w:div>
    <w:div w:id="433212434">
      <w:bodyDiv w:val="1"/>
      <w:marLeft w:val="0"/>
      <w:marRight w:val="0"/>
      <w:marTop w:val="0"/>
      <w:marBottom w:val="0"/>
      <w:divBdr>
        <w:top w:val="none" w:sz="0" w:space="0" w:color="auto"/>
        <w:left w:val="none" w:sz="0" w:space="0" w:color="auto"/>
        <w:bottom w:val="none" w:sz="0" w:space="0" w:color="auto"/>
        <w:right w:val="none" w:sz="0" w:space="0" w:color="auto"/>
      </w:divBdr>
    </w:div>
    <w:div w:id="451560877">
      <w:bodyDiv w:val="1"/>
      <w:marLeft w:val="0"/>
      <w:marRight w:val="0"/>
      <w:marTop w:val="0"/>
      <w:marBottom w:val="0"/>
      <w:divBdr>
        <w:top w:val="none" w:sz="0" w:space="0" w:color="auto"/>
        <w:left w:val="none" w:sz="0" w:space="0" w:color="auto"/>
        <w:bottom w:val="none" w:sz="0" w:space="0" w:color="auto"/>
        <w:right w:val="none" w:sz="0" w:space="0" w:color="auto"/>
      </w:divBdr>
    </w:div>
    <w:div w:id="481772436">
      <w:bodyDiv w:val="1"/>
      <w:marLeft w:val="0"/>
      <w:marRight w:val="0"/>
      <w:marTop w:val="0"/>
      <w:marBottom w:val="0"/>
      <w:divBdr>
        <w:top w:val="none" w:sz="0" w:space="0" w:color="auto"/>
        <w:left w:val="none" w:sz="0" w:space="0" w:color="auto"/>
        <w:bottom w:val="none" w:sz="0" w:space="0" w:color="auto"/>
        <w:right w:val="none" w:sz="0" w:space="0" w:color="auto"/>
      </w:divBdr>
    </w:div>
    <w:div w:id="500120126">
      <w:bodyDiv w:val="1"/>
      <w:marLeft w:val="0"/>
      <w:marRight w:val="0"/>
      <w:marTop w:val="0"/>
      <w:marBottom w:val="0"/>
      <w:divBdr>
        <w:top w:val="none" w:sz="0" w:space="0" w:color="auto"/>
        <w:left w:val="none" w:sz="0" w:space="0" w:color="auto"/>
        <w:bottom w:val="none" w:sz="0" w:space="0" w:color="auto"/>
        <w:right w:val="none" w:sz="0" w:space="0" w:color="auto"/>
      </w:divBdr>
    </w:div>
    <w:div w:id="501511118">
      <w:bodyDiv w:val="1"/>
      <w:marLeft w:val="0"/>
      <w:marRight w:val="0"/>
      <w:marTop w:val="0"/>
      <w:marBottom w:val="0"/>
      <w:divBdr>
        <w:top w:val="none" w:sz="0" w:space="0" w:color="auto"/>
        <w:left w:val="none" w:sz="0" w:space="0" w:color="auto"/>
        <w:bottom w:val="none" w:sz="0" w:space="0" w:color="auto"/>
        <w:right w:val="none" w:sz="0" w:space="0" w:color="auto"/>
      </w:divBdr>
    </w:div>
    <w:div w:id="505831086">
      <w:bodyDiv w:val="1"/>
      <w:marLeft w:val="0"/>
      <w:marRight w:val="0"/>
      <w:marTop w:val="0"/>
      <w:marBottom w:val="0"/>
      <w:divBdr>
        <w:top w:val="none" w:sz="0" w:space="0" w:color="auto"/>
        <w:left w:val="none" w:sz="0" w:space="0" w:color="auto"/>
        <w:bottom w:val="none" w:sz="0" w:space="0" w:color="auto"/>
        <w:right w:val="none" w:sz="0" w:space="0" w:color="auto"/>
      </w:divBdr>
    </w:div>
    <w:div w:id="507065509">
      <w:bodyDiv w:val="1"/>
      <w:marLeft w:val="0"/>
      <w:marRight w:val="0"/>
      <w:marTop w:val="0"/>
      <w:marBottom w:val="0"/>
      <w:divBdr>
        <w:top w:val="none" w:sz="0" w:space="0" w:color="auto"/>
        <w:left w:val="none" w:sz="0" w:space="0" w:color="auto"/>
        <w:bottom w:val="none" w:sz="0" w:space="0" w:color="auto"/>
        <w:right w:val="none" w:sz="0" w:space="0" w:color="auto"/>
      </w:divBdr>
    </w:div>
    <w:div w:id="525757049">
      <w:bodyDiv w:val="1"/>
      <w:marLeft w:val="0"/>
      <w:marRight w:val="0"/>
      <w:marTop w:val="0"/>
      <w:marBottom w:val="0"/>
      <w:divBdr>
        <w:top w:val="none" w:sz="0" w:space="0" w:color="auto"/>
        <w:left w:val="none" w:sz="0" w:space="0" w:color="auto"/>
        <w:bottom w:val="none" w:sz="0" w:space="0" w:color="auto"/>
        <w:right w:val="none" w:sz="0" w:space="0" w:color="auto"/>
      </w:divBdr>
    </w:div>
    <w:div w:id="526791639">
      <w:bodyDiv w:val="1"/>
      <w:marLeft w:val="0"/>
      <w:marRight w:val="0"/>
      <w:marTop w:val="0"/>
      <w:marBottom w:val="0"/>
      <w:divBdr>
        <w:top w:val="none" w:sz="0" w:space="0" w:color="auto"/>
        <w:left w:val="none" w:sz="0" w:space="0" w:color="auto"/>
        <w:bottom w:val="none" w:sz="0" w:space="0" w:color="auto"/>
        <w:right w:val="none" w:sz="0" w:space="0" w:color="auto"/>
      </w:divBdr>
    </w:div>
    <w:div w:id="529025860">
      <w:bodyDiv w:val="1"/>
      <w:marLeft w:val="0"/>
      <w:marRight w:val="0"/>
      <w:marTop w:val="0"/>
      <w:marBottom w:val="0"/>
      <w:divBdr>
        <w:top w:val="none" w:sz="0" w:space="0" w:color="auto"/>
        <w:left w:val="none" w:sz="0" w:space="0" w:color="auto"/>
        <w:bottom w:val="none" w:sz="0" w:space="0" w:color="auto"/>
        <w:right w:val="none" w:sz="0" w:space="0" w:color="auto"/>
      </w:divBdr>
    </w:div>
    <w:div w:id="537400095">
      <w:bodyDiv w:val="1"/>
      <w:marLeft w:val="0"/>
      <w:marRight w:val="0"/>
      <w:marTop w:val="0"/>
      <w:marBottom w:val="0"/>
      <w:divBdr>
        <w:top w:val="none" w:sz="0" w:space="0" w:color="auto"/>
        <w:left w:val="none" w:sz="0" w:space="0" w:color="auto"/>
        <w:bottom w:val="none" w:sz="0" w:space="0" w:color="auto"/>
        <w:right w:val="none" w:sz="0" w:space="0" w:color="auto"/>
      </w:divBdr>
    </w:div>
    <w:div w:id="538473588">
      <w:bodyDiv w:val="1"/>
      <w:marLeft w:val="0"/>
      <w:marRight w:val="0"/>
      <w:marTop w:val="0"/>
      <w:marBottom w:val="0"/>
      <w:divBdr>
        <w:top w:val="none" w:sz="0" w:space="0" w:color="auto"/>
        <w:left w:val="none" w:sz="0" w:space="0" w:color="auto"/>
        <w:bottom w:val="none" w:sz="0" w:space="0" w:color="auto"/>
        <w:right w:val="none" w:sz="0" w:space="0" w:color="auto"/>
      </w:divBdr>
    </w:div>
    <w:div w:id="548808661">
      <w:bodyDiv w:val="1"/>
      <w:marLeft w:val="0"/>
      <w:marRight w:val="0"/>
      <w:marTop w:val="0"/>
      <w:marBottom w:val="0"/>
      <w:divBdr>
        <w:top w:val="none" w:sz="0" w:space="0" w:color="auto"/>
        <w:left w:val="none" w:sz="0" w:space="0" w:color="auto"/>
        <w:bottom w:val="none" w:sz="0" w:space="0" w:color="auto"/>
        <w:right w:val="none" w:sz="0" w:space="0" w:color="auto"/>
      </w:divBdr>
    </w:div>
    <w:div w:id="555045443">
      <w:bodyDiv w:val="1"/>
      <w:marLeft w:val="0"/>
      <w:marRight w:val="0"/>
      <w:marTop w:val="0"/>
      <w:marBottom w:val="0"/>
      <w:divBdr>
        <w:top w:val="none" w:sz="0" w:space="0" w:color="auto"/>
        <w:left w:val="none" w:sz="0" w:space="0" w:color="auto"/>
        <w:bottom w:val="none" w:sz="0" w:space="0" w:color="auto"/>
        <w:right w:val="none" w:sz="0" w:space="0" w:color="auto"/>
      </w:divBdr>
    </w:div>
    <w:div w:id="563563403">
      <w:bodyDiv w:val="1"/>
      <w:marLeft w:val="0"/>
      <w:marRight w:val="0"/>
      <w:marTop w:val="0"/>
      <w:marBottom w:val="0"/>
      <w:divBdr>
        <w:top w:val="none" w:sz="0" w:space="0" w:color="auto"/>
        <w:left w:val="none" w:sz="0" w:space="0" w:color="auto"/>
        <w:bottom w:val="none" w:sz="0" w:space="0" w:color="auto"/>
        <w:right w:val="none" w:sz="0" w:space="0" w:color="auto"/>
      </w:divBdr>
    </w:div>
    <w:div w:id="567156554">
      <w:bodyDiv w:val="1"/>
      <w:marLeft w:val="0"/>
      <w:marRight w:val="0"/>
      <w:marTop w:val="0"/>
      <w:marBottom w:val="0"/>
      <w:divBdr>
        <w:top w:val="none" w:sz="0" w:space="0" w:color="auto"/>
        <w:left w:val="none" w:sz="0" w:space="0" w:color="auto"/>
        <w:bottom w:val="none" w:sz="0" w:space="0" w:color="auto"/>
        <w:right w:val="none" w:sz="0" w:space="0" w:color="auto"/>
      </w:divBdr>
    </w:div>
    <w:div w:id="568540791">
      <w:bodyDiv w:val="1"/>
      <w:marLeft w:val="0"/>
      <w:marRight w:val="0"/>
      <w:marTop w:val="0"/>
      <w:marBottom w:val="0"/>
      <w:divBdr>
        <w:top w:val="none" w:sz="0" w:space="0" w:color="auto"/>
        <w:left w:val="none" w:sz="0" w:space="0" w:color="auto"/>
        <w:bottom w:val="none" w:sz="0" w:space="0" w:color="auto"/>
        <w:right w:val="none" w:sz="0" w:space="0" w:color="auto"/>
      </w:divBdr>
    </w:div>
    <w:div w:id="571283176">
      <w:bodyDiv w:val="1"/>
      <w:marLeft w:val="0"/>
      <w:marRight w:val="0"/>
      <w:marTop w:val="0"/>
      <w:marBottom w:val="0"/>
      <w:divBdr>
        <w:top w:val="none" w:sz="0" w:space="0" w:color="auto"/>
        <w:left w:val="none" w:sz="0" w:space="0" w:color="auto"/>
        <w:bottom w:val="none" w:sz="0" w:space="0" w:color="auto"/>
        <w:right w:val="none" w:sz="0" w:space="0" w:color="auto"/>
      </w:divBdr>
    </w:div>
    <w:div w:id="616564734">
      <w:bodyDiv w:val="1"/>
      <w:marLeft w:val="0"/>
      <w:marRight w:val="0"/>
      <w:marTop w:val="0"/>
      <w:marBottom w:val="0"/>
      <w:divBdr>
        <w:top w:val="none" w:sz="0" w:space="0" w:color="auto"/>
        <w:left w:val="none" w:sz="0" w:space="0" w:color="auto"/>
        <w:bottom w:val="none" w:sz="0" w:space="0" w:color="auto"/>
        <w:right w:val="none" w:sz="0" w:space="0" w:color="auto"/>
      </w:divBdr>
    </w:div>
    <w:div w:id="616836984">
      <w:bodyDiv w:val="1"/>
      <w:marLeft w:val="0"/>
      <w:marRight w:val="0"/>
      <w:marTop w:val="0"/>
      <w:marBottom w:val="0"/>
      <w:divBdr>
        <w:top w:val="none" w:sz="0" w:space="0" w:color="auto"/>
        <w:left w:val="none" w:sz="0" w:space="0" w:color="auto"/>
        <w:bottom w:val="none" w:sz="0" w:space="0" w:color="auto"/>
        <w:right w:val="none" w:sz="0" w:space="0" w:color="auto"/>
      </w:divBdr>
    </w:div>
    <w:div w:id="654993873">
      <w:bodyDiv w:val="1"/>
      <w:marLeft w:val="0"/>
      <w:marRight w:val="0"/>
      <w:marTop w:val="0"/>
      <w:marBottom w:val="0"/>
      <w:divBdr>
        <w:top w:val="none" w:sz="0" w:space="0" w:color="auto"/>
        <w:left w:val="none" w:sz="0" w:space="0" w:color="auto"/>
        <w:bottom w:val="none" w:sz="0" w:space="0" w:color="auto"/>
        <w:right w:val="none" w:sz="0" w:space="0" w:color="auto"/>
      </w:divBdr>
    </w:div>
    <w:div w:id="664480567">
      <w:bodyDiv w:val="1"/>
      <w:marLeft w:val="0"/>
      <w:marRight w:val="0"/>
      <w:marTop w:val="0"/>
      <w:marBottom w:val="0"/>
      <w:divBdr>
        <w:top w:val="none" w:sz="0" w:space="0" w:color="auto"/>
        <w:left w:val="none" w:sz="0" w:space="0" w:color="auto"/>
        <w:bottom w:val="none" w:sz="0" w:space="0" w:color="auto"/>
        <w:right w:val="none" w:sz="0" w:space="0" w:color="auto"/>
      </w:divBdr>
    </w:div>
    <w:div w:id="691035297">
      <w:bodyDiv w:val="1"/>
      <w:marLeft w:val="0"/>
      <w:marRight w:val="0"/>
      <w:marTop w:val="0"/>
      <w:marBottom w:val="0"/>
      <w:divBdr>
        <w:top w:val="none" w:sz="0" w:space="0" w:color="auto"/>
        <w:left w:val="none" w:sz="0" w:space="0" w:color="auto"/>
        <w:bottom w:val="none" w:sz="0" w:space="0" w:color="auto"/>
        <w:right w:val="none" w:sz="0" w:space="0" w:color="auto"/>
      </w:divBdr>
    </w:div>
    <w:div w:id="692732874">
      <w:bodyDiv w:val="1"/>
      <w:marLeft w:val="0"/>
      <w:marRight w:val="0"/>
      <w:marTop w:val="0"/>
      <w:marBottom w:val="0"/>
      <w:divBdr>
        <w:top w:val="none" w:sz="0" w:space="0" w:color="auto"/>
        <w:left w:val="none" w:sz="0" w:space="0" w:color="auto"/>
        <w:bottom w:val="none" w:sz="0" w:space="0" w:color="auto"/>
        <w:right w:val="none" w:sz="0" w:space="0" w:color="auto"/>
      </w:divBdr>
    </w:div>
    <w:div w:id="721559413">
      <w:bodyDiv w:val="1"/>
      <w:marLeft w:val="0"/>
      <w:marRight w:val="0"/>
      <w:marTop w:val="0"/>
      <w:marBottom w:val="0"/>
      <w:divBdr>
        <w:top w:val="none" w:sz="0" w:space="0" w:color="auto"/>
        <w:left w:val="none" w:sz="0" w:space="0" w:color="auto"/>
        <w:bottom w:val="none" w:sz="0" w:space="0" w:color="auto"/>
        <w:right w:val="none" w:sz="0" w:space="0" w:color="auto"/>
      </w:divBdr>
    </w:div>
    <w:div w:id="722606638">
      <w:bodyDiv w:val="1"/>
      <w:marLeft w:val="0"/>
      <w:marRight w:val="0"/>
      <w:marTop w:val="0"/>
      <w:marBottom w:val="0"/>
      <w:divBdr>
        <w:top w:val="none" w:sz="0" w:space="0" w:color="auto"/>
        <w:left w:val="none" w:sz="0" w:space="0" w:color="auto"/>
        <w:bottom w:val="none" w:sz="0" w:space="0" w:color="auto"/>
        <w:right w:val="none" w:sz="0" w:space="0" w:color="auto"/>
      </w:divBdr>
    </w:div>
    <w:div w:id="723867792">
      <w:bodyDiv w:val="1"/>
      <w:marLeft w:val="0"/>
      <w:marRight w:val="0"/>
      <w:marTop w:val="0"/>
      <w:marBottom w:val="0"/>
      <w:divBdr>
        <w:top w:val="none" w:sz="0" w:space="0" w:color="auto"/>
        <w:left w:val="none" w:sz="0" w:space="0" w:color="auto"/>
        <w:bottom w:val="none" w:sz="0" w:space="0" w:color="auto"/>
        <w:right w:val="none" w:sz="0" w:space="0" w:color="auto"/>
      </w:divBdr>
    </w:div>
    <w:div w:id="729034319">
      <w:bodyDiv w:val="1"/>
      <w:marLeft w:val="0"/>
      <w:marRight w:val="0"/>
      <w:marTop w:val="0"/>
      <w:marBottom w:val="0"/>
      <w:divBdr>
        <w:top w:val="none" w:sz="0" w:space="0" w:color="auto"/>
        <w:left w:val="none" w:sz="0" w:space="0" w:color="auto"/>
        <w:bottom w:val="none" w:sz="0" w:space="0" w:color="auto"/>
        <w:right w:val="none" w:sz="0" w:space="0" w:color="auto"/>
      </w:divBdr>
    </w:div>
    <w:div w:id="738408701">
      <w:bodyDiv w:val="1"/>
      <w:marLeft w:val="0"/>
      <w:marRight w:val="0"/>
      <w:marTop w:val="0"/>
      <w:marBottom w:val="0"/>
      <w:divBdr>
        <w:top w:val="none" w:sz="0" w:space="0" w:color="auto"/>
        <w:left w:val="none" w:sz="0" w:space="0" w:color="auto"/>
        <w:bottom w:val="none" w:sz="0" w:space="0" w:color="auto"/>
        <w:right w:val="none" w:sz="0" w:space="0" w:color="auto"/>
      </w:divBdr>
    </w:div>
    <w:div w:id="739517485">
      <w:bodyDiv w:val="1"/>
      <w:marLeft w:val="0"/>
      <w:marRight w:val="0"/>
      <w:marTop w:val="0"/>
      <w:marBottom w:val="0"/>
      <w:divBdr>
        <w:top w:val="none" w:sz="0" w:space="0" w:color="auto"/>
        <w:left w:val="none" w:sz="0" w:space="0" w:color="auto"/>
        <w:bottom w:val="none" w:sz="0" w:space="0" w:color="auto"/>
        <w:right w:val="none" w:sz="0" w:space="0" w:color="auto"/>
      </w:divBdr>
    </w:div>
    <w:div w:id="742147127">
      <w:bodyDiv w:val="1"/>
      <w:marLeft w:val="0"/>
      <w:marRight w:val="0"/>
      <w:marTop w:val="0"/>
      <w:marBottom w:val="0"/>
      <w:divBdr>
        <w:top w:val="none" w:sz="0" w:space="0" w:color="auto"/>
        <w:left w:val="none" w:sz="0" w:space="0" w:color="auto"/>
        <w:bottom w:val="none" w:sz="0" w:space="0" w:color="auto"/>
        <w:right w:val="none" w:sz="0" w:space="0" w:color="auto"/>
      </w:divBdr>
    </w:div>
    <w:div w:id="746728823">
      <w:bodyDiv w:val="1"/>
      <w:marLeft w:val="0"/>
      <w:marRight w:val="0"/>
      <w:marTop w:val="0"/>
      <w:marBottom w:val="0"/>
      <w:divBdr>
        <w:top w:val="none" w:sz="0" w:space="0" w:color="auto"/>
        <w:left w:val="none" w:sz="0" w:space="0" w:color="auto"/>
        <w:bottom w:val="none" w:sz="0" w:space="0" w:color="auto"/>
        <w:right w:val="none" w:sz="0" w:space="0" w:color="auto"/>
      </w:divBdr>
    </w:div>
    <w:div w:id="747338308">
      <w:bodyDiv w:val="1"/>
      <w:marLeft w:val="0"/>
      <w:marRight w:val="0"/>
      <w:marTop w:val="0"/>
      <w:marBottom w:val="0"/>
      <w:divBdr>
        <w:top w:val="none" w:sz="0" w:space="0" w:color="auto"/>
        <w:left w:val="none" w:sz="0" w:space="0" w:color="auto"/>
        <w:bottom w:val="none" w:sz="0" w:space="0" w:color="auto"/>
        <w:right w:val="none" w:sz="0" w:space="0" w:color="auto"/>
      </w:divBdr>
    </w:div>
    <w:div w:id="752702882">
      <w:bodyDiv w:val="1"/>
      <w:marLeft w:val="0"/>
      <w:marRight w:val="0"/>
      <w:marTop w:val="0"/>
      <w:marBottom w:val="0"/>
      <w:divBdr>
        <w:top w:val="none" w:sz="0" w:space="0" w:color="auto"/>
        <w:left w:val="none" w:sz="0" w:space="0" w:color="auto"/>
        <w:bottom w:val="none" w:sz="0" w:space="0" w:color="auto"/>
        <w:right w:val="none" w:sz="0" w:space="0" w:color="auto"/>
      </w:divBdr>
    </w:div>
    <w:div w:id="754470818">
      <w:bodyDiv w:val="1"/>
      <w:marLeft w:val="0"/>
      <w:marRight w:val="0"/>
      <w:marTop w:val="0"/>
      <w:marBottom w:val="0"/>
      <w:divBdr>
        <w:top w:val="none" w:sz="0" w:space="0" w:color="auto"/>
        <w:left w:val="none" w:sz="0" w:space="0" w:color="auto"/>
        <w:bottom w:val="none" w:sz="0" w:space="0" w:color="auto"/>
        <w:right w:val="none" w:sz="0" w:space="0" w:color="auto"/>
      </w:divBdr>
    </w:div>
    <w:div w:id="780077512">
      <w:bodyDiv w:val="1"/>
      <w:marLeft w:val="0"/>
      <w:marRight w:val="0"/>
      <w:marTop w:val="0"/>
      <w:marBottom w:val="0"/>
      <w:divBdr>
        <w:top w:val="none" w:sz="0" w:space="0" w:color="auto"/>
        <w:left w:val="none" w:sz="0" w:space="0" w:color="auto"/>
        <w:bottom w:val="none" w:sz="0" w:space="0" w:color="auto"/>
        <w:right w:val="none" w:sz="0" w:space="0" w:color="auto"/>
      </w:divBdr>
    </w:div>
    <w:div w:id="794719372">
      <w:bodyDiv w:val="1"/>
      <w:marLeft w:val="0"/>
      <w:marRight w:val="0"/>
      <w:marTop w:val="0"/>
      <w:marBottom w:val="0"/>
      <w:divBdr>
        <w:top w:val="none" w:sz="0" w:space="0" w:color="auto"/>
        <w:left w:val="none" w:sz="0" w:space="0" w:color="auto"/>
        <w:bottom w:val="none" w:sz="0" w:space="0" w:color="auto"/>
        <w:right w:val="none" w:sz="0" w:space="0" w:color="auto"/>
      </w:divBdr>
    </w:div>
    <w:div w:id="810248837">
      <w:bodyDiv w:val="1"/>
      <w:marLeft w:val="0"/>
      <w:marRight w:val="0"/>
      <w:marTop w:val="0"/>
      <w:marBottom w:val="0"/>
      <w:divBdr>
        <w:top w:val="none" w:sz="0" w:space="0" w:color="auto"/>
        <w:left w:val="none" w:sz="0" w:space="0" w:color="auto"/>
        <w:bottom w:val="none" w:sz="0" w:space="0" w:color="auto"/>
        <w:right w:val="none" w:sz="0" w:space="0" w:color="auto"/>
      </w:divBdr>
    </w:div>
    <w:div w:id="844902832">
      <w:bodyDiv w:val="1"/>
      <w:marLeft w:val="0"/>
      <w:marRight w:val="0"/>
      <w:marTop w:val="0"/>
      <w:marBottom w:val="0"/>
      <w:divBdr>
        <w:top w:val="none" w:sz="0" w:space="0" w:color="auto"/>
        <w:left w:val="none" w:sz="0" w:space="0" w:color="auto"/>
        <w:bottom w:val="none" w:sz="0" w:space="0" w:color="auto"/>
        <w:right w:val="none" w:sz="0" w:space="0" w:color="auto"/>
      </w:divBdr>
    </w:div>
    <w:div w:id="858009531">
      <w:bodyDiv w:val="1"/>
      <w:marLeft w:val="0"/>
      <w:marRight w:val="0"/>
      <w:marTop w:val="0"/>
      <w:marBottom w:val="0"/>
      <w:divBdr>
        <w:top w:val="none" w:sz="0" w:space="0" w:color="auto"/>
        <w:left w:val="none" w:sz="0" w:space="0" w:color="auto"/>
        <w:bottom w:val="none" w:sz="0" w:space="0" w:color="auto"/>
        <w:right w:val="none" w:sz="0" w:space="0" w:color="auto"/>
      </w:divBdr>
    </w:div>
    <w:div w:id="867645077">
      <w:bodyDiv w:val="1"/>
      <w:marLeft w:val="0"/>
      <w:marRight w:val="0"/>
      <w:marTop w:val="0"/>
      <w:marBottom w:val="0"/>
      <w:divBdr>
        <w:top w:val="none" w:sz="0" w:space="0" w:color="auto"/>
        <w:left w:val="none" w:sz="0" w:space="0" w:color="auto"/>
        <w:bottom w:val="none" w:sz="0" w:space="0" w:color="auto"/>
        <w:right w:val="none" w:sz="0" w:space="0" w:color="auto"/>
      </w:divBdr>
    </w:div>
    <w:div w:id="881286788">
      <w:bodyDiv w:val="1"/>
      <w:marLeft w:val="0"/>
      <w:marRight w:val="0"/>
      <w:marTop w:val="0"/>
      <w:marBottom w:val="0"/>
      <w:divBdr>
        <w:top w:val="none" w:sz="0" w:space="0" w:color="auto"/>
        <w:left w:val="none" w:sz="0" w:space="0" w:color="auto"/>
        <w:bottom w:val="none" w:sz="0" w:space="0" w:color="auto"/>
        <w:right w:val="none" w:sz="0" w:space="0" w:color="auto"/>
      </w:divBdr>
    </w:div>
    <w:div w:id="883905337">
      <w:bodyDiv w:val="1"/>
      <w:marLeft w:val="0"/>
      <w:marRight w:val="0"/>
      <w:marTop w:val="0"/>
      <w:marBottom w:val="0"/>
      <w:divBdr>
        <w:top w:val="none" w:sz="0" w:space="0" w:color="auto"/>
        <w:left w:val="none" w:sz="0" w:space="0" w:color="auto"/>
        <w:bottom w:val="none" w:sz="0" w:space="0" w:color="auto"/>
        <w:right w:val="none" w:sz="0" w:space="0" w:color="auto"/>
      </w:divBdr>
    </w:div>
    <w:div w:id="888607582">
      <w:bodyDiv w:val="1"/>
      <w:marLeft w:val="0"/>
      <w:marRight w:val="0"/>
      <w:marTop w:val="0"/>
      <w:marBottom w:val="0"/>
      <w:divBdr>
        <w:top w:val="none" w:sz="0" w:space="0" w:color="auto"/>
        <w:left w:val="none" w:sz="0" w:space="0" w:color="auto"/>
        <w:bottom w:val="none" w:sz="0" w:space="0" w:color="auto"/>
        <w:right w:val="none" w:sz="0" w:space="0" w:color="auto"/>
      </w:divBdr>
    </w:div>
    <w:div w:id="889342681">
      <w:bodyDiv w:val="1"/>
      <w:marLeft w:val="0"/>
      <w:marRight w:val="0"/>
      <w:marTop w:val="0"/>
      <w:marBottom w:val="0"/>
      <w:divBdr>
        <w:top w:val="none" w:sz="0" w:space="0" w:color="auto"/>
        <w:left w:val="none" w:sz="0" w:space="0" w:color="auto"/>
        <w:bottom w:val="none" w:sz="0" w:space="0" w:color="auto"/>
        <w:right w:val="none" w:sz="0" w:space="0" w:color="auto"/>
      </w:divBdr>
    </w:div>
    <w:div w:id="890268269">
      <w:bodyDiv w:val="1"/>
      <w:marLeft w:val="0"/>
      <w:marRight w:val="0"/>
      <w:marTop w:val="0"/>
      <w:marBottom w:val="0"/>
      <w:divBdr>
        <w:top w:val="none" w:sz="0" w:space="0" w:color="auto"/>
        <w:left w:val="none" w:sz="0" w:space="0" w:color="auto"/>
        <w:bottom w:val="none" w:sz="0" w:space="0" w:color="auto"/>
        <w:right w:val="none" w:sz="0" w:space="0" w:color="auto"/>
      </w:divBdr>
    </w:div>
    <w:div w:id="891619883">
      <w:bodyDiv w:val="1"/>
      <w:marLeft w:val="0"/>
      <w:marRight w:val="0"/>
      <w:marTop w:val="0"/>
      <w:marBottom w:val="0"/>
      <w:divBdr>
        <w:top w:val="none" w:sz="0" w:space="0" w:color="auto"/>
        <w:left w:val="none" w:sz="0" w:space="0" w:color="auto"/>
        <w:bottom w:val="none" w:sz="0" w:space="0" w:color="auto"/>
        <w:right w:val="none" w:sz="0" w:space="0" w:color="auto"/>
      </w:divBdr>
    </w:div>
    <w:div w:id="896208865">
      <w:bodyDiv w:val="1"/>
      <w:marLeft w:val="0"/>
      <w:marRight w:val="0"/>
      <w:marTop w:val="0"/>
      <w:marBottom w:val="0"/>
      <w:divBdr>
        <w:top w:val="none" w:sz="0" w:space="0" w:color="auto"/>
        <w:left w:val="none" w:sz="0" w:space="0" w:color="auto"/>
        <w:bottom w:val="none" w:sz="0" w:space="0" w:color="auto"/>
        <w:right w:val="none" w:sz="0" w:space="0" w:color="auto"/>
      </w:divBdr>
    </w:div>
    <w:div w:id="902252933">
      <w:bodyDiv w:val="1"/>
      <w:marLeft w:val="0"/>
      <w:marRight w:val="0"/>
      <w:marTop w:val="0"/>
      <w:marBottom w:val="0"/>
      <w:divBdr>
        <w:top w:val="none" w:sz="0" w:space="0" w:color="auto"/>
        <w:left w:val="none" w:sz="0" w:space="0" w:color="auto"/>
        <w:bottom w:val="none" w:sz="0" w:space="0" w:color="auto"/>
        <w:right w:val="none" w:sz="0" w:space="0" w:color="auto"/>
      </w:divBdr>
    </w:div>
    <w:div w:id="908930395">
      <w:bodyDiv w:val="1"/>
      <w:marLeft w:val="0"/>
      <w:marRight w:val="0"/>
      <w:marTop w:val="0"/>
      <w:marBottom w:val="0"/>
      <w:divBdr>
        <w:top w:val="none" w:sz="0" w:space="0" w:color="auto"/>
        <w:left w:val="none" w:sz="0" w:space="0" w:color="auto"/>
        <w:bottom w:val="none" w:sz="0" w:space="0" w:color="auto"/>
        <w:right w:val="none" w:sz="0" w:space="0" w:color="auto"/>
      </w:divBdr>
    </w:div>
    <w:div w:id="921792404">
      <w:bodyDiv w:val="1"/>
      <w:marLeft w:val="0"/>
      <w:marRight w:val="0"/>
      <w:marTop w:val="0"/>
      <w:marBottom w:val="0"/>
      <w:divBdr>
        <w:top w:val="none" w:sz="0" w:space="0" w:color="auto"/>
        <w:left w:val="none" w:sz="0" w:space="0" w:color="auto"/>
        <w:bottom w:val="none" w:sz="0" w:space="0" w:color="auto"/>
        <w:right w:val="none" w:sz="0" w:space="0" w:color="auto"/>
      </w:divBdr>
    </w:div>
    <w:div w:id="924454085">
      <w:bodyDiv w:val="1"/>
      <w:marLeft w:val="0"/>
      <w:marRight w:val="0"/>
      <w:marTop w:val="0"/>
      <w:marBottom w:val="0"/>
      <w:divBdr>
        <w:top w:val="none" w:sz="0" w:space="0" w:color="auto"/>
        <w:left w:val="none" w:sz="0" w:space="0" w:color="auto"/>
        <w:bottom w:val="none" w:sz="0" w:space="0" w:color="auto"/>
        <w:right w:val="none" w:sz="0" w:space="0" w:color="auto"/>
      </w:divBdr>
    </w:div>
    <w:div w:id="924456591">
      <w:bodyDiv w:val="1"/>
      <w:marLeft w:val="0"/>
      <w:marRight w:val="0"/>
      <w:marTop w:val="0"/>
      <w:marBottom w:val="0"/>
      <w:divBdr>
        <w:top w:val="none" w:sz="0" w:space="0" w:color="auto"/>
        <w:left w:val="none" w:sz="0" w:space="0" w:color="auto"/>
        <w:bottom w:val="none" w:sz="0" w:space="0" w:color="auto"/>
        <w:right w:val="none" w:sz="0" w:space="0" w:color="auto"/>
      </w:divBdr>
    </w:div>
    <w:div w:id="937757175">
      <w:bodyDiv w:val="1"/>
      <w:marLeft w:val="0"/>
      <w:marRight w:val="0"/>
      <w:marTop w:val="0"/>
      <w:marBottom w:val="0"/>
      <w:divBdr>
        <w:top w:val="none" w:sz="0" w:space="0" w:color="auto"/>
        <w:left w:val="none" w:sz="0" w:space="0" w:color="auto"/>
        <w:bottom w:val="none" w:sz="0" w:space="0" w:color="auto"/>
        <w:right w:val="none" w:sz="0" w:space="0" w:color="auto"/>
      </w:divBdr>
    </w:div>
    <w:div w:id="943729568">
      <w:bodyDiv w:val="1"/>
      <w:marLeft w:val="0"/>
      <w:marRight w:val="0"/>
      <w:marTop w:val="0"/>
      <w:marBottom w:val="0"/>
      <w:divBdr>
        <w:top w:val="none" w:sz="0" w:space="0" w:color="auto"/>
        <w:left w:val="none" w:sz="0" w:space="0" w:color="auto"/>
        <w:bottom w:val="none" w:sz="0" w:space="0" w:color="auto"/>
        <w:right w:val="none" w:sz="0" w:space="0" w:color="auto"/>
      </w:divBdr>
    </w:div>
    <w:div w:id="950674076">
      <w:bodyDiv w:val="1"/>
      <w:marLeft w:val="0"/>
      <w:marRight w:val="0"/>
      <w:marTop w:val="0"/>
      <w:marBottom w:val="0"/>
      <w:divBdr>
        <w:top w:val="none" w:sz="0" w:space="0" w:color="auto"/>
        <w:left w:val="none" w:sz="0" w:space="0" w:color="auto"/>
        <w:bottom w:val="none" w:sz="0" w:space="0" w:color="auto"/>
        <w:right w:val="none" w:sz="0" w:space="0" w:color="auto"/>
      </w:divBdr>
    </w:div>
    <w:div w:id="952520993">
      <w:bodyDiv w:val="1"/>
      <w:marLeft w:val="0"/>
      <w:marRight w:val="0"/>
      <w:marTop w:val="0"/>
      <w:marBottom w:val="0"/>
      <w:divBdr>
        <w:top w:val="none" w:sz="0" w:space="0" w:color="auto"/>
        <w:left w:val="none" w:sz="0" w:space="0" w:color="auto"/>
        <w:bottom w:val="none" w:sz="0" w:space="0" w:color="auto"/>
        <w:right w:val="none" w:sz="0" w:space="0" w:color="auto"/>
      </w:divBdr>
    </w:div>
    <w:div w:id="958730758">
      <w:bodyDiv w:val="1"/>
      <w:marLeft w:val="0"/>
      <w:marRight w:val="0"/>
      <w:marTop w:val="0"/>
      <w:marBottom w:val="0"/>
      <w:divBdr>
        <w:top w:val="none" w:sz="0" w:space="0" w:color="auto"/>
        <w:left w:val="none" w:sz="0" w:space="0" w:color="auto"/>
        <w:bottom w:val="none" w:sz="0" w:space="0" w:color="auto"/>
        <w:right w:val="none" w:sz="0" w:space="0" w:color="auto"/>
      </w:divBdr>
    </w:div>
    <w:div w:id="968785167">
      <w:bodyDiv w:val="1"/>
      <w:marLeft w:val="0"/>
      <w:marRight w:val="0"/>
      <w:marTop w:val="0"/>
      <w:marBottom w:val="0"/>
      <w:divBdr>
        <w:top w:val="none" w:sz="0" w:space="0" w:color="auto"/>
        <w:left w:val="none" w:sz="0" w:space="0" w:color="auto"/>
        <w:bottom w:val="none" w:sz="0" w:space="0" w:color="auto"/>
        <w:right w:val="none" w:sz="0" w:space="0" w:color="auto"/>
      </w:divBdr>
    </w:div>
    <w:div w:id="969937466">
      <w:bodyDiv w:val="1"/>
      <w:marLeft w:val="0"/>
      <w:marRight w:val="0"/>
      <w:marTop w:val="0"/>
      <w:marBottom w:val="0"/>
      <w:divBdr>
        <w:top w:val="none" w:sz="0" w:space="0" w:color="auto"/>
        <w:left w:val="none" w:sz="0" w:space="0" w:color="auto"/>
        <w:bottom w:val="none" w:sz="0" w:space="0" w:color="auto"/>
        <w:right w:val="none" w:sz="0" w:space="0" w:color="auto"/>
      </w:divBdr>
    </w:div>
    <w:div w:id="1008368614">
      <w:bodyDiv w:val="1"/>
      <w:marLeft w:val="0"/>
      <w:marRight w:val="0"/>
      <w:marTop w:val="0"/>
      <w:marBottom w:val="0"/>
      <w:divBdr>
        <w:top w:val="none" w:sz="0" w:space="0" w:color="auto"/>
        <w:left w:val="none" w:sz="0" w:space="0" w:color="auto"/>
        <w:bottom w:val="none" w:sz="0" w:space="0" w:color="auto"/>
        <w:right w:val="none" w:sz="0" w:space="0" w:color="auto"/>
      </w:divBdr>
    </w:div>
    <w:div w:id="1011681069">
      <w:bodyDiv w:val="1"/>
      <w:marLeft w:val="0"/>
      <w:marRight w:val="0"/>
      <w:marTop w:val="0"/>
      <w:marBottom w:val="0"/>
      <w:divBdr>
        <w:top w:val="none" w:sz="0" w:space="0" w:color="auto"/>
        <w:left w:val="none" w:sz="0" w:space="0" w:color="auto"/>
        <w:bottom w:val="none" w:sz="0" w:space="0" w:color="auto"/>
        <w:right w:val="none" w:sz="0" w:space="0" w:color="auto"/>
      </w:divBdr>
    </w:div>
    <w:div w:id="1012877424">
      <w:bodyDiv w:val="1"/>
      <w:marLeft w:val="0"/>
      <w:marRight w:val="0"/>
      <w:marTop w:val="0"/>
      <w:marBottom w:val="0"/>
      <w:divBdr>
        <w:top w:val="none" w:sz="0" w:space="0" w:color="auto"/>
        <w:left w:val="none" w:sz="0" w:space="0" w:color="auto"/>
        <w:bottom w:val="none" w:sz="0" w:space="0" w:color="auto"/>
        <w:right w:val="none" w:sz="0" w:space="0" w:color="auto"/>
      </w:divBdr>
      <w:divsChild>
        <w:div w:id="383068832">
          <w:marLeft w:val="0"/>
          <w:marRight w:val="0"/>
          <w:marTop w:val="0"/>
          <w:marBottom w:val="0"/>
          <w:divBdr>
            <w:top w:val="none" w:sz="0" w:space="0" w:color="auto"/>
            <w:left w:val="none" w:sz="0" w:space="0" w:color="auto"/>
            <w:bottom w:val="none" w:sz="0" w:space="0" w:color="auto"/>
            <w:right w:val="none" w:sz="0" w:space="0" w:color="auto"/>
          </w:divBdr>
          <w:divsChild>
            <w:div w:id="1716001117">
              <w:marLeft w:val="0"/>
              <w:marRight w:val="0"/>
              <w:marTop w:val="0"/>
              <w:marBottom w:val="180"/>
              <w:divBdr>
                <w:top w:val="single" w:sz="6" w:space="18" w:color="DADCE0"/>
                <w:left w:val="single" w:sz="6" w:space="18" w:color="DADCE0"/>
                <w:bottom w:val="single" w:sz="6" w:space="18" w:color="DADCE0"/>
                <w:right w:val="single" w:sz="6" w:space="18" w:color="DADCE0"/>
              </w:divBdr>
              <w:divsChild>
                <w:div w:id="381443200">
                  <w:marLeft w:val="0"/>
                  <w:marRight w:val="0"/>
                  <w:marTop w:val="0"/>
                  <w:marBottom w:val="240"/>
                  <w:divBdr>
                    <w:top w:val="none" w:sz="0" w:space="0" w:color="auto"/>
                    <w:left w:val="none" w:sz="0" w:space="0" w:color="auto"/>
                    <w:bottom w:val="none" w:sz="0" w:space="0" w:color="auto"/>
                    <w:right w:val="none" w:sz="0" w:space="0" w:color="auto"/>
                  </w:divBdr>
                  <w:divsChild>
                    <w:div w:id="2014066702">
                      <w:marLeft w:val="0"/>
                      <w:marRight w:val="0"/>
                      <w:marTop w:val="0"/>
                      <w:marBottom w:val="0"/>
                      <w:divBdr>
                        <w:top w:val="none" w:sz="0" w:space="0" w:color="auto"/>
                        <w:left w:val="none" w:sz="0" w:space="0" w:color="auto"/>
                        <w:bottom w:val="none" w:sz="0" w:space="0" w:color="auto"/>
                        <w:right w:val="none" w:sz="0" w:space="0" w:color="auto"/>
                      </w:divBdr>
                      <w:divsChild>
                        <w:div w:id="19160961">
                          <w:marLeft w:val="0"/>
                          <w:marRight w:val="0"/>
                          <w:marTop w:val="0"/>
                          <w:marBottom w:val="0"/>
                          <w:divBdr>
                            <w:top w:val="none" w:sz="0" w:space="0" w:color="auto"/>
                            <w:left w:val="none" w:sz="0" w:space="0" w:color="auto"/>
                            <w:bottom w:val="none" w:sz="0" w:space="0" w:color="auto"/>
                            <w:right w:val="none" w:sz="0" w:space="0" w:color="auto"/>
                          </w:divBdr>
                          <w:divsChild>
                            <w:div w:id="134096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252397">
                  <w:marLeft w:val="0"/>
                  <w:marRight w:val="0"/>
                  <w:marTop w:val="180"/>
                  <w:marBottom w:val="180"/>
                  <w:divBdr>
                    <w:top w:val="none" w:sz="0" w:space="0" w:color="auto"/>
                    <w:left w:val="none" w:sz="0" w:space="0" w:color="auto"/>
                    <w:bottom w:val="none" w:sz="0" w:space="0" w:color="auto"/>
                    <w:right w:val="none" w:sz="0" w:space="0" w:color="auto"/>
                  </w:divBdr>
                  <w:divsChild>
                    <w:div w:id="86359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820528">
          <w:marLeft w:val="0"/>
          <w:marRight w:val="0"/>
          <w:marTop w:val="0"/>
          <w:marBottom w:val="0"/>
          <w:divBdr>
            <w:top w:val="none" w:sz="0" w:space="0" w:color="auto"/>
            <w:left w:val="none" w:sz="0" w:space="0" w:color="auto"/>
            <w:bottom w:val="none" w:sz="0" w:space="0" w:color="auto"/>
            <w:right w:val="none" w:sz="0" w:space="0" w:color="auto"/>
          </w:divBdr>
          <w:divsChild>
            <w:div w:id="988629019">
              <w:marLeft w:val="0"/>
              <w:marRight w:val="0"/>
              <w:marTop w:val="0"/>
              <w:marBottom w:val="180"/>
              <w:divBdr>
                <w:top w:val="single" w:sz="6" w:space="18" w:color="DADCE0"/>
                <w:left w:val="single" w:sz="6" w:space="18" w:color="DADCE0"/>
                <w:bottom w:val="single" w:sz="6" w:space="18" w:color="DADCE0"/>
                <w:right w:val="single" w:sz="6" w:space="18" w:color="DADCE0"/>
              </w:divBdr>
              <w:divsChild>
                <w:div w:id="650863135">
                  <w:marLeft w:val="0"/>
                  <w:marRight w:val="0"/>
                  <w:marTop w:val="0"/>
                  <w:marBottom w:val="240"/>
                  <w:divBdr>
                    <w:top w:val="none" w:sz="0" w:space="0" w:color="auto"/>
                    <w:left w:val="none" w:sz="0" w:space="0" w:color="auto"/>
                    <w:bottom w:val="none" w:sz="0" w:space="0" w:color="auto"/>
                    <w:right w:val="none" w:sz="0" w:space="0" w:color="auto"/>
                  </w:divBdr>
                  <w:divsChild>
                    <w:div w:id="433093461">
                      <w:marLeft w:val="0"/>
                      <w:marRight w:val="0"/>
                      <w:marTop w:val="0"/>
                      <w:marBottom w:val="0"/>
                      <w:divBdr>
                        <w:top w:val="none" w:sz="0" w:space="0" w:color="auto"/>
                        <w:left w:val="none" w:sz="0" w:space="0" w:color="auto"/>
                        <w:bottom w:val="none" w:sz="0" w:space="0" w:color="auto"/>
                        <w:right w:val="none" w:sz="0" w:space="0" w:color="auto"/>
                      </w:divBdr>
                      <w:divsChild>
                        <w:div w:id="1777019721">
                          <w:marLeft w:val="0"/>
                          <w:marRight w:val="0"/>
                          <w:marTop w:val="0"/>
                          <w:marBottom w:val="0"/>
                          <w:divBdr>
                            <w:top w:val="none" w:sz="0" w:space="0" w:color="auto"/>
                            <w:left w:val="none" w:sz="0" w:space="0" w:color="auto"/>
                            <w:bottom w:val="none" w:sz="0" w:space="0" w:color="auto"/>
                            <w:right w:val="none" w:sz="0" w:space="0" w:color="auto"/>
                          </w:divBdr>
                          <w:divsChild>
                            <w:div w:id="110129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233241">
                  <w:marLeft w:val="0"/>
                  <w:marRight w:val="0"/>
                  <w:marTop w:val="180"/>
                  <w:marBottom w:val="180"/>
                  <w:divBdr>
                    <w:top w:val="none" w:sz="0" w:space="0" w:color="auto"/>
                    <w:left w:val="none" w:sz="0" w:space="0" w:color="auto"/>
                    <w:bottom w:val="none" w:sz="0" w:space="0" w:color="auto"/>
                    <w:right w:val="none" w:sz="0" w:space="0" w:color="auto"/>
                  </w:divBdr>
                  <w:divsChild>
                    <w:div w:id="147949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269840">
          <w:marLeft w:val="0"/>
          <w:marRight w:val="0"/>
          <w:marTop w:val="0"/>
          <w:marBottom w:val="0"/>
          <w:divBdr>
            <w:top w:val="none" w:sz="0" w:space="0" w:color="auto"/>
            <w:left w:val="none" w:sz="0" w:space="0" w:color="auto"/>
            <w:bottom w:val="none" w:sz="0" w:space="0" w:color="auto"/>
            <w:right w:val="none" w:sz="0" w:space="0" w:color="auto"/>
          </w:divBdr>
          <w:divsChild>
            <w:div w:id="978999187">
              <w:marLeft w:val="0"/>
              <w:marRight w:val="0"/>
              <w:marTop w:val="0"/>
              <w:marBottom w:val="180"/>
              <w:divBdr>
                <w:top w:val="single" w:sz="6" w:space="18" w:color="DADCE0"/>
                <w:left w:val="single" w:sz="6" w:space="18" w:color="DADCE0"/>
                <w:bottom w:val="single" w:sz="6" w:space="18" w:color="DADCE0"/>
                <w:right w:val="single" w:sz="6" w:space="18" w:color="DADCE0"/>
              </w:divBdr>
              <w:divsChild>
                <w:div w:id="1023046669">
                  <w:marLeft w:val="0"/>
                  <w:marRight w:val="0"/>
                  <w:marTop w:val="0"/>
                  <w:marBottom w:val="240"/>
                  <w:divBdr>
                    <w:top w:val="none" w:sz="0" w:space="0" w:color="auto"/>
                    <w:left w:val="none" w:sz="0" w:space="0" w:color="auto"/>
                    <w:bottom w:val="none" w:sz="0" w:space="0" w:color="auto"/>
                    <w:right w:val="none" w:sz="0" w:space="0" w:color="auto"/>
                  </w:divBdr>
                  <w:divsChild>
                    <w:div w:id="1956398847">
                      <w:marLeft w:val="0"/>
                      <w:marRight w:val="0"/>
                      <w:marTop w:val="0"/>
                      <w:marBottom w:val="0"/>
                      <w:divBdr>
                        <w:top w:val="none" w:sz="0" w:space="0" w:color="auto"/>
                        <w:left w:val="none" w:sz="0" w:space="0" w:color="auto"/>
                        <w:bottom w:val="none" w:sz="0" w:space="0" w:color="auto"/>
                        <w:right w:val="none" w:sz="0" w:space="0" w:color="auto"/>
                      </w:divBdr>
                      <w:divsChild>
                        <w:div w:id="1499539352">
                          <w:marLeft w:val="0"/>
                          <w:marRight w:val="0"/>
                          <w:marTop w:val="0"/>
                          <w:marBottom w:val="0"/>
                          <w:divBdr>
                            <w:top w:val="none" w:sz="0" w:space="0" w:color="auto"/>
                            <w:left w:val="none" w:sz="0" w:space="0" w:color="auto"/>
                            <w:bottom w:val="none" w:sz="0" w:space="0" w:color="auto"/>
                            <w:right w:val="none" w:sz="0" w:space="0" w:color="auto"/>
                          </w:divBdr>
                          <w:divsChild>
                            <w:div w:id="72603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984632">
                  <w:marLeft w:val="0"/>
                  <w:marRight w:val="0"/>
                  <w:marTop w:val="180"/>
                  <w:marBottom w:val="180"/>
                  <w:divBdr>
                    <w:top w:val="none" w:sz="0" w:space="0" w:color="auto"/>
                    <w:left w:val="none" w:sz="0" w:space="0" w:color="auto"/>
                    <w:bottom w:val="none" w:sz="0" w:space="0" w:color="auto"/>
                    <w:right w:val="none" w:sz="0" w:space="0" w:color="auto"/>
                  </w:divBdr>
                  <w:divsChild>
                    <w:div w:id="80658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76751">
          <w:marLeft w:val="0"/>
          <w:marRight w:val="0"/>
          <w:marTop w:val="0"/>
          <w:marBottom w:val="0"/>
          <w:divBdr>
            <w:top w:val="none" w:sz="0" w:space="0" w:color="auto"/>
            <w:left w:val="none" w:sz="0" w:space="0" w:color="auto"/>
            <w:bottom w:val="none" w:sz="0" w:space="0" w:color="auto"/>
            <w:right w:val="none" w:sz="0" w:space="0" w:color="auto"/>
          </w:divBdr>
          <w:divsChild>
            <w:div w:id="2143496515">
              <w:marLeft w:val="0"/>
              <w:marRight w:val="0"/>
              <w:marTop w:val="0"/>
              <w:marBottom w:val="180"/>
              <w:divBdr>
                <w:top w:val="single" w:sz="6" w:space="18" w:color="DADCE0"/>
                <w:left w:val="single" w:sz="6" w:space="18" w:color="DADCE0"/>
                <w:bottom w:val="single" w:sz="6" w:space="18" w:color="DADCE0"/>
                <w:right w:val="single" w:sz="6" w:space="18" w:color="DADCE0"/>
              </w:divBdr>
              <w:divsChild>
                <w:div w:id="1669677584">
                  <w:marLeft w:val="0"/>
                  <w:marRight w:val="0"/>
                  <w:marTop w:val="0"/>
                  <w:marBottom w:val="240"/>
                  <w:divBdr>
                    <w:top w:val="none" w:sz="0" w:space="0" w:color="auto"/>
                    <w:left w:val="none" w:sz="0" w:space="0" w:color="auto"/>
                    <w:bottom w:val="none" w:sz="0" w:space="0" w:color="auto"/>
                    <w:right w:val="none" w:sz="0" w:space="0" w:color="auto"/>
                  </w:divBdr>
                  <w:divsChild>
                    <w:div w:id="730806479">
                      <w:marLeft w:val="0"/>
                      <w:marRight w:val="0"/>
                      <w:marTop w:val="0"/>
                      <w:marBottom w:val="0"/>
                      <w:divBdr>
                        <w:top w:val="none" w:sz="0" w:space="0" w:color="auto"/>
                        <w:left w:val="none" w:sz="0" w:space="0" w:color="auto"/>
                        <w:bottom w:val="none" w:sz="0" w:space="0" w:color="auto"/>
                        <w:right w:val="none" w:sz="0" w:space="0" w:color="auto"/>
                      </w:divBdr>
                      <w:divsChild>
                        <w:div w:id="1738354175">
                          <w:marLeft w:val="0"/>
                          <w:marRight w:val="0"/>
                          <w:marTop w:val="0"/>
                          <w:marBottom w:val="0"/>
                          <w:divBdr>
                            <w:top w:val="none" w:sz="0" w:space="0" w:color="auto"/>
                            <w:left w:val="none" w:sz="0" w:space="0" w:color="auto"/>
                            <w:bottom w:val="none" w:sz="0" w:space="0" w:color="auto"/>
                            <w:right w:val="none" w:sz="0" w:space="0" w:color="auto"/>
                          </w:divBdr>
                          <w:divsChild>
                            <w:div w:id="2768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64157">
                  <w:marLeft w:val="0"/>
                  <w:marRight w:val="0"/>
                  <w:marTop w:val="180"/>
                  <w:marBottom w:val="180"/>
                  <w:divBdr>
                    <w:top w:val="none" w:sz="0" w:space="0" w:color="auto"/>
                    <w:left w:val="none" w:sz="0" w:space="0" w:color="auto"/>
                    <w:bottom w:val="none" w:sz="0" w:space="0" w:color="auto"/>
                    <w:right w:val="none" w:sz="0" w:space="0" w:color="auto"/>
                  </w:divBdr>
                  <w:divsChild>
                    <w:div w:id="190960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659913">
          <w:marLeft w:val="0"/>
          <w:marRight w:val="0"/>
          <w:marTop w:val="0"/>
          <w:marBottom w:val="0"/>
          <w:divBdr>
            <w:top w:val="none" w:sz="0" w:space="0" w:color="auto"/>
            <w:left w:val="none" w:sz="0" w:space="0" w:color="auto"/>
            <w:bottom w:val="none" w:sz="0" w:space="0" w:color="auto"/>
            <w:right w:val="none" w:sz="0" w:space="0" w:color="auto"/>
          </w:divBdr>
          <w:divsChild>
            <w:div w:id="1596523107">
              <w:marLeft w:val="0"/>
              <w:marRight w:val="0"/>
              <w:marTop w:val="0"/>
              <w:marBottom w:val="180"/>
              <w:divBdr>
                <w:top w:val="single" w:sz="6" w:space="18" w:color="DADCE0"/>
                <w:left w:val="single" w:sz="6" w:space="18" w:color="DADCE0"/>
                <w:bottom w:val="single" w:sz="6" w:space="18" w:color="DADCE0"/>
                <w:right w:val="single" w:sz="6" w:space="18" w:color="DADCE0"/>
              </w:divBdr>
              <w:divsChild>
                <w:div w:id="960721007">
                  <w:marLeft w:val="0"/>
                  <w:marRight w:val="0"/>
                  <w:marTop w:val="0"/>
                  <w:marBottom w:val="240"/>
                  <w:divBdr>
                    <w:top w:val="none" w:sz="0" w:space="0" w:color="auto"/>
                    <w:left w:val="none" w:sz="0" w:space="0" w:color="auto"/>
                    <w:bottom w:val="none" w:sz="0" w:space="0" w:color="auto"/>
                    <w:right w:val="none" w:sz="0" w:space="0" w:color="auto"/>
                  </w:divBdr>
                  <w:divsChild>
                    <w:div w:id="1276712749">
                      <w:marLeft w:val="0"/>
                      <w:marRight w:val="0"/>
                      <w:marTop w:val="0"/>
                      <w:marBottom w:val="0"/>
                      <w:divBdr>
                        <w:top w:val="none" w:sz="0" w:space="0" w:color="auto"/>
                        <w:left w:val="none" w:sz="0" w:space="0" w:color="auto"/>
                        <w:bottom w:val="none" w:sz="0" w:space="0" w:color="auto"/>
                        <w:right w:val="none" w:sz="0" w:space="0" w:color="auto"/>
                      </w:divBdr>
                      <w:divsChild>
                        <w:div w:id="599535267">
                          <w:marLeft w:val="0"/>
                          <w:marRight w:val="0"/>
                          <w:marTop w:val="0"/>
                          <w:marBottom w:val="0"/>
                          <w:divBdr>
                            <w:top w:val="none" w:sz="0" w:space="0" w:color="auto"/>
                            <w:left w:val="none" w:sz="0" w:space="0" w:color="auto"/>
                            <w:bottom w:val="none" w:sz="0" w:space="0" w:color="auto"/>
                            <w:right w:val="none" w:sz="0" w:space="0" w:color="auto"/>
                          </w:divBdr>
                          <w:divsChild>
                            <w:div w:id="187284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037112">
                  <w:marLeft w:val="0"/>
                  <w:marRight w:val="0"/>
                  <w:marTop w:val="180"/>
                  <w:marBottom w:val="180"/>
                  <w:divBdr>
                    <w:top w:val="none" w:sz="0" w:space="0" w:color="auto"/>
                    <w:left w:val="none" w:sz="0" w:space="0" w:color="auto"/>
                    <w:bottom w:val="none" w:sz="0" w:space="0" w:color="auto"/>
                    <w:right w:val="none" w:sz="0" w:space="0" w:color="auto"/>
                  </w:divBdr>
                  <w:divsChild>
                    <w:div w:id="200030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098729">
          <w:marLeft w:val="0"/>
          <w:marRight w:val="0"/>
          <w:marTop w:val="0"/>
          <w:marBottom w:val="0"/>
          <w:divBdr>
            <w:top w:val="none" w:sz="0" w:space="0" w:color="auto"/>
            <w:left w:val="none" w:sz="0" w:space="0" w:color="auto"/>
            <w:bottom w:val="none" w:sz="0" w:space="0" w:color="auto"/>
            <w:right w:val="none" w:sz="0" w:space="0" w:color="auto"/>
          </w:divBdr>
          <w:divsChild>
            <w:div w:id="2083137541">
              <w:marLeft w:val="0"/>
              <w:marRight w:val="0"/>
              <w:marTop w:val="0"/>
              <w:marBottom w:val="180"/>
              <w:divBdr>
                <w:top w:val="single" w:sz="6" w:space="18" w:color="DADCE0"/>
                <w:left w:val="single" w:sz="6" w:space="18" w:color="DADCE0"/>
                <w:bottom w:val="single" w:sz="6" w:space="18" w:color="DADCE0"/>
                <w:right w:val="single" w:sz="6" w:space="18" w:color="DADCE0"/>
              </w:divBdr>
              <w:divsChild>
                <w:div w:id="254021546">
                  <w:marLeft w:val="0"/>
                  <w:marRight w:val="0"/>
                  <w:marTop w:val="0"/>
                  <w:marBottom w:val="240"/>
                  <w:divBdr>
                    <w:top w:val="none" w:sz="0" w:space="0" w:color="auto"/>
                    <w:left w:val="none" w:sz="0" w:space="0" w:color="auto"/>
                    <w:bottom w:val="none" w:sz="0" w:space="0" w:color="auto"/>
                    <w:right w:val="none" w:sz="0" w:space="0" w:color="auto"/>
                  </w:divBdr>
                  <w:divsChild>
                    <w:div w:id="1021510213">
                      <w:marLeft w:val="0"/>
                      <w:marRight w:val="0"/>
                      <w:marTop w:val="0"/>
                      <w:marBottom w:val="0"/>
                      <w:divBdr>
                        <w:top w:val="none" w:sz="0" w:space="0" w:color="auto"/>
                        <w:left w:val="none" w:sz="0" w:space="0" w:color="auto"/>
                        <w:bottom w:val="none" w:sz="0" w:space="0" w:color="auto"/>
                        <w:right w:val="none" w:sz="0" w:space="0" w:color="auto"/>
                      </w:divBdr>
                      <w:divsChild>
                        <w:div w:id="1577860178">
                          <w:marLeft w:val="0"/>
                          <w:marRight w:val="0"/>
                          <w:marTop w:val="0"/>
                          <w:marBottom w:val="0"/>
                          <w:divBdr>
                            <w:top w:val="none" w:sz="0" w:space="0" w:color="auto"/>
                            <w:left w:val="none" w:sz="0" w:space="0" w:color="auto"/>
                            <w:bottom w:val="none" w:sz="0" w:space="0" w:color="auto"/>
                            <w:right w:val="none" w:sz="0" w:space="0" w:color="auto"/>
                          </w:divBdr>
                          <w:divsChild>
                            <w:div w:id="158128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3799">
                  <w:marLeft w:val="0"/>
                  <w:marRight w:val="0"/>
                  <w:marTop w:val="180"/>
                  <w:marBottom w:val="180"/>
                  <w:divBdr>
                    <w:top w:val="none" w:sz="0" w:space="0" w:color="auto"/>
                    <w:left w:val="none" w:sz="0" w:space="0" w:color="auto"/>
                    <w:bottom w:val="none" w:sz="0" w:space="0" w:color="auto"/>
                    <w:right w:val="none" w:sz="0" w:space="0" w:color="auto"/>
                  </w:divBdr>
                  <w:divsChild>
                    <w:div w:id="172328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026113">
          <w:marLeft w:val="0"/>
          <w:marRight w:val="0"/>
          <w:marTop w:val="0"/>
          <w:marBottom w:val="0"/>
          <w:divBdr>
            <w:top w:val="none" w:sz="0" w:space="0" w:color="auto"/>
            <w:left w:val="none" w:sz="0" w:space="0" w:color="auto"/>
            <w:bottom w:val="none" w:sz="0" w:space="0" w:color="auto"/>
            <w:right w:val="none" w:sz="0" w:space="0" w:color="auto"/>
          </w:divBdr>
          <w:divsChild>
            <w:div w:id="1151948891">
              <w:marLeft w:val="0"/>
              <w:marRight w:val="0"/>
              <w:marTop w:val="0"/>
              <w:marBottom w:val="180"/>
              <w:divBdr>
                <w:top w:val="single" w:sz="6" w:space="18" w:color="DADCE0"/>
                <w:left w:val="single" w:sz="6" w:space="18" w:color="DADCE0"/>
                <w:bottom w:val="single" w:sz="6" w:space="18" w:color="DADCE0"/>
                <w:right w:val="single" w:sz="6" w:space="18" w:color="DADCE0"/>
              </w:divBdr>
              <w:divsChild>
                <w:div w:id="458567978">
                  <w:marLeft w:val="0"/>
                  <w:marRight w:val="0"/>
                  <w:marTop w:val="0"/>
                  <w:marBottom w:val="240"/>
                  <w:divBdr>
                    <w:top w:val="none" w:sz="0" w:space="0" w:color="auto"/>
                    <w:left w:val="none" w:sz="0" w:space="0" w:color="auto"/>
                    <w:bottom w:val="none" w:sz="0" w:space="0" w:color="auto"/>
                    <w:right w:val="none" w:sz="0" w:space="0" w:color="auto"/>
                  </w:divBdr>
                  <w:divsChild>
                    <w:div w:id="786046215">
                      <w:marLeft w:val="0"/>
                      <w:marRight w:val="0"/>
                      <w:marTop w:val="0"/>
                      <w:marBottom w:val="0"/>
                      <w:divBdr>
                        <w:top w:val="none" w:sz="0" w:space="0" w:color="auto"/>
                        <w:left w:val="none" w:sz="0" w:space="0" w:color="auto"/>
                        <w:bottom w:val="none" w:sz="0" w:space="0" w:color="auto"/>
                        <w:right w:val="none" w:sz="0" w:space="0" w:color="auto"/>
                      </w:divBdr>
                      <w:divsChild>
                        <w:div w:id="955873713">
                          <w:marLeft w:val="0"/>
                          <w:marRight w:val="0"/>
                          <w:marTop w:val="0"/>
                          <w:marBottom w:val="0"/>
                          <w:divBdr>
                            <w:top w:val="none" w:sz="0" w:space="0" w:color="auto"/>
                            <w:left w:val="none" w:sz="0" w:space="0" w:color="auto"/>
                            <w:bottom w:val="none" w:sz="0" w:space="0" w:color="auto"/>
                            <w:right w:val="none" w:sz="0" w:space="0" w:color="auto"/>
                          </w:divBdr>
                          <w:divsChild>
                            <w:div w:id="77537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603383">
                  <w:marLeft w:val="0"/>
                  <w:marRight w:val="0"/>
                  <w:marTop w:val="180"/>
                  <w:marBottom w:val="180"/>
                  <w:divBdr>
                    <w:top w:val="none" w:sz="0" w:space="0" w:color="auto"/>
                    <w:left w:val="none" w:sz="0" w:space="0" w:color="auto"/>
                    <w:bottom w:val="none" w:sz="0" w:space="0" w:color="auto"/>
                    <w:right w:val="none" w:sz="0" w:space="0" w:color="auto"/>
                  </w:divBdr>
                  <w:divsChild>
                    <w:div w:id="61618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548578">
          <w:marLeft w:val="0"/>
          <w:marRight w:val="0"/>
          <w:marTop w:val="0"/>
          <w:marBottom w:val="0"/>
          <w:divBdr>
            <w:top w:val="none" w:sz="0" w:space="0" w:color="auto"/>
            <w:left w:val="none" w:sz="0" w:space="0" w:color="auto"/>
            <w:bottom w:val="none" w:sz="0" w:space="0" w:color="auto"/>
            <w:right w:val="none" w:sz="0" w:space="0" w:color="auto"/>
          </w:divBdr>
          <w:divsChild>
            <w:div w:id="2049210870">
              <w:marLeft w:val="0"/>
              <w:marRight w:val="0"/>
              <w:marTop w:val="0"/>
              <w:marBottom w:val="180"/>
              <w:divBdr>
                <w:top w:val="single" w:sz="6" w:space="18" w:color="DADCE0"/>
                <w:left w:val="single" w:sz="6" w:space="18" w:color="DADCE0"/>
                <w:bottom w:val="single" w:sz="6" w:space="18" w:color="DADCE0"/>
                <w:right w:val="single" w:sz="6" w:space="18" w:color="DADCE0"/>
              </w:divBdr>
              <w:divsChild>
                <w:div w:id="951470991">
                  <w:marLeft w:val="0"/>
                  <w:marRight w:val="0"/>
                  <w:marTop w:val="0"/>
                  <w:marBottom w:val="240"/>
                  <w:divBdr>
                    <w:top w:val="none" w:sz="0" w:space="0" w:color="auto"/>
                    <w:left w:val="none" w:sz="0" w:space="0" w:color="auto"/>
                    <w:bottom w:val="none" w:sz="0" w:space="0" w:color="auto"/>
                    <w:right w:val="none" w:sz="0" w:space="0" w:color="auto"/>
                  </w:divBdr>
                  <w:divsChild>
                    <w:div w:id="227688153">
                      <w:marLeft w:val="0"/>
                      <w:marRight w:val="0"/>
                      <w:marTop w:val="0"/>
                      <w:marBottom w:val="0"/>
                      <w:divBdr>
                        <w:top w:val="none" w:sz="0" w:space="0" w:color="auto"/>
                        <w:left w:val="none" w:sz="0" w:space="0" w:color="auto"/>
                        <w:bottom w:val="none" w:sz="0" w:space="0" w:color="auto"/>
                        <w:right w:val="none" w:sz="0" w:space="0" w:color="auto"/>
                      </w:divBdr>
                      <w:divsChild>
                        <w:div w:id="1355887176">
                          <w:marLeft w:val="0"/>
                          <w:marRight w:val="0"/>
                          <w:marTop w:val="0"/>
                          <w:marBottom w:val="0"/>
                          <w:divBdr>
                            <w:top w:val="none" w:sz="0" w:space="0" w:color="auto"/>
                            <w:left w:val="none" w:sz="0" w:space="0" w:color="auto"/>
                            <w:bottom w:val="none" w:sz="0" w:space="0" w:color="auto"/>
                            <w:right w:val="none" w:sz="0" w:space="0" w:color="auto"/>
                          </w:divBdr>
                          <w:divsChild>
                            <w:div w:id="7158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479656">
                  <w:marLeft w:val="0"/>
                  <w:marRight w:val="0"/>
                  <w:marTop w:val="180"/>
                  <w:marBottom w:val="180"/>
                  <w:divBdr>
                    <w:top w:val="none" w:sz="0" w:space="0" w:color="auto"/>
                    <w:left w:val="none" w:sz="0" w:space="0" w:color="auto"/>
                    <w:bottom w:val="none" w:sz="0" w:space="0" w:color="auto"/>
                    <w:right w:val="none" w:sz="0" w:space="0" w:color="auto"/>
                  </w:divBdr>
                  <w:divsChild>
                    <w:div w:id="144152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488755">
          <w:marLeft w:val="0"/>
          <w:marRight w:val="0"/>
          <w:marTop w:val="0"/>
          <w:marBottom w:val="0"/>
          <w:divBdr>
            <w:top w:val="none" w:sz="0" w:space="0" w:color="auto"/>
            <w:left w:val="none" w:sz="0" w:space="0" w:color="auto"/>
            <w:bottom w:val="none" w:sz="0" w:space="0" w:color="auto"/>
            <w:right w:val="none" w:sz="0" w:space="0" w:color="auto"/>
          </w:divBdr>
          <w:divsChild>
            <w:div w:id="1115324306">
              <w:marLeft w:val="0"/>
              <w:marRight w:val="0"/>
              <w:marTop w:val="0"/>
              <w:marBottom w:val="180"/>
              <w:divBdr>
                <w:top w:val="single" w:sz="6" w:space="18" w:color="DADCE0"/>
                <w:left w:val="single" w:sz="6" w:space="18" w:color="DADCE0"/>
                <w:bottom w:val="single" w:sz="6" w:space="18" w:color="DADCE0"/>
                <w:right w:val="single" w:sz="6" w:space="18" w:color="DADCE0"/>
              </w:divBdr>
              <w:divsChild>
                <w:div w:id="524907753">
                  <w:marLeft w:val="0"/>
                  <w:marRight w:val="0"/>
                  <w:marTop w:val="0"/>
                  <w:marBottom w:val="240"/>
                  <w:divBdr>
                    <w:top w:val="none" w:sz="0" w:space="0" w:color="auto"/>
                    <w:left w:val="none" w:sz="0" w:space="0" w:color="auto"/>
                    <w:bottom w:val="none" w:sz="0" w:space="0" w:color="auto"/>
                    <w:right w:val="none" w:sz="0" w:space="0" w:color="auto"/>
                  </w:divBdr>
                  <w:divsChild>
                    <w:div w:id="1217400146">
                      <w:marLeft w:val="0"/>
                      <w:marRight w:val="0"/>
                      <w:marTop w:val="0"/>
                      <w:marBottom w:val="0"/>
                      <w:divBdr>
                        <w:top w:val="none" w:sz="0" w:space="0" w:color="auto"/>
                        <w:left w:val="none" w:sz="0" w:space="0" w:color="auto"/>
                        <w:bottom w:val="none" w:sz="0" w:space="0" w:color="auto"/>
                        <w:right w:val="none" w:sz="0" w:space="0" w:color="auto"/>
                      </w:divBdr>
                      <w:divsChild>
                        <w:div w:id="1056516101">
                          <w:marLeft w:val="0"/>
                          <w:marRight w:val="0"/>
                          <w:marTop w:val="0"/>
                          <w:marBottom w:val="0"/>
                          <w:divBdr>
                            <w:top w:val="none" w:sz="0" w:space="0" w:color="auto"/>
                            <w:left w:val="none" w:sz="0" w:space="0" w:color="auto"/>
                            <w:bottom w:val="none" w:sz="0" w:space="0" w:color="auto"/>
                            <w:right w:val="none" w:sz="0" w:space="0" w:color="auto"/>
                          </w:divBdr>
                          <w:divsChild>
                            <w:div w:id="20514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715975">
                  <w:marLeft w:val="0"/>
                  <w:marRight w:val="0"/>
                  <w:marTop w:val="180"/>
                  <w:marBottom w:val="180"/>
                  <w:divBdr>
                    <w:top w:val="none" w:sz="0" w:space="0" w:color="auto"/>
                    <w:left w:val="none" w:sz="0" w:space="0" w:color="auto"/>
                    <w:bottom w:val="none" w:sz="0" w:space="0" w:color="auto"/>
                    <w:right w:val="none" w:sz="0" w:space="0" w:color="auto"/>
                  </w:divBdr>
                  <w:divsChild>
                    <w:div w:id="71212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84852">
          <w:marLeft w:val="0"/>
          <w:marRight w:val="0"/>
          <w:marTop w:val="0"/>
          <w:marBottom w:val="0"/>
          <w:divBdr>
            <w:top w:val="none" w:sz="0" w:space="0" w:color="auto"/>
            <w:left w:val="none" w:sz="0" w:space="0" w:color="auto"/>
            <w:bottom w:val="none" w:sz="0" w:space="0" w:color="auto"/>
            <w:right w:val="none" w:sz="0" w:space="0" w:color="auto"/>
          </w:divBdr>
          <w:divsChild>
            <w:div w:id="1281566846">
              <w:marLeft w:val="0"/>
              <w:marRight w:val="0"/>
              <w:marTop w:val="0"/>
              <w:marBottom w:val="180"/>
              <w:divBdr>
                <w:top w:val="single" w:sz="6" w:space="18" w:color="DADCE0"/>
                <w:left w:val="single" w:sz="6" w:space="18" w:color="DADCE0"/>
                <w:bottom w:val="single" w:sz="6" w:space="18" w:color="DADCE0"/>
                <w:right w:val="single" w:sz="6" w:space="18" w:color="DADCE0"/>
              </w:divBdr>
              <w:divsChild>
                <w:div w:id="226380343">
                  <w:marLeft w:val="0"/>
                  <w:marRight w:val="0"/>
                  <w:marTop w:val="0"/>
                  <w:marBottom w:val="240"/>
                  <w:divBdr>
                    <w:top w:val="none" w:sz="0" w:space="0" w:color="auto"/>
                    <w:left w:val="none" w:sz="0" w:space="0" w:color="auto"/>
                    <w:bottom w:val="none" w:sz="0" w:space="0" w:color="auto"/>
                    <w:right w:val="none" w:sz="0" w:space="0" w:color="auto"/>
                  </w:divBdr>
                  <w:divsChild>
                    <w:div w:id="1458644184">
                      <w:marLeft w:val="0"/>
                      <w:marRight w:val="0"/>
                      <w:marTop w:val="0"/>
                      <w:marBottom w:val="0"/>
                      <w:divBdr>
                        <w:top w:val="none" w:sz="0" w:space="0" w:color="auto"/>
                        <w:left w:val="none" w:sz="0" w:space="0" w:color="auto"/>
                        <w:bottom w:val="none" w:sz="0" w:space="0" w:color="auto"/>
                        <w:right w:val="none" w:sz="0" w:space="0" w:color="auto"/>
                      </w:divBdr>
                      <w:divsChild>
                        <w:div w:id="1328244745">
                          <w:marLeft w:val="0"/>
                          <w:marRight w:val="0"/>
                          <w:marTop w:val="0"/>
                          <w:marBottom w:val="0"/>
                          <w:divBdr>
                            <w:top w:val="none" w:sz="0" w:space="0" w:color="auto"/>
                            <w:left w:val="none" w:sz="0" w:space="0" w:color="auto"/>
                            <w:bottom w:val="none" w:sz="0" w:space="0" w:color="auto"/>
                            <w:right w:val="none" w:sz="0" w:space="0" w:color="auto"/>
                          </w:divBdr>
                          <w:divsChild>
                            <w:div w:id="142588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745600">
                  <w:marLeft w:val="0"/>
                  <w:marRight w:val="0"/>
                  <w:marTop w:val="180"/>
                  <w:marBottom w:val="180"/>
                  <w:divBdr>
                    <w:top w:val="none" w:sz="0" w:space="0" w:color="auto"/>
                    <w:left w:val="none" w:sz="0" w:space="0" w:color="auto"/>
                    <w:bottom w:val="none" w:sz="0" w:space="0" w:color="auto"/>
                    <w:right w:val="none" w:sz="0" w:space="0" w:color="auto"/>
                  </w:divBdr>
                  <w:divsChild>
                    <w:div w:id="76672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468266">
          <w:marLeft w:val="0"/>
          <w:marRight w:val="0"/>
          <w:marTop w:val="0"/>
          <w:marBottom w:val="0"/>
          <w:divBdr>
            <w:top w:val="none" w:sz="0" w:space="0" w:color="auto"/>
            <w:left w:val="none" w:sz="0" w:space="0" w:color="auto"/>
            <w:bottom w:val="none" w:sz="0" w:space="0" w:color="auto"/>
            <w:right w:val="none" w:sz="0" w:space="0" w:color="auto"/>
          </w:divBdr>
          <w:divsChild>
            <w:div w:id="1010958755">
              <w:marLeft w:val="0"/>
              <w:marRight w:val="0"/>
              <w:marTop w:val="0"/>
              <w:marBottom w:val="180"/>
              <w:divBdr>
                <w:top w:val="single" w:sz="6" w:space="18" w:color="DADCE0"/>
                <w:left w:val="single" w:sz="6" w:space="18" w:color="DADCE0"/>
                <w:bottom w:val="single" w:sz="6" w:space="18" w:color="DADCE0"/>
                <w:right w:val="single" w:sz="6" w:space="18" w:color="DADCE0"/>
              </w:divBdr>
              <w:divsChild>
                <w:div w:id="890842184">
                  <w:marLeft w:val="0"/>
                  <w:marRight w:val="0"/>
                  <w:marTop w:val="0"/>
                  <w:marBottom w:val="240"/>
                  <w:divBdr>
                    <w:top w:val="none" w:sz="0" w:space="0" w:color="auto"/>
                    <w:left w:val="none" w:sz="0" w:space="0" w:color="auto"/>
                    <w:bottom w:val="none" w:sz="0" w:space="0" w:color="auto"/>
                    <w:right w:val="none" w:sz="0" w:space="0" w:color="auto"/>
                  </w:divBdr>
                  <w:divsChild>
                    <w:div w:id="1975871486">
                      <w:marLeft w:val="0"/>
                      <w:marRight w:val="0"/>
                      <w:marTop w:val="0"/>
                      <w:marBottom w:val="0"/>
                      <w:divBdr>
                        <w:top w:val="none" w:sz="0" w:space="0" w:color="auto"/>
                        <w:left w:val="none" w:sz="0" w:space="0" w:color="auto"/>
                        <w:bottom w:val="none" w:sz="0" w:space="0" w:color="auto"/>
                        <w:right w:val="none" w:sz="0" w:space="0" w:color="auto"/>
                      </w:divBdr>
                      <w:divsChild>
                        <w:div w:id="592786715">
                          <w:marLeft w:val="0"/>
                          <w:marRight w:val="0"/>
                          <w:marTop w:val="0"/>
                          <w:marBottom w:val="0"/>
                          <w:divBdr>
                            <w:top w:val="none" w:sz="0" w:space="0" w:color="auto"/>
                            <w:left w:val="none" w:sz="0" w:space="0" w:color="auto"/>
                            <w:bottom w:val="none" w:sz="0" w:space="0" w:color="auto"/>
                            <w:right w:val="none" w:sz="0" w:space="0" w:color="auto"/>
                          </w:divBdr>
                          <w:divsChild>
                            <w:div w:id="171962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188167">
                  <w:marLeft w:val="0"/>
                  <w:marRight w:val="0"/>
                  <w:marTop w:val="180"/>
                  <w:marBottom w:val="180"/>
                  <w:divBdr>
                    <w:top w:val="none" w:sz="0" w:space="0" w:color="auto"/>
                    <w:left w:val="none" w:sz="0" w:space="0" w:color="auto"/>
                    <w:bottom w:val="none" w:sz="0" w:space="0" w:color="auto"/>
                    <w:right w:val="none" w:sz="0" w:space="0" w:color="auto"/>
                  </w:divBdr>
                  <w:divsChild>
                    <w:div w:id="143794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027907">
          <w:marLeft w:val="0"/>
          <w:marRight w:val="0"/>
          <w:marTop w:val="0"/>
          <w:marBottom w:val="0"/>
          <w:divBdr>
            <w:top w:val="none" w:sz="0" w:space="0" w:color="auto"/>
            <w:left w:val="none" w:sz="0" w:space="0" w:color="auto"/>
            <w:bottom w:val="none" w:sz="0" w:space="0" w:color="auto"/>
            <w:right w:val="none" w:sz="0" w:space="0" w:color="auto"/>
          </w:divBdr>
          <w:divsChild>
            <w:div w:id="1379551020">
              <w:marLeft w:val="0"/>
              <w:marRight w:val="0"/>
              <w:marTop w:val="0"/>
              <w:marBottom w:val="180"/>
              <w:divBdr>
                <w:top w:val="single" w:sz="6" w:space="18" w:color="DADCE0"/>
                <w:left w:val="single" w:sz="6" w:space="18" w:color="DADCE0"/>
                <w:bottom w:val="single" w:sz="6" w:space="18" w:color="DADCE0"/>
                <w:right w:val="single" w:sz="6" w:space="18" w:color="DADCE0"/>
              </w:divBdr>
              <w:divsChild>
                <w:div w:id="765002674">
                  <w:marLeft w:val="0"/>
                  <w:marRight w:val="0"/>
                  <w:marTop w:val="0"/>
                  <w:marBottom w:val="240"/>
                  <w:divBdr>
                    <w:top w:val="none" w:sz="0" w:space="0" w:color="auto"/>
                    <w:left w:val="none" w:sz="0" w:space="0" w:color="auto"/>
                    <w:bottom w:val="none" w:sz="0" w:space="0" w:color="auto"/>
                    <w:right w:val="none" w:sz="0" w:space="0" w:color="auto"/>
                  </w:divBdr>
                  <w:divsChild>
                    <w:div w:id="277029922">
                      <w:marLeft w:val="0"/>
                      <w:marRight w:val="0"/>
                      <w:marTop w:val="0"/>
                      <w:marBottom w:val="0"/>
                      <w:divBdr>
                        <w:top w:val="none" w:sz="0" w:space="0" w:color="auto"/>
                        <w:left w:val="none" w:sz="0" w:space="0" w:color="auto"/>
                        <w:bottom w:val="none" w:sz="0" w:space="0" w:color="auto"/>
                        <w:right w:val="none" w:sz="0" w:space="0" w:color="auto"/>
                      </w:divBdr>
                      <w:divsChild>
                        <w:div w:id="456023958">
                          <w:marLeft w:val="0"/>
                          <w:marRight w:val="0"/>
                          <w:marTop w:val="0"/>
                          <w:marBottom w:val="0"/>
                          <w:divBdr>
                            <w:top w:val="none" w:sz="0" w:space="0" w:color="auto"/>
                            <w:left w:val="none" w:sz="0" w:space="0" w:color="auto"/>
                            <w:bottom w:val="none" w:sz="0" w:space="0" w:color="auto"/>
                            <w:right w:val="none" w:sz="0" w:space="0" w:color="auto"/>
                          </w:divBdr>
                          <w:divsChild>
                            <w:div w:id="10604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347996">
                  <w:marLeft w:val="0"/>
                  <w:marRight w:val="0"/>
                  <w:marTop w:val="180"/>
                  <w:marBottom w:val="180"/>
                  <w:divBdr>
                    <w:top w:val="none" w:sz="0" w:space="0" w:color="auto"/>
                    <w:left w:val="none" w:sz="0" w:space="0" w:color="auto"/>
                    <w:bottom w:val="none" w:sz="0" w:space="0" w:color="auto"/>
                    <w:right w:val="none" w:sz="0" w:space="0" w:color="auto"/>
                  </w:divBdr>
                  <w:divsChild>
                    <w:div w:id="151206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240171">
      <w:bodyDiv w:val="1"/>
      <w:marLeft w:val="0"/>
      <w:marRight w:val="0"/>
      <w:marTop w:val="0"/>
      <w:marBottom w:val="0"/>
      <w:divBdr>
        <w:top w:val="none" w:sz="0" w:space="0" w:color="auto"/>
        <w:left w:val="none" w:sz="0" w:space="0" w:color="auto"/>
        <w:bottom w:val="none" w:sz="0" w:space="0" w:color="auto"/>
        <w:right w:val="none" w:sz="0" w:space="0" w:color="auto"/>
      </w:divBdr>
    </w:div>
    <w:div w:id="1040666102">
      <w:bodyDiv w:val="1"/>
      <w:marLeft w:val="0"/>
      <w:marRight w:val="0"/>
      <w:marTop w:val="0"/>
      <w:marBottom w:val="0"/>
      <w:divBdr>
        <w:top w:val="none" w:sz="0" w:space="0" w:color="auto"/>
        <w:left w:val="none" w:sz="0" w:space="0" w:color="auto"/>
        <w:bottom w:val="none" w:sz="0" w:space="0" w:color="auto"/>
        <w:right w:val="none" w:sz="0" w:space="0" w:color="auto"/>
      </w:divBdr>
    </w:div>
    <w:div w:id="1046639715">
      <w:bodyDiv w:val="1"/>
      <w:marLeft w:val="0"/>
      <w:marRight w:val="0"/>
      <w:marTop w:val="0"/>
      <w:marBottom w:val="0"/>
      <w:divBdr>
        <w:top w:val="none" w:sz="0" w:space="0" w:color="auto"/>
        <w:left w:val="none" w:sz="0" w:space="0" w:color="auto"/>
        <w:bottom w:val="none" w:sz="0" w:space="0" w:color="auto"/>
        <w:right w:val="none" w:sz="0" w:space="0" w:color="auto"/>
      </w:divBdr>
    </w:div>
    <w:div w:id="1051268458">
      <w:bodyDiv w:val="1"/>
      <w:marLeft w:val="0"/>
      <w:marRight w:val="0"/>
      <w:marTop w:val="0"/>
      <w:marBottom w:val="0"/>
      <w:divBdr>
        <w:top w:val="none" w:sz="0" w:space="0" w:color="auto"/>
        <w:left w:val="none" w:sz="0" w:space="0" w:color="auto"/>
        <w:bottom w:val="none" w:sz="0" w:space="0" w:color="auto"/>
        <w:right w:val="none" w:sz="0" w:space="0" w:color="auto"/>
      </w:divBdr>
    </w:div>
    <w:div w:id="1057095959">
      <w:bodyDiv w:val="1"/>
      <w:marLeft w:val="0"/>
      <w:marRight w:val="0"/>
      <w:marTop w:val="0"/>
      <w:marBottom w:val="0"/>
      <w:divBdr>
        <w:top w:val="none" w:sz="0" w:space="0" w:color="auto"/>
        <w:left w:val="none" w:sz="0" w:space="0" w:color="auto"/>
        <w:bottom w:val="none" w:sz="0" w:space="0" w:color="auto"/>
        <w:right w:val="none" w:sz="0" w:space="0" w:color="auto"/>
      </w:divBdr>
    </w:div>
    <w:div w:id="1059747531">
      <w:bodyDiv w:val="1"/>
      <w:marLeft w:val="0"/>
      <w:marRight w:val="0"/>
      <w:marTop w:val="0"/>
      <w:marBottom w:val="0"/>
      <w:divBdr>
        <w:top w:val="none" w:sz="0" w:space="0" w:color="auto"/>
        <w:left w:val="none" w:sz="0" w:space="0" w:color="auto"/>
        <w:bottom w:val="none" w:sz="0" w:space="0" w:color="auto"/>
        <w:right w:val="none" w:sz="0" w:space="0" w:color="auto"/>
      </w:divBdr>
    </w:div>
    <w:div w:id="1100873960">
      <w:bodyDiv w:val="1"/>
      <w:marLeft w:val="0"/>
      <w:marRight w:val="0"/>
      <w:marTop w:val="0"/>
      <w:marBottom w:val="0"/>
      <w:divBdr>
        <w:top w:val="none" w:sz="0" w:space="0" w:color="auto"/>
        <w:left w:val="none" w:sz="0" w:space="0" w:color="auto"/>
        <w:bottom w:val="none" w:sz="0" w:space="0" w:color="auto"/>
        <w:right w:val="none" w:sz="0" w:space="0" w:color="auto"/>
      </w:divBdr>
    </w:div>
    <w:div w:id="1105612409">
      <w:bodyDiv w:val="1"/>
      <w:marLeft w:val="0"/>
      <w:marRight w:val="0"/>
      <w:marTop w:val="0"/>
      <w:marBottom w:val="0"/>
      <w:divBdr>
        <w:top w:val="none" w:sz="0" w:space="0" w:color="auto"/>
        <w:left w:val="none" w:sz="0" w:space="0" w:color="auto"/>
        <w:bottom w:val="none" w:sz="0" w:space="0" w:color="auto"/>
        <w:right w:val="none" w:sz="0" w:space="0" w:color="auto"/>
      </w:divBdr>
    </w:div>
    <w:div w:id="1116679882">
      <w:bodyDiv w:val="1"/>
      <w:marLeft w:val="0"/>
      <w:marRight w:val="0"/>
      <w:marTop w:val="0"/>
      <w:marBottom w:val="0"/>
      <w:divBdr>
        <w:top w:val="none" w:sz="0" w:space="0" w:color="auto"/>
        <w:left w:val="none" w:sz="0" w:space="0" w:color="auto"/>
        <w:bottom w:val="none" w:sz="0" w:space="0" w:color="auto"/>
        <w:right w:val="none" w:sz="0" w:space="0" w:color="auto"/>
      </w:divBdr>
    </w:div>
    <w:div w:id="1117992286">
      <w:bodyDiv w:val="1"/>
      <w:marLeft w:val="0"/>
      <w:marRight w:val="0"/>
      <w:marTop w:val="0"/>
      <w:marBottom w:val="0"/>
      <w:divBdr>
        <w:top w:val="none" w:sz="0" w:space="0" w:color="auto"/>
        <w:left w:val="none" w:sz="0" w:space="0" w:color="auto"/>
        <w:bottom w:val="none" w:sz="0" w:space="0" w:color="auto"/>
        <w:right w:val="none" w:sz="0" w:space="0" w:color="auto"/>
      </w:divBdr>
    </w:div>
    <w:div w:id="1126044231">
      <w:bodyDiv w:val="1"/>
      <w:marLeft w:val="0"/>
      <w:marRight w:val="0"/>
      <w:marTop w:val="0"/>
      <w:marBottom w:val="0"/>
      <w:divBdr>
        <w:top w:val="none" w:sz="0" w:space="0" w:color="auto"/>
        <w:left w:val="none" w:sz="0" w:space="0" w:color="auto"/>
        <w:bottom w:val="none" w:sz="0" w:space="0" w:color="auto"/>
        <w:right w:val="none" w:sz="0" w:space="0" w:color="auto"/>
      </w:divBdr>
    </w:div>
    <w:div w:id="1133601181">
      <w:bodyDiv w:val="1"/>
      <w:marLeft w:val="0"/>
      <w:marRight w:val="0"/>
      <w:marTop w:val="0"/>
      <w:marBottom w:val="0"/>
      <w:divBdr>
        <w:top w:val="none" w:sz="0" w:space="0" w:color="auto"/>
        <w:left w:val="none" w:sz="0" w:space="0" w:color="auto"/>
        <w:bottom w:val="none" w:sz="0" w:space="0" w:color="auto"/>
        <w:right w:val="none" w:sz="0" w:space="0" w:color="auto"/>
      </w:divBdr>
    </w:div>
    <w:div w:id="1140195880">
      <w:bodyDiv w:val="1"/>
      <w:marLeft w:val="0"/>
      <w:marRight w:val="0"/>
      <w:marTop w:val="0"/>
      <w:marBottom w:val="0"/>
      <w:divBdr>
        <w:top w:val="none" w:sz="0" w:space="0" w:color="auto"/>
        <w:left w:val="none" w:sz="0" w:space="0" w:color="auto"/>
        <w:bottom w:val="none" w:sz="0" w:space="0" w:color="auto"/>
        <w:right w:val="none" w:sz="0" w:space="0" w:color="auto"/>
      </w:divBdr>
    </w:div>
    <w:div w:id="1173489933">
      <w:bodyDiv w:val="1"/>
      <w:marLeft w:val="0"/>
      <w:marRight w:val="0"/>
      <w:marTop w:val="0"/>
      <w:marBottom w:val="0"/>
      <w:divBdr>
        <w:top w:val="none" w:sz="0" w:space="0" w:color="auto"/>
        <w:left w:val="none" w:sz="0" w:space="0" w:color="auto"/>
        <w:bottom w:val="none" w:sz="0" w:space="0" w:color="auto"/>
        <w:right w:val="none" w:sz="0" w:space="0" w:color="auto"/>
      </w:divBdr>
    </w:div>
    <w:div w:id="1206679889">
      <w:bodyDiv w:val="1"/>
      <w:marLeft w:val="0"/>
      <w:marRight w:val="0"/>
      <w:marTop w:val="0"/>
      <w:marBottom w:val="0"/>
      <w:divBdr>
        <w:top w:val="none" w:sz="0" w:space="0" w:color="auto"/>
        <w:left w:val="none" w:sz="0" w:space="0" w:color="auto"/>
        <w:bottom w:val="none" w:sz="0" w:space="0" w:color="auto"/>
        <w:right w:val="none" w:sz="0" w:space="0" w:color="auto"/>
      </w:divBdr>
    </w:div>
    <w:div w:id="1248539216">
      <w:bodyDiv w:val="1"/>
      <w:marLeft w:val="0"/>
      <w:marRight w:val="0"/>
      <w:marTop w:val="0"/>
      <w:marBottom w:val="0"/>
      <w:divBdr>
        <w:top w:val="none" w:sz="0" w:space="0" w:color="auto"/>
        <w:left w:val="none" w:sz="0" w:space="0" w:color="auto"/>
        <w:bottom w:val="none" w:sz="0" w:space="0" w:color="auto"/>
        <w:right w:val="none" w:sz="0" w:space="0" w:color="auto"/>
      </w:divBdr>
    </w:div>
    <w:div w:id="1256087584">
      <w:bodyDiv w:val="1"/>
      <w:marLeft w:val="0"/>
      <w:marRight w:val="0"/>
      <w:marTop w:val="0"/>
      <w:marBottom w:val="0"/>
      <w:divBdr>
        <w:top w:val="none" w:sz="0" w:space="0" w:color="auto"/>
        <w:left w:val="none" w:sz="0" w:space="0" w:color="auto"/>
        <w:bottom w:val="none" w:sz="0" w:space="0" w:color="auto"/>
        <w:right w:val="none" w:sz="0" w:space="0" w:color="auto"/>
      </w:divBdr>
    </w:div>
    <w:div w:id="1258445697">
      <w:bodyDiv w:val="1"/>
      <w:marLeft w:val="0"/>
      <w:marRight w:val="0"/>
      <w:marTop w:val="0"/>
      <w:marBottom w:val="0"/>
      <w:divBdr>
        <w:top w:val="none" w:sz="0" w:space="0" w:color="auto"/>
        <w:left w:val="none" w:sz="0" w:space="0" w:color="auto"/>
        <w:bottom w:val="none" w:sz="0" w:space="0" w:color="auto"/>
        <w:right w:val="none" w:sz="0" w:space="0" w:color="auto"/>
      </w:divBdr>
    </w:div>
    <w:div w:id="1262757777">
      <w:bodyDiv w:val="1"/>
      <w:marLeft w:val="0"/>
      <w:marRight w:val="0"/>
      <w:marTop w:val="0"/>
      <w:marBottom w:val="0"/>
      <w:divBdr>
        <w:top w:val="none" w:sz="0" w:space="0" w:color="auto"/>
        <w:left w:val="none" w:sz="0" w:space="0" w:color="auto"/>
        <w:bottom w:val="none" w:sz="0" w:space="0" w:color="auto"/>
        <w:right w:val="none" w:sz="0" w:space="0" w:color="auto"/>
      </w:divBdr>
    </w:div>
    <w:div w:id="1281717535">
      <w:bodyDiv w:val="1"/>
      <w:marLeft w:val="0"/>
      <w:marRight w:val="0"/>
      <w:marTop w:val="0"/>
      <w:marBottom w:val="0"/>
      <w:divBdr>
        <w:top w:val="none" w:sz="0" w:space="0" w:color="auto"/>
        <w:left w:val="none" w:sz="0" w:space="0" w:color="auto"/>
        <w:bottom w:val="none" w:sz="0" w:space="0" w:color="auto"/>
        <w:right w:val="none" w:sz="0" w:space="0" w:color="auto"/>
      </w:divBdr>
    </w:div>
    <w:div w:id="1294019385">
      <w:bodyDiv w:val="1"/>
      <w:marLeft w:val="0"/>
      <w:marRight w:val="0"/>
      <w:marTop w:val="0"/>
      <w:marBottom w:val="0"/>
      <w:divBdr>
        <w:top w:val="none" w:sz="0" w:space="0" w:color="auto"/>
        <w:left w:val="none" w:sz="0" w:space="0" w:color="auto"/>
        <w:bottom w:val="none" w:sz="0" w:space="0" w:color="auto"/>
        <w:right w:val="none" w:sz="0" w:space="0" w:color="auto"/>
      </w:divBdr>
    </w:div>
    <w:div w:id="1301304042">
      <w:bodyDiv w:val="1"/>
      <w:marLeft w:val="0"/>
      <w:marRight w:val="0"/>
      <w:marTop w:val="0"/>
      <w:marBottom w:val="0"/>
      <w:divBdr>
        <w:top w:val="none" w:sz="0" w:space="0" w:color="auto"/>
        <w:left w:val="none" w:sz="0" w:space="0" w:color="auto"/>
        <w:bottom w:val="none" w:sz="0" w:space="0" w:color="auto"/>
        <w:right w:val="none" w:sz="0" w:space="0" w:color="auto"/>
      </w:divBdr>
    </w:div>
    <w:div w:id="1313756493">
      <w:bodyDiv w:val="1"/>
      <w:marLeft w:val="0"/>
      <w:marRight w:val="0"/>
      <w:marTop w:val="0"/>
      <w:marBottom w:val="0"/>
      <w:divBdr>
        <w:top w:val="none" w:sz="0" w:space="0" w:color="auto"/>
        <w:left w:val="none" w:sz="0" w:space="0" w:color="auto"/>
        <w:bottom w:val="none" w:sz="0" w:space="0" w:color="auto"/>
        <w:right w:val="none" w:sz="0" w:space="0" w:color="auto"/>
      </w:divBdr>
    </w:div>
    <w:div w:id="1326282368">
      <w:bodyDiv w:val="1"/>
      <w:marLeft w:val="0"/>
      <w:marRight w:val="0"/>
      <w:marTop w:val="0"/>
      <w:marBottom w:val="0"/>
      <w:divBdr>
        <w:top w:val="none" w:sz="0" w:space="0" w:color="auto"/>
        <w:left w:val="none" w:sz="0" w:space="0" w:color="auto"/>
        <w:bottom w:val="none" w:sz="0" w:space="0" w:color="auto"/>
        <w:right w:val="none" w:sz="0" w:space="0" w:color="auto"/>
      </w:divBdr>
    </w:div>
    <w:div w:id="1336344742">
      <w:bodyDiv w:val="1"/>
      <w:marLeft w:val="0"/>
      <w:marRight w:val="0"/>
      <w:marTop w:val="0"/>
      <w:marBottom w:val="0"/>
      <w:divBdr>
        <w:top w:val="none" w:sz="0" w:space="0" w:color="auto"/>
        <w:left w:val="none" w:sz="0" w:space="0" w:color="auto"/>
        <w:bottom w:val="none" w:sz="0" w:space="0" w:color="auto"/>
        <w:right w:val="none" w:sz="0" w:space="0" w:color="auto"/>
      </w:divBdr>
    </w:div>
    <w:div w:id="1344090186">
      <w:bodyDiv w:val="1"/>
      <w:marLeft w:val="0"/>
      <w:marRight w:val="0"/>
      <w:marTop w:val="0"/>
      <w:marBottom w:val="0"/>
      <w:divBdr>
        <w:top w:val="none" w:sz="0" w:space="0" w:color="auto"/>
        <w:left w:val="none" w:sz="0" w:space="0" w:color="auto"/>
        <w:bottom w:val="none" w:sz="0" w:space="0" w:color="auto"/>
        <w:right w:val="none" w:sz="0" w:space="0" w:color="auto"/>
      </w:divBdr>
    </w:div>
    <w:div w:id="1355185952">
      <w:bodyDiv w:val="1"/>
      <w:marLeft w:val="0"/>
      <w:marRight w:val="0"/>
      <w:marTop w:val="0"/>
      <w:marBottom w:val="0"/>
      <w:divBdr>
        <w:top w:val="none" w:sz="0" w:space="0" w:color="auto"/>
        <w:left w:val="none" w:sz="0" w:space="0" w:color="auto"/>
        <w:bottom w:val="none" w:sz="0" w:space="0" w:color="auto"/>
        <w:right w:val="none" w:sz="0" w:space="0" w:color="auto"/>
      </w:divBdr>
      <w:divsChild>
        <w:div w:id="1109548934">
          <w:marLeft w:val="0"/>
          <w:marRight w:val="0"/>
          <w:marTop w:val="0"/>
          <w:marBottom w:val="0"/>
          <w:divBdr>
            <w:top w:val="none" w:sz="0" w:space="0" w:color="auto"/>
            <w:left w:val="none" w:sz="0" w:space="0" w:color="auto"/>
            <w:bottom w:val="none" w:sz="0" w:space="0" w:color="auto"/>
            <w:right w:val="none" w:sz="0" w:space="0" w:color="auto"/>
          </w:divBdr>
          <w:divsChild>
            <w:div w:id="1763647775">
              <w:marLeft w:val="0"/>
              <w:marRight w:val="0"/>
              <w:marTop w:val="0"/>
              <w:marBottom w:val="180"/>
              <w:divBdr>
                <w:top w:val="single" w:sz="6" w:space="18" w:color="DADCE0"/>
                <w:left w:val="single" w:sz="6" w:space="18" w:color="DADCE0"/>
                <w:bottom w:val="single" w:sz="6" w:space="18" w:color="DADCE0"/>
                <w:right w:val="single" w:sz="6" w:space="18" w:color="DADCE0"/>
              </w:divBdr>
              <w:divsChild>
                <w:div w:id="1807893041">
                  <w:marLeft w:val="0"/>
                  <w:marRight w:val="0"/>
                  <w:marTop w:val="0"/>
                  <w:marBottom w:val="240"/>
                  <w:divBdr>
                    <w:top w:val="none" w:sz="0" w:space="0" w:color="auto"/>
                    <w:left w:val="none" w:sz="0" w:space="0" w:color="auto"/>
                    <w:bottom w:val="none" w:sz="0" w:space="0" w:color="auto"/>
                    <w:right w:val="none" w:sz="0" w:space="0" w:color="auto"/>
                  </w:divBdr>
                  <w:divsChild>
                    <w:div w:id="1708136733">
                      <w:marLeft w:val="0"/>
                      <w:marRight w:val="0"/>
                      <w:marTop w:val="0"/>
                      <w:marBottom w:val="0"/>
                      <w:divBdr>
                        <w:top w:val="none" w:sz="0" w:space="0" w:color="auto"/>
                        <w:left w:val="none" w:sz="0" w:space="0" w:color="auto"/>
                        <w:bottom w:val="none" w:sz="0" w:space="0" w:color="auto"/>
                        <w:right w:val="none" w:sz="0" w:space="0" w:color="auto"/>
                      </w:divBdr>
                      <w:divsChild>
                        <w:div w:id="992952077">
                          <w:marLeft w:val="0"/>
                          <w:marRight w:val="0"/>
                          <w:marTop w:val="0"/>
                          <w:marBottom w:val="0"/>
                          <w:divBdr>
                            <w:top w:val="none" w:sz="0" w:space="0" w:color="auto"/>
                            <w:left w:val="none" w:sz="0" w:space="0" w:color="auto"/>
                            <w:bottom w:val="none" w:sz="0" w:space="0" w:color="auto"/>
                            <w:right w:val="none" w:sz="0" w:space="0" w:color="auto"/>
                          </w:divBdr>
                          <w:divsChild>
                            <w:div w:id="88193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42510">
                  <w:marLeft w:val="0"/>
                  <w:marRight w:val="0"/>
                  <w:marTop w:val="180"/>
                  <w:marBottom w:val="180"/>
                  <w:divBdr>
                    <w:top w:val="none" w:sz="0" w:space="0" w:color="auto"/>
                    <w:left w:val="none" w:sz="0" w:space="0" w:color="auto"/>
                    <w:bottom w:val="none" w:sz="0" w:space="0" w:color="auto"/>
                    <w:right w:val="none" w:sz="0" w:space="0" w:color="auto"/>
                  </w:divBdr>
                  <w:divsChild>
                    <w:div w:id="169353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852621">
          <w:marLeft w:val="0"/>
          <w:marRight w:val="0"/>
          <w:marTop w:val="0"/>
          <w:marBottom w:val="0"/>
          <w:divBdr>
            <w:top w:val="none" w:sz="0" w:space="0" w:color="auto"/>
            <w:left w:val="none" w:sz="0" w:space="0" w:color="auto"/>
            <w:bottom w:val="none" w:sz="0" w:space="0" w:color="auto"/>
            <w:right w:val="none" w:sz="0" w:space="0" w:color="auto"/>
          </w:divBdr>
          <w:divsChild>
            <w:div w:id="1273240717">
              <w:marLeft w:val="0"/>
              <w:marRight w:val="0"/>
              <w:marTop w:val="0"/>
              <w:marBottom w:val="180"/>
              <w:divBdr>
                <w:top w:val="single" w:sz="6" w:space="18" w:color="DADCE0"/>
                <w:left w:val="single" w:sz="6" w:space="18" w:color="DADCE0"/>
                <w:bottom w:val="single" w:sz="6" w:space="18" w:color="DADCE0"/>
                <w:right w:val="single" w:sz="6" w:space="18" w:color="DADCE0"/>
              </w:divBdr>
              <w:divsChild>
                <w:div w:id="828911955">
                  <w:marLeft w:val="0"/>
                  <w:marRight w:val="0"/>
                  <w:marTop w:val="0"/>
                  <w:marBottom w:val="240"/>
                  <w:divBdr>
                    <w:top w:val="none" w:sz="0" w:space="0" w:color="auto"/>
                    <w:left w:val="none" w:sz="0" w:space="0" w:color="auto"/>
                    <w:bottom w:val="none" w:sz="0" w:space="0" w:color="auto"/>
                    <w:right w:val="none" w:sz="0" w:space="0" w:color="auto"/>
                  </w:divBdr>
                  <w:divsChild>
                    <w:div w:id="46995329">
                      <w:marLeft w:val="0"/>
                      <w:marRight w:val="0"/>
                      <w:marTop w:val="0"/>
                      <w:marBottom w:val="0"/>
                      <w:divBdr>
                        <w:top w:val="none" w:sz="0" w:space="0" w:color="auto"/>
                        <w:left w:val="none" w:sz="0" w:space="0" w:color="auto"/>
                        <w:bottom w:val="none" w:sz="0" w:space="0" w:color="auto"/>
                        <w:right w:val="none" w:sz="0" w:space="0" w:color="auto"/>
                      </w:divBdr>
                      <w:divsChild>
                        <w:div w:id="710112387">
                          <w:marLeft w:val="0"/>
                          <w:marRight w:val="0"/>
                          <w:marTop w:val="0"/>
                          <w:marBottom w:val="0"/>
                          <w:divBdr>
                            <w:top w:val="none" w:sz="0" w:space="0" w:color="auto"/>
                            <w:left w:val="none" w:sz="0" w:space="0" w:color="auto"/>
                            <w:bottom w:val="none" w:sz="0" w:space="0" w:color="auto"/>
                            <w:right w:val="none" w:sz="0" w:space="0" w:color="auto"/>
                          </w:divBdr>
                          <w:divsChild>
                            <w:div w:id="99885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137830">
                  <w:marLeft w:val="0"/>
                  <w:marRight w:val="0"/>
                  <w:marTop w:val="180"/>
                  <w:marBottom w:val="180"/>
                  <w:divBdr>
                    <w:top w:val="none" w:sz="0" w:space="0" w:color="auto"/>
                    <w:left w:val="none" w:sz="0" w:space="0" w:color="auto"/>
                    <w:bottom w:val="none" w:sz="0" w:space="0" w:color="auto"/>
                    <w:right w:val="none" w:sz="0" w:space="0" w:color="auto"/>
                  </w:divBdr>
                  <w:divsChild>
                    <w:div w:id="164739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553760">
          <w:marLeft w:val="0"/>
          <w:marRight w:val="0"/>
          <w:marTop w:val="0"/>
          <w:marBottom w:val="0"/>
          <w:divBdr>
            <w:top w:val="none" w:sz="0" w:space="0" w:color="auto"/>
            <w:left w:val="none" w:sz="0" w:space="0" w:color="auto"/>
            <w:bottom w:val="none" w:sz="0" w:space="0" w:color="auto"/>
            <w:right w:val="none" w:sz="0" w:space="0" w:color="auto"/>
          </w:divBdr>
          <w:divsChild>
            <w:div w:id="233398310">
              <w:marLeft w:val="0"/>
              <w:marRight w:val="0"/>
              <w:marTop w:val="0"/>
              <w:marBottom w:val="180"/>
              <w:divBdr>
                <w:top w:val="single" w:sz="6" w:space="18" w:color="DADCE0"/>
                <w:left w:val="single" w:sz="6" w:space="18" w:color="DADCE0"/>
                <w:bottom w:val="single" w:sz="6" w:space="18" w:color="DADCE0"/>
                <w:right w:val="single" w:sz="6" w:space="18" w:color="DADCE0"/>
              </w:divBdr>
              <w:divsChild>
                <w:div w:id="2021464924">
                  <w:marLeft w:val="0"/>
                  <w:marRight w:val="0"/>
                  <w:marTop w:val="0"/>
                  <w:marBottom w:val="240"/>
                  <w:divBdr>
                    <w:top w:val="none" w:sz="0" w:space="0" w:color="auto"/>
                    <w:left w:val="none" w:sz="0" w:space="0" w:color="auto"/>
                    <w:bottom w:val="none" w:sz="0" w:space="0" w:color="auto"/>
                    <w:right w:val="none" w:sz="0" w:space="0" w:color="auto"/>
                  </w:divBdr>
                  <w:divsChild>
                    <w:div w:id="1381056256">
                      <w:marLeft w:val="0"/>
                      <w:marRight w:val="0"/>
                      <w:marTop w:val="0"/>
                      <w:marBottom w:val="0"/>
                      <w:divBdr>
                        <w:top w:val="none" w:sz="0" w:space="0" w:color="auto"/>
                        <w:left w:val="none" w:sz="0" w:space="0" w:color="auto"/>
                        <w:bottom w:val="none" w:sz="0" w:space="0" w:color="auto"/>
                        <w:right w:val="none" w:sz="0" w:space="0" w:color="auto"/>
                      </w:divBdr>
                      <w:divsChild>
                        <w:div w:id="1225874767">
                          <w:marLeft w:val="0"/>
                          <w:marRight w:val="0"/>
                          <w:marTop w:val="0"/>
                          <w:marBottom w:val="0"/>
                          <w:divBdr>
                            <w:top w:val="none" w:sz="0" w:space="0" w:color="auto"/>
                            <w:left w:val="none" w:sz="0" w:space="0" w:color="auto"/>
                            <w:bottom w:val="none" w:sz="0" w:space="0" w:color="auto"/>
                            <w:right w:val="none" w:sz="0" w:space="0" w:color="auto"/>
                          </w:divBdr>
                          <w:divsChild>
                            <w:div w:id="3658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512647">
                  <w:marLeft w:val="0"/>
                  <w:marRight w:val="0"/>
                  <w:marTop w:val="180"/>
                  <w:marBottom w:val="180"/>
                  <w:divBdr>
                    <w:top w:val="none" w:sz="0" w:space="0" w:color="auto"/>
                    <w:left w:val="none" w:sz="0" w:space="0" w:color="auto"/>
                    <w:bottom w:val="none" w:sz="0" w:space="0" w:color="auto"/>
                    <w:right w:val="none" w:sz="0" w:space="0" w:color="auto"/>
                  </w:divBdr>
                  <w:divsChild>
                    <w:div w:id="72530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299427">
          <w:marLeft w:val="0"/>
          <w:marRight w:val="0"/>
          <w:marTop w:val="0"/>
          <w:marBottom w:val="0"/>
          <w:divBdr>
            <w:top w:val="none" w:sz="0" w:space="0" w:color="auto"/>
            <w:left w:val="none" w:sz="0" w:space="0" w:color="auto"/>
            <w:bottom w:val="none" w:sz="0" w:space="0" w:color="auto"/>
            <w:right w:val="none" w:sz="0" w:space="0" w:color="auto"/>
          </w:divBdr>
          <w:divsChild>
            <w:div w:id="48193244">
              <w:marLeft w:val="0"/>
              <w:marRight w:val="0"/>
              <w:marTop w:val="0"/>
              <w:marBottom w:val="180"/>
              <w:divBdr>
                <w:top w:val="single" w:sz="6" w:space="18" w:color="DADCE0"/>
                <w:left w:val="single" w:sz="6" w:space="18" w:color="DADCE0"/>
                <w:bottom w:val="single" w:sz="6" w:space="18" w:color="DADCE0"/>
                <w:right w:val="single" w:sz="6" w:space="18" w:color="DADCE0"/>
              </w:divBdr>
              <w:divsChild>
                <w:div w:id="192231130">
                  <w:marLeft w:val="0"/>
                  <w:marRight w:val="0"/>
                  <w:marTop w:val="0"/>
                  <w:marBottom w:val="240"/>
                  <w:divBdr>
                    <w:top w:val="none" w:sz="0" w:space="0" w:color="auto"/>
                    <w:left w:val="none" w:sz="0" w:space="0" w:color="auto"/>
                    <w:bottom w:val="none" w:sz="0" w:space="0" w:color="auto"/>
                    <w:right w:val="none" w:sz="0" w:space="0" w:color="auto"/>
                  </w:divBdr>
                  <w:divsChild>
                    <w:div w:id="1158808723">
                      <w:marLeft w:val="0"/>
                      <w:marRight w:val="0"/>
                      <w:marTop w:val="0"/>
                      <w:marBottom w:val="0"/>
                      <w:divBdr>
                        <w:top w:val="none" w:sz="0" w:space="0" w:color="auto"/>
                        <w:left w:val="none" w:sz="0" w:space="0" w:color="auto"/>
                        <w:bottom w:val="none" w:sz="0" w:space="0" w:color="auto"/>
                        <w:right w:val="none" w:sz="0" w:space="0" w:color="auto"/>
                      </w:divBdr>
                      <w:divsChild>
                        <w:div w:id="395589621">
                          <w:marLeft w:val="0"/>
                          <w:marRight w:val="0"/>
                          <w:marTop w:val="0"/>
                          <w:marBottom w:val="0"/>
                          <w:divBdr>
                            <w:top w:val="none" w:sz="0" w:space="0" w:color="auto"/>
                            <w:left w:val="none" w:sz="0" w:space="0" w:color="auto"/>
                            <w:bottom w:val="none" w:sz="0" w:space="0" w:color="auto"/>
                            <w:right w:val="none" w:sz="0" w:space="0" w:color="auto"/>
                          </w:divBdr>
                          <w:divsChild>
                            <w:div w:id="6311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349919">
                  <w:marLeft w:val="0"/>
                  <w:marRight w:val="0"/>
                  <w:marTop w:val="180"/>
                  <w:marBottom w:val="180"/>
                  <w:divBdr>
                    <w:top w:val="none" w:sz="0" w:space="0" w:color="auto"/>
                    <w:left w:val="none" w:sz="0" w:space="0" w:color="auto"/>
                    <w:bottom w:val="none" w:sz="0" w:space="0" w:color="auto"/>
                    <w:right w:val="none" w:sz="0" w:space="0" w:color="auto"/>
                  </w:divBdr>
                  <w:divsChild>
                    <w:div w:id="168277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413924">
          <w:marLeft w:val="0"/>
          <w:marRight w:val="0"/>
          <w:marTop w:val="0"/>
          <w:marBottom w:val="0"/>
          <w:divBdr>
            <w:top w:val="none" w:sz="0" w:space="0" w:color="auto"/>
            <w:left w:val="none" w:sz="0" w:space="0" w:color="auto"/>
            <w:bottom w:val="none" w:sz="0" w:space="0" w:color="auto"/>
            <w:right w:val="none" w:sz="0" w:space="0" w:color="auto"/>
          </w:divBdr>
          <w:divsChild>
            <w:div w:id="2005740097">
              <w:marLeft w:val="0"/>
              <w:marRight w:val="0"/>
              <w:marTop w:val="0"/>
              <w:marBottom w:val="180"/>
              <w:divBdr>
                <w:top w:val="single" w:sz="6" w:space="18" w:color="DADCE0"/>
                <w:left w:val="single" w:sz="6" w:space="18" w:color="DADCE0"/>
                <w:bottom w:val="single" w:sz="6" w:space="18" w:color="DADCE0"/>
                <w:right w:val="single" w:sz="6" w:space="18" w:color="DADCE0"/>
              </w:divBdr>
              <w:divsChild>
                <w:div w:id="679433510">
                  <w:marLeft w:val="0"/>
                  <w:marRight w:val="0"/>
                  <w:marTop w:val="0"/>
                  <w:marBottom w:val="240"/>
                  <w:divBdr>
                    <w:top w:val="none" w:sz="0" w:space="0" w:color="auto"/>
                    <w:left w:val="none" w:sz="0" w:space="0" w:color="auto"/>
                    <w:bottom w:val="none" w:sz="0" w:space="0" w:color="auto"/>
                    <w:right w:val="none" w:sz="0" w:space="0" w:color="auto"/>
                  </w:divBdr>
                  <w:divsChild>
                    <w:div w:id="814906311">
                      <w:marLeft w:val="0"/>
                      <w:marRight w:val="0"/>
                      <w:marTop w:val="0"/>
                      <w:marBottom w:val="0"/>
                      <w:divBdr>
                        <w:top w:val="none" w:sz="0" w:space="0" w:color="auto"/>
                        <w:left w:val="none" w:sz="0" w:space="0" w:color="auto"/>
                        <w:bottom w:val="none" w:sz="0" w:space="0" w:color="auto"/>
                        <w:right w:val="none" w:sz="0" w:space="0" w:color="auto"/>
                      </w:divBdr>
                      <w:divsChild>
                        <w:div w:id="362363959">
                          <w:marLeft w:val="0"/>
                          <w:marRight w:val="0"/>
                          <w:marTop w:val="0"/>
                          <w:marBottom w:val="0"/>
                          <w:divBdr>
                            <w:top w:val="none" w:sz="0" w:space="0" w:color="auto"/>
                            <w:left w:val="none" w:sz="0" w:space="0" w:color="auto"/>
                            <w:bottom w:val="none" w:sz="0" w:space="0" w:color="auto"/>
                            <w:right w:val="none" w:sz="0" w:space="0" w:color="auto"/>
                          </w:divBdr>
                          <w:divsChild>
                            <w:div w:id="130076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464527">
                  <w:marLeft w:val="0"/>
                  <w:marRight w:val="0"/>
                  <w:marTop w:val="180"/>
                  <w:marBottom w:val="180"/>
                  <w:divBdr>
                    <w:top w:val="none" w:sz="0" w:space="0" w:color="auto"/>
                    <w:left w:val="none" w:sz="0" w:space="0" w:color="auto"/>
                    <w:bottom w:val="none" w:sz="0" w:space="0" w:color="auto"/>
                    <w:right w:val="none" w:sz="0" w:space="0" w:color="auto"/>
                  </w:divBdr>
                  <w:divsChild>
                    <w:div w:id="70748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348089">
          <w:marLeft w:val="0"/>
          <w:marRight w:val="0"/>
          <w:marTop w:val="0"/>
          <w:marBottom w:val="0"/>
          <w:divBdr>
            <w:top w:val="none" w:sz="0" w:space="0" w:color="auto"/>
            <w:left w:val="none" w:sz="0" w:space="0" w:color="auto"/>
            <w:bottom w:val="none" w:sz="0" w:space="0" w:color="auto"/>
            <w:right w:val="none" w:sz="0" w:space="0" w:color="auto"/>
          </w:divBdr>
          <w:divsChild>
            <w:div w:id="2144497857">
              <w:marLeft w:val="0"/>
              <w:marRight w:val="0"/>
              <w:marTop w:val="0"/>
              <w:marBottom w:val="180"/>
              <w:divBdr>
                <w:top w:val="single" w:sz="6" w:space="18" w:color="DADCE0"/>
                <w:left w:val="single" w:sz="6" w:space="18" w:color="DADCE0"/>
                <w:bottom w:val="single" w:sz="6" w:space="18" w:color="DADCE0"/>
                <w:right w:val="single" w:sz="6" w:space="18" w:color="DADCE0"/>
              </w:divBdr>
              <w:divsChild>
                <w:div w:id="465125709">
                  <w:marLeft w:val="0"/>
                  <w:marRight w:val="0"/>
                  <w:marTop w:val="0"/>
                  <w:marBottom w:val="240"/>
                  <w:divBdr>
                    <w:top w:val="none" w:sz="0" w:space="0" w:color="auto"/>
                    <w:left w:val="none" w:sz="0" w:space="0" w:color="auto"/>
                    <w:bottom w:val="none" w:sz="0" w:space="0" w:color="auto"/>
                    <w:right w:val="none" w:sz="0" w:space="0" w:color="auto"/>
                  </w:divBdr>
                  <w:divsChild>
                    <w:div w:id="45640268">
                      <w:marLeft w:val="0"/>
                      <w:marRight w:val="0"/>
                      <w:marTop w:val="0"/>
                      <w:marBottom w:val="0"/>
                      <w:divBdr>
                        <w:top w:val="none" w:sz="0" w:space="0" w:color="auto"/>
                        <w:left w:val="none" w:sz="0" w:space="0" w:color="auto"/>
                        <w:bottom w:val="none" w:sz="0" w:space="0" w:color="auto"/>
                        <w:right w:val="none" w:sz="0" w:space="0" w:color="auto"/>
                      </w:divBdr>
                      <w:divsChild>
                        <w:div w:id="455294096">
                          <w:marLeft w:val="0"/>
                          <w:marRight w:val="0"/>
                          <w:marTop w:val="0"/>
                          <w:marBottom w:val="0"/>
                          <w:divBdr>
                            <w:top w:val="none" w:sz="0" w:space="0" w:color="auto"/>
                            <w:left w:val="none" w:sz="0" w:space="0" w:color="auto"/>
                            <w:bottom w:val="none" w:sz="0" w:space="0" w:color="auto"/>
                            <w:right w:val="none" w:sz="0" w:space="0" w:color="auto"/>
                          </w:divBdr>
                          <w:divsChild>
                            <w:div w:id="203542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655739">
                  <w:marLeft w:val="0"/>
                  <w:marRight w:val="0"/>
                  <w:marTop w:val="180"/>
                  <w:marBottom w:val="180"/>
                  <w:divBdr>
                    <w:top w:val="none" w:sz="0" w:space="0" w:color="auto"/>
                    <w:left w:val="none" w:sz="0" w:space="0" w:color="auto"/>
                    <w:bottom w:val="none" w:sz="0" w:space="0" w:color="auto"/>
                    <w:right w:val="none" w:sz="0" w:space="0" w:color="auto"/>
                  </w:divBdr>
                  <w:divsChild>
                    <w:div w:id="88599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431585">
          <w:marLeft w:val="0"/>
          <w:marRight w:val="0"/>
          <w:marTop w:val="0"/>
          <w:marBottom w:val="0"/>
          <w:divBdr>
            <w:top w:val="none" w:sz="0" w:space="0" w:color="auto"/>
            <w:left w:val="none" w:sz="0" w:space="0" w:color="auto"/>
            <w:bottom w:val="none" w:sz="0" w:space="0" w:color="auto"/>
            <w:right w:val="none" w:sz="0" w:space="0" w:color="auto"/>
          </w:divBdr>
          <w:divsChild>
            <w:div w:id="149437319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96815626">
                  <w:marLeft w:val="0"/>
                  <w:marRight w:val="0"/>
                  <w:marTop w:val="0"/>
                  <w:marBottom w:val="240"/>
                  <w:divBdr>
                    <w:top w:val="none" w:sz="0" w:space="0" w:color="auto"/>
                    <w:left w:val="none" w:sz="0" w:space="0" w:color="auto"/>
                    <w:bottom w:val="none" w:sz="0" w:space="0" w:color="auto"/>
                    <w:right w:val="none" w:sz="0" w:space="0" w:color="auto"/>
                  </w:divBdr>
                  <w:divsChild>
                    <w:div w:id="1181093212">
                      <w:marLeft w:val="0"/>
                      <w:marRight w:val="0"/>
                      <w:marTop w:val="0"/>
                      <w:marBottom w:val="0"/>
                      <w:divBdr>
                        <w:top w:val="none" w:sz="0" w:space="0" w:color="auto"/>
                        <w:left w:val="none" w:sz="0" w:space="0" w:color="auto"/>
                        <w:bottom w:val="none" w:sz="0" w:space="0" w:color="auto"/>
                        <w:right w:val="none" w:sz="0" w:space="0" w:color="auto"/>
                      </w:divBdr>
                      <w:divsChild>
                        <w:div w:id="570502282">
                          <w:marLeft w:val="0"/>
                          <w:marRight w:val="0"/>
                          <w:marTop w:val="0"/>
                          <w:marBottom w:val="0"/>
                          <w:divBdr>
                            <w:top w:val="none" w:sz="0" w:space="0" w:color="auto"/>
                            <w:left w:val="none" w:sz="0" w:space="0" w:color="auto"/>
                            <w:bottom w:val="none" w:sz="0" w:space="0" w:color="auto"/>
                            <w:right w:val="none" w:sz="0" w:space="0" w:color="auto"/>
                          </w:divBdr>
                          <w:divsChild>
                            <w:div w:id="159732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895046">
                  <w:marLeft w:val="0"/>
                  <w:marRight w:val="0"/>
                  <w:marTop w:val="180"/>
                  <w:marBottom w:val="180"/>
                  <w:divBdr>
                    <w:top w:val="none" w:sz="0" w:space="0" w:color="auto"/>
                    <w:left w:val="none" w:sz="0" w:space="0" w:color="auto"/>
                    <w:bottom w:val="none" w:sz="0" w:space="0" w:color="auto"/>
                    <w:right w:val="none" w:sz="0" w:space="0" w:color="auto"/>
                  </w:divBdr>
                  <w:divsChild>
                    <w:div w:id="78192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313859">
          <w:marLeft w:val="0"/>
          <w:marRight w:val="0"/>
          <w:marTop w:val="0"/>
          <w:marBottom w:val="0"/>
          <w:divBdr>
            <w:top w:val="none" w:sz="0" w:space="0" w:color="auto"/>
            <w:left w:val="none" w:sz="0" w:space="0" w:color="auto"/>
            <w:bottom w:val="none" w:sz="0" w:space="0" w:color="auto"/>
            <w:right w:val="none" w:sz="0" w:space="0" w:color="auto"/>
          </w:divBdr>
          <w:divsChild>
            <w:div w:id="853805491">
              <w:marLeft w:val="0"/>
              <w:marRight w:val="0"/>
              <w:marTop w:val="0"/>
              <w:marBottom w:val="180"/>
              <w:divBdr>
                <w:top w:val="single" w:sz="6" w:space="18" w:color="DADCE0"/>
                <w:left w:val="single" w:sz="6" w:space="18" w:color="DADCE0"/>
                <w:bottom w:val="single" w:sz="6" w:space="18" w:color="DADCE0"/>
                <w:right w:val="single" w:sz="6" w:space="18" w:color="DADCE0"/>
              </w:divBdr>
              <w:divsChild>
                <w:div w:id="1496266115">
                  <w:marLeft w:val="0"/>
                  <w:marRight w:val="0"/>
                  <w:marTop w:val="0"/>
                  <w:marBottom w:val="240"/>
                  <w:divBdr>
                    <w:top w:val="none" w:sz="0" w:space="0" w:color="auto"/>
                    <w:left w:val="none" w:sz="0" w:space="0" w:color="auto"/>
                    <w:bottom w:val="none" w:sz="0" w:space="0" w:color="auto"/>
                    <w:right w:val="none" w:sz="0" w:space="0" w:color="auto"/>
                  </w:divBdr>
                  <w:divsChild>
                    <w:div w:id="583413242">
                      <w:marLeft w:val="0"/>
                      <w:marRight w:val="0"/>
                      <w:marTop w:val="0"/>
                      <w:marBottom w:val="0"/>
                      <w:divBdr>
                        <w:top w:val="none" w:sz="0" w:space="0" w:color="auto"/>
                        <w:left w:val="none" w:sz="0" w:space="0" w:color="auto"/>
                        <w:bottom w:val="none" w:sz="0" w:space="0" w:color="auto"/>
                        <w:right w:val="none" w:sz="0" w:space="0" w:color="auto"/>
                      </w:divBdr>
                      <w:divsChild>
                        <w:div w:id="1728335745">
                          <w:marLeft w:val="0"/>
                          <w:marRight w:val="0"/>
                          <w:marTop w:val="0"/>
                          <w:marBottom w:val="0"/>
                          <w:divBdr>
                            <w:top w:val="none" w:sz="0" w:space="0" w:color="auto"/>
                            <w:left w:val="none" w:sz="0" w:space="0" w:color="auto"/>
                            <w:bottom w:val="none" w:sz="0" w:space="0" w:color="auto"/>
                            <w:right w:val="none" w:sz="0" w:space="0" w:color="auto"/>
                          </w:divBdr>
                          <w:divsChild>
                            <w:div w:id="119827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740983">
                  <w:marLeft w:val="0"/>
                  <w:marRight w:val="0"/>
                  <w:marTop w:val="180"/>
                  <w:marBottom w:val="180"/>
                  <w:divBdr>
                    <w:top w:val="none" w:sz="0" w:space="0" w:color="auto"/>
                    <w:left w:val="none" w:sz="0" w:space="0" w:color="auto"/>
                    <w:bottom w:val="none" w:sz="0" w:space="0" w:color="auto"/>
                    <w:right w:val="none" w:sz="0" w:space="0" w:color="auto"/>
                  </w:divBdr>
                  <w:divsChild>
                    <w:div w:id="22927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026692">
          <w:marLeft w:val="0"/>
          <w:marRight w:val="0"/>
          <w:marTop w:val="0"/>
          <w:marBottom w:val="0"/>
          <w:divBdr>
            <w:top w:val="none" w:sz="0" w:space="0" w:color="auto"/>
            <w:left w:val="none" w:sz="0" w:space="0" w:color="auto"/>
            <w:bottom w:val="none" w:sz="0" w:space="0" w:color="auto"/>
            <w:right w:val="none" w:sz="0" w:space="0" w:color="auto"/>
          </w:divBdr>
          <w:divsChild>
            <w:div w:id="6488364">
              <w:marLeft w:val="0"/>
              <w:marRight w:val="0"/>
              <w:marTop w:val="0"/>
              <w:marBottom w:val="180"/>
              <w:divBdr>
                <w:top w:val="single" w:sz="6" w:space="18" w:color="DADCE0"/>
                <w:left w:val="single" w:sz="6" w:space="18" w:color="DADCE0"/>
                <w:bottom w:val="single" w:sz="6" w:space="18" w:color="DADCE0"/>
                <w:right w:val="single" w:sz="6" w:space="18" w:color="DADCE0"/>
              </w:divBdr>
              <w:divsChild>
                <w:div w:id="566458164">
                  <w:marLeft w:val="0"/>
                  <w:marRight w:val="0"/>
                  <w:marTop w:val="0"/>
                  <w:marBottom w:val="240"/>
                  <w:divBdr>
                    <w:top w:val="none" w:sz="0" w:space="0" w:color="auto"/>
                    <w:left w:val="none" w:sz="0" w:space="0" w:color="auto"/>
                    <w:bottom w:val="none" w:sz="0" w:space="0" w:color="auto"/>
                    <w:right w:val="none" w:sz="0" w:space="0" w:color="auto"/>
                  </w:divBdr>
                  <w:divsChild>
                    <w:div w:id="134446877">
                      <w:marLeft w:val="0"/>
                      <w:marRight w:val="0"/>
                      <w:marTop w:val="0"/>
                      <w:marBottom w:val="0"/>
                      <w:divBdr>
                        <w:top w:val="none" w:sz="0" w:space="0" w:color="auto"/>
                        <w:left w:val="none" w:sz="0" w:space="0" w:color="auto"/>
                        <w:bottom w:val="none" w:sz="0" w:space="0" w:color="auto"/>
                        <w:right w:val="none" w:sz="0" w:space="0" w:color="auto"/>
                      </w:divBdr>
                      <w:divsChild>
                        <w:div w:id="855314930">
                          <w:marLeft w:val="0"/>
                          <w:marRight w:val="0"/>
                          <w:marTop w:val="0"/>
                          <w:marBottom w:val="0"/>
                          <w:divBdr>
                            <w:top w:val="none" w:sz="0" w:space="0" w:color="auto"/>
                            <w:left w:val="none" w:sz="0" w:space="0" w:color="auto"/>
                            <w:bottom w:val="none" w:sz="0" w:space="0" w:color="auto"/>
                            <w:right w:val="none" w:sz="0" w:space="0" w:color="auto"/>
                          </w:divBdr>
                          <w:divsChild>
                            <w:div w:id="134023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059432">
                  <w:marLeft w:val="0"/>
                  <w:marRight w:val="0"/>
                  <w:marTop w:val="180"/>
                  <w:marBottom w:val="180"/>
                  <w:divBdr>
                    <w:top w:val="none" w:sz="0" w:space="0" w:color="auto"/>
                    <w:left w:val="none" w:sz="0" w:space="0" w:color="auto"/>
                    <w:bottom w:val="none" w:sz="0" w:space="0" w:color="auto"/>
                    <w:right w:val="none" w:sz="0" w:space="0" w:color="auto"/>
                  </w:divBdr>
                  <w:divsChild>
                    <w:div w:id="51539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687654">
          <w:marLeft w:val="0"/>
          <w:marRight w:val="0"/>
          <w:marTop w:val="0"/>
          <w:marBottom w:val="0"/>
          <w:divBdr>
            <w:top w:val="none" w:sz="0" w:space="0" w:color="auto"/>
            <w:left w:val="none" w:sz="0" w:space="0" w:color="auto"/>
            <w:bottom w:val="none" w:sz="0" w:space="0" w:color="auto"/>
            <w:right w:val="none" w:sz="0" w:space="0" w:color="auto"/>
          </w:divBdr>
          <w:divsChild>
            <w:div w:id="223492872">
              <w:marLeft w:val="0"/>
              <w:marRight w:val="0"/>
              <w:marTop w:val="0"/>
              <w:marBottom w:val="180"/>
              <w:divBdr>
                <w:top w:val="single" w:sz="6" w:space="18" w:color="DADCE0"/>
                <w:left w:val="single" w:sz="6" w:space="18" w:color="DADCE0"/>
                <w:bottom w:val="single" w:sz="6" w:space="18" w:color="DADCE0"/>
                <w:right w:val="single" w:sz="6" w:space="18" w:color="DADCE0"/>
              </w:divBdr>
              <w:divsChild>
                <w:div w:id="36860555">
                  <w:marLeft w:val="0"/>
                  <w:marRight w:val="0"/>
                  <w:marTop w:val="0"/>
                  <w:marBottom w:val="240"/>
                  <w:divBdr>
                    <w:top w:val="none" w:sz="0" w:space="0" w:color="auto"/>
                    <w:left w:val="none" w:sz="0" w:space="0" w:color="auto"/>
                    <w:bottom w:val="none" w:sz="0" w:space="0" w:color="auto"/>
                    <w:right w:val="none" w:sz="0" w:space="0" w:color="auto"/>
                  </w:divBdr>
                  <w:divsChild>
                    <w:div w:id="1247807762">
                      <w:marLeft w:val="0"/>
                      <w:marRight w:val="0"/>
                      <w:marTop w:val="0"/>
                      <w:marBottom w:val="0"/>
                      <w:divBdr>
                        <w:top w:val="none" w:sz="0" w:space="0" w:color="auto"/>
                        <w:left w:val="none" w:sz="0" w:space="0" w:color="auto"/>
                        <w:bottom w:val="none" w:sz="0" w:space="0" w:color="auto"/>
                        <w:right w:val="none" w:sz="0" w:space="0" w:color="auto"/>
                      </w:divBdr>
                      <w:divsChild>
                        <w:div w:id="853618696">
                          <w:marLeft w:val="0"/>
                          <w:marRight w:val="0"/>
                          <w:marTop w:val="0"/>
                          <w:marBottom w:val="0"/>
                          <w:divBdr>
                            <w:top w:val="none" w:sz="0" w:space="0" w:color="auto"/>
                            <w:left w:val="none" w:sz="0" w:space="0" w:color="auto"/>
                            <w:bottom w:val="none" w:sz="0" w:space="0" w:color="auto"/>
                            <w:right w:val="none" w:sz="0" w:space="0" w:color="auto"/>
                          </w:divBdr>
                          <w:divsChild>
                            <w:div w:id="153827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15797">
                  <w:marLeft w:val="0"/>
                  <w:marRight w:val="0"/>
                  <w:marTop w:val="180"/>
                  <w:marBottom w:val="180"/>
                  <w:divBdr>
                    <w:top w:val="none" w:sz="0" w:space="0" w:color="auto"/>
                    <w:left w:val="none" w:sz="0" w:space="0" w:color="auto"/>
                    <w:bottom w:val="none" w:sz="0" w:space="0" w:color="auto"/>
                    <w:right w:val="none" w:sz="0" w:space="0" w:color="auto"/>
                  </w:divBdr>
                  <w:divsChild>
                    <w:div w:id="195647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306734">
          <w:marLeft w:val="0"/>
          <w:marRight w:val="0"/>
          <w:marTop w:val="0"/>
          <w:marBottom w:val="0"/>
          <w:divBdr>
            <w:top w:val="none" w:sz="0" w:space="0" w:color="auto"/>
            <w:left w:val="none" w:sz="0" w:space="0" w:color="auto"/>
            <w:bottom w:val="none" w:sz="0" w:space="0" w:color="auto"/>
            <w:right w:val="none" w:sz="0" w:space="0" w:color="auto"/>
          </w:divBdr>
          <w:divsChild>
            <w:div w:id="123432292">
              <w:marLeft w:val="0"/>
              <w:marRight w:val="0"/>
              <w:marTop w:val="0"/>
              <w:marBottom w:val="180"/>
              <w:divBdr>
                <w:top w:val="single" w:sz="6" w:space="18" w:color="DADCE0"/>
                <w:left w:val="single" w:sz="6" w:space="18" w:color="DADCE0"/>
                <w:bottom w:val="single" w:sz="6" w:space="18" w:color="DADCE0"/>
                <w:right w:val="single" w:sz="6" w:space="18" w:color="DADCE0"/>
              </w:divBdr>
              <w:divsChild>
                <w:div w:id="1686514195">
                  <w:marLeft w:val="0"/>
                  <w:marRight w:val="0"/>
                  <w:marTop w:val="0"/>
                  <w:marBottom w:val="240"/>
                  <w:divBdr>
                    <w:top w:val="none" w:sz="0" w:space="0" w:color="auto"/>
                    <w:left w:val="none" w:sz="0" w:space="0" w:color="auto"/>
                    <w:bottom w:val="none" w:sz="0" w:space="0" w:color="auto"/>
                    <w:right w:val="none" w:sz="0" w:space="0" w:color="auto"/>
                  </w:divBdr>
                  <w:divsChild>
                    <w:div w:id="616638106">
                      <w:marLeft w:val="0"/>
                      <w:marRight w:val="0"/>
                      <w:marTop w:val="0"/>
                      <w:marBottom w:val="0"/>
                      <w:divBdr>
                        <w:top w:val="none" w:sz="0" w:space="0" w:color="auto"/>
                        <w:left w:val="none" w:sz="0" w:space="0" w:color="auto"/>
                        <w:bottom w:val="none" w:sz="0" w:space="0" w:color="auto"/>
                        <w:right w:val="none" w:sz="0" w:space="0" w:color="auto"/>
                      </w:divBdr>
                      <w:divsChild>
                        <w:div w:id="552351802">
                          <w:marLeft w:val="0"/>
                          <w:marRight w:val="0"/>
                          <w:marTop w:val="0"/>
                          <w:marBottom w:val="0"/>
                          <w:divBdr>
                            <w:top w:val="none" w:sz="0" w:space="0" w:color="auto"/>
                            <w:left w:val="none" w:sz="0" w:space="0" w:color="auto"/>
                            <w:bottom w:val="none" w:sz="0" w:space="0" w:color="auto"/>
                            <w:right w:val="none" w:sz="0" w:space="0" w:color="auto"/>
                          </w:divBdr>
                          <w:divsChild>
                            <w:div w:id="159759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951280">
                  <w:marLeft w:val="0"/>
                  <w:marRight w:val="0"/>
                  <w:marTop w:val="180"/>
                  <w:marBottom w:val="180"/>
                  <w:divBdr>
                    <w:top w:val="none" w:sz="0" w:space="0" w:color="auto"/>
                    <w:left w:val="none" w:sz="0" w:space="0" w:color="auto"/>
                    <w:bottom w:val="none" w:sz="0" w:space="0" w:color="auto"/>
                    <w:right w:val="none" w:sz="0" w:space="0" w:color="auto"/>
                  </w:divBdr>
                  <w:divsChild>
                    <w:div w:id="82366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041194">
          <w:marLeft w:val="0"/>
          <w:marRight w:val="0"/>
          <w:marTop w:val="0"/>
          <w:marBottom w:val="0"/>
          <w:divBdr>
            <w:top w:val="none" w:sz="0" w:space="0" w:color="auto"/>
            <w:left w:val="none" w:sz="0" w:space="0" w:color="auto"/>
            <w:bottom w:val="none" w:sz="0" w:space="0" w:color="auto"/>
            <w:right w:val="none" w:sz="0" w:space="0" w:color="auto"/>
          </w:divBdr>
          <w:divsChild>
            <w:div w:id="2127695570">
              <w:marLeft w:val="0"/>
              <w:marRight w:val="0"/>
              <w:marTop w:val="0"/>
              <w:marBottom w:val="180"/>
              <w:divBdr>
                <w:top w:val="single" w:sz="6" w:space="18" w:color="DADCE0"/>
                <w:left w:val="single" w:sz="6" w:space="18" w:color="DADCE0"/>
                <w:bottom w:val="single" w:sz="6" w:space="18" w:color="DADCE0"/>
                <w:right w:val="single" w:sz="6" w:space="18" w:color="DADCE0"/>
              </w:divBdr>
              <w:divsChild>
                <w:div w:id="1256674681">
                  <w:marLeft w:val="0"/>
                  <w:marRight w:val="0"/>
                  <w:marTop w:val="0"/>
                  <w:marBottom w:val="240"/>
                  <w:divBdr>
                    <w:top w:val="none" w:sz="0" w:space="0" w:color="auto"/>
                    <w:left w:val="none" w:sz="0" w:space="0" w:color="auto"/>
                    <w:bottom w:val="none" w:sz="0" w:space="0" w:color="auto"/>
                    <w:right w:val="none" w:sz="0" w:space="0" w:color="auto"/>
                  </w:divBdr>
                  <w:divsChild>
                    <w:div w:id="1081294781">
                      <w:marLeft w:val="0"/>
                      <w:marRight w:val="0"/>
                      <w:marTop w:val="0"/>
                      <w:marBottom w:val="0"/>
                      <w:divBdr>
                        <w:top w:val="none" w:sz="0" w:space="0" w:color="auto"/>
                        <w:left w:val="none" w:sz="0" w:space="0" w:color="auto"/>
                        <w:bottom w:val="none" w:sz="0" w:space="0" w:color="auto"/>
                        <w:right w:val="none" w:sz="0" w:space="0" w:color="auto"/>
                      </w:divBdr>
                      <w:divsChild>
                        <w:div w:id="2112192132">
                          <w:marLeft w:val="0"/>
                          <w:marRight w:val="0"/>
                          <w:marTop w:val="0"/>
                          <w:marBottom w:val="0"/>
                          <w:divBdr>
                            <w:top w:val="none" w:sz="0" w:space="0" w:color="auto"/>
                            <w:left w:val="none" w:sz="0" w:space="0" w:color="auto"/>
                            <w:bottom w:val="none" w:sz="0" w:space="0" w:color="auto"/>
                            <w:right w:val="none" w:sz="0" w:space="0" w:color="auto"/>
                          </w:divBdr>
                          <w:divsChild>
                            <w:div w:id="185310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505602">
                  <w:marLeft w:val="0"/>
                  <w:marRight w:val="0"/>
                  <w:marTop w:val="180"/>
                  <w:marBottom w:val="180"/>
                  <w:divBdr>
                    <w:top w:val="none" w:sz="0" w:space="0" w:color="auto"/>
                    <w:left w:val="none" w:sz="0" w:space="0" w:color="auto"/>
                    <w:bottom w:val="none" w:sz="0" w:space="0" w:color="auto"/>
                    <w:right w:val="none" w:sz="0" w:space="0" w:color="auto"/>
                  </w:divBdr>
                  <w:divsChild>
                    <w:div w:id="60688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309699">
      <w:bodyDiv w:val="1"/>
      <w:marLeft w:val="0"/>
      <w:marRight w:val="0"/>
      <w:marTop w:val="0"/>
      <w:marBottom w:val="0"/>
      <w:divBdr>
        <w:top w:val="none" w:sz="0" w:space="0" w:color="auto"/>
        <w:left w:val="none" w:sz="0" w:space="0" w:color="auto"/>
        <w:bottom w:val="none" w:sz="0" w:space="0" w:color="auto"/>
        <w:right w:val="none" w:sz="0" w:space="0" w:color="auto"/>
      </w:divBdr>
    </w:div>
    <w:div w:id="1359771331">
      <w:bodyDiv w:val="1"/>
      <w:marLeft w:val="0"/>
      <w:marRight w:val="0"/>
      <w:marTop w:val="0"/>
      <w:marBottom w:val="0"/>
      <w:divBdr>
        <w:top w:val="none" w:sz="0" w:space="0" w:color="auto"/>
        <w:left w:val="none" w:sz="0" w:space="0" w:color="auto"/>
        <w:bottom w:val="none" w:sz="0" w:space="0" w:color="auto"/>
        <w:right w:val="none" w:sz="0" w:space="0" w:color="auto"/>
      </w:divBdr>
    </w:div>
    <w:div w:id="1371763266">
      <w:bodyDiv w:val="1"/>
      <w:marLeft w:val="0"/>
      <w:marRight w:val="0"/>
      <w:marTop w:val="0"/>
      <w:marBottom w:val="0"/>
      <w:divBdr>
        <w:top w:val="none" w:sz="0" w:space="0" w:color="auto"/>
        <w:left w:val="none" w:sz="0" w:space="0" w:color="auto"/>
        <w:bottom w:val="none" w:sz="0" w:space="0" w:color="auto"/>
        <w:right w:val="none" w:sz="0" w:space="0" w:color="auto"/>
      </w:divBdr>
    </w:div>
    <w:div w:id="1374043389">
      <w:bodyDiv w:val="1"/>
      <w:marLeft w:val="0"/>
      <w:marRight w:val="0"/>
      <w:marTop w:val="0"/>
      <w:marBottom w:val="0"/>
      <w:divBdr>
        <w:top w:val="none" w:sz="0" w:space="0" w:color="auto"/>
        <w:left w:val="none" w:sz="0" w:space="0" w:color="auto"/>
        <w:bottom w:val="none" w:sz="0" w:space="0" w:color="auto"/>
        <w:right w:val="none" w:sz="0" w:space="0" w:color="auto"/>
      </w:divBdr>
    </w:div>
    <w:div w:id="1374381809">
      <w:bodyDiv w:val="1"/>
      <w:marLeft w:val="0"/>
      <w:marRight w:val="0"/>
      <w:marTop w:val="0"/>
      <w:marBottom w:val="0"/>
      <w:divBdr>
        <w:top w:val="none" w:sz="0" w:space="0" w:color="auto"/>
        <w:left w:val="none" w:sz="0" w:space="0" w:color="auto"/>
        <w:bottom w:val="none" w:sz="0" w:space="0" w:color="auto"/>
        <w:right w:val="none" w:sz="0" w:space="0" w:color="auto"/>
      </w:divBdr>
    </w:div>
    <w:div w:id="1382708608">
      <w:bodyDiv w:val="1"/>
      <w:marLeft w:val="0"/>
      <w:marRight w:val="0"/>
      <w:marTop w:val="0"/>
      <w:marBottom w:val="0"/>
      <w:divBdr>
        <w:top w:val="none" w:sz="0" w:space="0" w:color="auto"/>
        <w:left w:val="none" w:sz="0" w:space="0" w:color="auto"/>
        <w:bottom w:val="none" w:sz="0" w:space="0" w:color="auto"/>
        <w:right w:val="none" w:sz="0" w:space="0" w:color="auto"/>
      </w:divBdr>
    </w:div>
    <w:div w:id="1394038831">
      <w:bodyDiv w:val="1"/>
      <w:marLeft w:val="0"/>
      <w:marRight w:val="0"/>
      <w:marTop w:val="0"/>
      <w:marBottom w:val="0"/>
      <w:divBdr>
        <w:top w:val="none" w:sz="0" w:space="0" w:color="auto"/>
        <w:left w:val="none" w:sz="0" w:space="0" w:color="auto"/>
        <w:bottom w:val="none" w:sz="0" w:space="0" w:color="auto"/>
        <w:right w:val="none" w:sz="0" w:space="0" w:color="auto"/>
      </w:divBdr>
    </w:div>
    <w:div w:id="1400591594">
      <w:bodyDiv w:val="1"/>
      <w:marLeft w:val="0"/>
      <w:marRight w:val="0"/>
      <w:marTop w:val="0"/>
      <w:marBottom w:val="0"/>
      <w:divBdr>
        <w:top w:val="none" w:sz="0" w:space="0" w:color="auto"/>
        <w:left w:val="none" w:sz="0" w:space="0" w:color="auto"/>
        <w:bottom w:val="none" w:sz="0" w:space="0" w:color="auto"/>
        <w:right w:val="none" w:sz="0" w:space="0" w:color="auto"/>
      </w:divBdr>
    </w:div>
    <w:div w:id="1406761207">
      <w:bodyDiv w:val="1"/>
      <w:marLeft w:val="0"/>
      <w:marRight w:val="0"/>
      <w:marTop w:val="0"/>
      <w:marBottom w:val="0"/>
      <w:divBdr>
        <w:top w:val="none" w:sz="0" w:space="0" w:color="auto"/>
        <w:left w:val="none" w:sz="0" w:space="0" w:color="auto"/>
        <w:bottom w:val="none" w:sz="0" w:space="0" w:color="auto"/>
        <w:right w:val="none" w:sz="0" w:space="0" w:color="auto"/>
      </w:divBdr>
    </w:div>
    <w:div w:id="1408651106">
      <w:bodyDiv w:val="1"/>
      <w:marLeft w:val="0"/>
      <w:marRight w:val="0"/>
      <w:marTop w:val="0"/>
      <w:marBottom w:val="0"/>
      <w:divBdr>
        <w:top w:val="none" w:sz="0" w:space="0" w:color="auto"/>
        <w:left w:val="none" w:sz="0" w:space="0" w:color="auto"/>
        <w:bottom w:val="none" w:sz="0" w:space="0" w:color="auto"/>
        <w:right w:val="none" w:sz="0" w:space="0" w:color="auto"/>
      </w:divBdr>
    </w:div>
    <w:div w:id="1464150652">
      <w:bodyDiv w:val="1"/>
      <w:marLeft w:val="0"/>
      <w:marRight w:val="0"/>
      <w:marTop w:val="0"/>
      <w:marBottom w:val="0"/>
      <w:divBdr>
        <w:top w:val="none" w:sz="0" w:space="0" w:color="auto"/>
        <w:left w:val="none" w:sz="0" w:space="0" w:color="auto"/>
        <w:bottom w:val="none" w:sz="0" w:space="0" w:color="auto"/>
        <w:right w:val="none" w:sz="0" w:space="0" w:color="auto"/>
      </w:divBdr>
    </w:div>
    <w:div w:id="1467312171">
      <w:bodyDiv w:val="1"/>
      <w:marLeft w:val="0"/>
      <w:marRight w:val="0"/>
      <w:marTop w:val="0"/>
      <w:marBottom w:val="0"/>
      <w:divBdr>
        <w:top w:val="none" w:sz="0" w:space="0" w:color="auto"/>
        <w:left w:val="none" w:sz="0" w:space="0" w:color="auto"/>
        <w:bottom w:val="none" w:sz="0" w:space="0" w:color="auto"/>
        <w:right w:val="none" w:sz="0" w:space="0" w:color="auto"/>
      </w:divBdr>
    </w:div>
    <w:div w:id="1468354327">
      <w:bodyDiv w:val="1"/>
      <w:marLeft w:val="0"/>
      <w:marRight w:val="0"/>
      <w:marTop w:val="0"/>
      <w:marBottom w:val="0"/>
      <w:divBdr>
        <w:top w:val="none" w:sz="0" w:space="0" w:color="auto"/>
        <w:left w:val="none" w:sz="0" w:space="0" w:color="auto"/>
        <w:bottom w:val="none" w:sz="0" w:space="0" w:color="auto"/>
        <w:right w:val="none" w:sz="0" w:space="0" w:color="auto"/>
      </w:divBdr>
    </w:div>
    <w:div w:id="1485506526">
      <w:bodyDiv w:val="1"/>
      <w:marLeft w:val="0"/>
      <w:marRight w:val="0"/>
      <w:marTop w:val="0"/>
      <w:marBottom w:val="0"/>
      <w:divBdr>
        <w:top w:val="none" w:sz="0" w:space="0" w:color="auto"/>
        <w:left w:val="none" w:sz="0" w:space="0" w:color="auto"/>
        <w:bottom w:val="none" w:sz="0" w:space="0" w:color="auto"/>
        <w:right w:val="none" w:sz="0" w:space="0" w:color="auto"/>
      </w:divBdr>
    </w:div>
    <w:div w:id="1505436938">
      <w:bodyDiv w:val="1"/>
      <w:marLeft w:val="0"/>
      <w:marRight w:val="0"/>
      <w:marTop w:val="0"/>
      <w:marBottom w:val="0"/>
      <w:divBdr>
        <w:top w:val="none" w:sz="0" w:space="0" w:color="auto"/>
        <w:left w:val="none" w:sz="0" w:space="0" w:color="auto"/>
        <w:bottom w:val="none" w:sz="0" w:space="0" w:color="auto"/>
        <w:right w:val="none" w:sz="0" w:space="0" w:color="auto"/>
      </w:divBdr>
    </w:div>
    <w:div w:id="1528520476">
      <w:bodyDiv w:val="1"/>
      <w:marLeft w:val="0"/>
      <w:marRight w:val="0"/>
      <w:marTop w:val="0"/>
      <w:marBottom w:val="0"/>
      <w:divBdr>
        <w:top w:val="none" w:sz="0" w:space="0" w:color="auto"/>
        <w:left w:val="none" w:sz="0" w:space="0" w:color="auto"/>
        <w:bottom w:val="none" w:sz="0" w:space="0" w:color="auto"/>
        <w:right w:val="none" w:sz="0" w:space="0" w:color="auto"/>
      </w:divBdr>
    </w:div>
    <w:div w:id="1534340185">
      <w:bodyDiv w:val="1"/>
      <w:marLeft w:val="0"/>
      <w:marRight w:val="0"/>
      <w:marTop w:val="0"/>
      <w:marBottom w:val="0"/>
      <w:divBdr>
        <w:top w:val="none" w:sz="0" w:space="0" w:color="auto"/>
        <w:left w:val="none" w:sz="0" w:space="0" w:color="auto"/>
        <w:bottom w:val="none" w:sz="0" w:space="0" w:color="auto"/>
        <w:right w:val="none" w:sz="0" w:space="0" w:color="auto"/>
      </w:divBdr>
    </w:div>
    <w:div w:id="1535535051">
      <w:bodyDiv w:val="1"/>
      <w:marLeft w:val="0"/>
      <w:marRight w:val="0"/>
      <w:marTop w:val="0"/>
      <w:marBottom w:val="0"/>
      <w:divBdr>
        <w:top w:val="none" w:sz="0" w:space="0" w:color="auto"/>
        <w:left w:val="none" w:sz="0" w:space="0" w:color="auto"/>
        <w:bottom w:val="none" w:sz="0" w:space="0" w:color="auto"/>
        <w:right w:val="none" w:sz="0" w:space="0" w:color="auto"/>
      </w:divBdr>
    </w:div>
    <w:div w:id="1547642197">
      <w:bodyDiv w:val="1"/>
      <w:marLeft w:val="0"/>
      <w:marRight w:val="0"/>
      <w:marTop w:val="0"/>
      <w:marBottom w:val="0"/>
      <w:divBdr>
        <w:top w:val="none" w:sz="0" w:space="0" w:color="auto"/>
        <w:left w:val="none" w:sz="0" w:space="0" w:color="auto"/>
        <w:bottom w:val="none" w:sz="0" w:space="0" w:color="auto"/>
        <w:right w:val="none" w:sz="0" w:space="0" w:color="auto"/>
      </w:divBdr>
    </w:div>
    <w:div w:id="1550220133">
      <w:bodyDiv w:val="1"/>
      <w:marLeft w:val="0"/>
      <w:marRight w:val="0"/>
      <w:marTop w:val="0"/>
      <w:marBottom w:val="0"/>
      <w:divBdr>
        <w:top w:val="none" w:sz="0" w:space="0" w:color="auto"/>
        <w:left w:val="none" w:sz="0" w:space="0" w:color="auto"/>
        <w:bottom w:val="none" w:sz="0" w:space="0" w:color="auto"/>
        <w:right w:val="none" w:sz="0" w:space="0" w:color="auto"/>
      </w:divBdr>
    </w:div>
    <w:div w:id="1560432983">
      <w:bodyDiv w:val="1"/>
      <w:marLeft w:val="0"/>
      <w:marRight w:val="0"/>
      <w:marTop w:val="0"/>
      <w:marBottom w:val="0"/>
      <w:divBdr>
        <w:top w:val="none" w:sz="0" w:space="0" w:color="auto"/>
        <w:left w:val="none" w:sz="0" w:space="0" w:color="auto"/>
        <w:bottom w:val="none" w:sz="0" w:space="0" w:color="auto"/>
        <w:right w:val="none" w:sz="0" w:space="0" w:color="auto"/>
      </w:divBdr>
    </w:div>
    <w:div w:id="1580866280">
      <w:bodyDiv w:val="1"/>
      <w:marLeft w:val="0"/>
      <w:marRight w:val="0"/>
      <w:marTop w:val="0"/>
      <w:marBottom w:val="0"/>
      <w:divBdr>
        <w:top w:val="none" w:sz="0" w:space="0" w:color="auto"/>
        <w:left w:val="none" w:sz="0" w:space="0" w:color="auto"/>
        <w:bottom w:val="none" w:sz="0" w:space="0" w:color="auto"/>
        <w:right w:val="none" w:sz="0" w:space="0" w:color="auto"/>
      </w:divBdr>
    </w:div>
    <w:div w:id="1588996169">
      <w:bodyDiv w:val="1"/>
      <w:marLeft w:val="0"/>
      <w:marRight w:val="0"/>
      <w:marTop w:val="0"/>
      <w:marBottom w:val="0"/>
      <w:divBdr>
        <w:top w:val="none" w:sz="0" w:space="0" w:color="auto"/>
        <w:left w:val="none" w:sz="0" w:space="0" w:color="auto"/>
        <w:bottom w:val="none" w:sz="0" w:space="0" w:color="auto"/>
        <w:right w:val="none" w:sz="0" w:space="0" w:color="auto"/>
      </w:divBdr>
    </w:div>
    <w:div w:id="1595868299">
      <w:bodyDiv w:val="1"/>
      <w:marLeft w:val="0"/>
      <w:marRight w:val="0"/>
      <w:marTop w:val="0"/>
      <w:marBottom w:val="0"/>
      <w:divBdr>
        <w:top w:val="none" w:sz="0" w:space="0" w:color="auto"/>
        <w:left w:val="none" w:sz="0" w:space="0" w:color="auto"/>
        <w:bottom w:val="none" w:sz="0" w:space="0" w:color="auto"/>
        <w:right w:val="none" w:sz="0" w:space="0" w:color="auto"/>
      </w:divBdr>
    </w:div>
    <w:div w:id="1599826702">
      <w:bodyDiv w:val="1"/>
      <w:marLeft w:val="0"/>
      <w:marRight w:val="0"/>
      <w:marTop w:val="0"/>
      <w:marBottom w:val="0"/>
      <w:divBdr>
        <w:top w:val="none" w:sz="0" w:space="0" w:color="auto"/>
        <w:left w:val="none" w:sz="0" w:space="0" w:color="auto"/>
        <w:bottom w:val="none" w:sz="0" w:space="0" w:color="auto"/>
        <w:right w:val="none" w:sz="0" w:space="0" w:color="auto"/>
      </w:divBdr>
    </w:div>
    <w:div w:id="1605264003">
      <w:bodyDiv w:val="1"/>
      <w:marLeft w:val="0"/>
      <w:marRight w:val="0"/>
      <w:marTop w:val="0"/>
      <w:marBottom w:val="0"/>
      <w:divBdr>
        <w:top w:val="none" w:sz="0" w:space="0" w:color="auto"/>
        <w:left w:val="none" w:sz="0" w:space="0" w:color="auto"/>
        <w:bottom w:val="none" w:sz="0" w:space="0" w:color="auto"/>
        <w:right w:val="none" w:sz="0" w:space="0" w:color="auto"/>
      </w:divBdr>
    </w:div>
    <w:div w:id="1613395018">
      <w:bodyDiv w:val="1"/>
      <w:marLeft w:val="0"/>
      <w:marRight w:val="0"/>
      <w:marTop w:val="0"/>
      <w:marBottom w:val="0"/>
      <w:divBdr>
        <w:top w:val="none" w:sz="0" w:space="0" w:color="auto"/>
        <w:left w:val="none" w:sz="0" w:space="0" w:color="auto"/>
        <w:bottom w:val="none" w:sz="0" w:space="0" w:color="auto"/>
        <w:right w:val="none" w:sz="0" w:space="0" w:color="auto"/>
      </w:divBdr>
    </w:div>
    <w:div w:id="1630673224">
      <w:bodyDiv w:val="1"/>
      <w:marLeft w:val="0"/>
      <w:marRight w:val="0"/>
      <w:marTop w:val="0"/>
      <w:marBottom w:val="0"/>
      <w:divBdr>
        <w:top w:val="none" w:sz="0" w:space="0" w:color="auto"/>
        <w:left w:val="none" w:sz="0" w:space="0" w:color="auto"/>
        <w:bottom w:val="none" w:sz="0" w:space="0" w:color="auto"/>
        <w:right w:val="none" w:sz="0" w:space="0" w:color="auto"/>
      </w:divBdr>
    </w:div>
    <w:div w:id="1646659724">
      <w:bodyDiv w:val="1"/>
      <w:marLeft w:val="0"/>
      <w:marRight w:val="0"/>
      <w:marTop w:val="0"/>
      <w:marBottom w:val="0"/>
      <w:divBdr>
        <w:top w:val="none" w:sz="0" w:space="0" w:color="auto"/>
        <w:left w:val="none" w:sz="0" w:space="0" w:color="auto"/>
        <w:bottom w:val="none" w:sz="0" w:space="0" w:color="auto"/>
        <w:right w:val="none" w:sz="0" w:space="0" w:color="auto"/>
      </w:divBdr>
    </w:div>
    <w:div w:id="1647010328">
      <w:bodyDiv w:val="1"/>
      <w:marLeft w:val="0"/>
      <w:marRight w:val="0"/>
      <w:marTop w:val="0"/>
      <w:marBottom w:val="0"/>
      <w:divBdr>
        <w:top w:val="none" w:sz="0" w:space="0" w:color="auto"/>
        <w:left w:val="none" w:sz="0" w:space="0" w:color="auto"/>
        <w:bottom w:val="none" w:sz="0" w:space="0" w:color="auto"/>
        <w:right w:val="none" w:sz="0" w:space="0" w:color="auto"/>
      </w:divBdr>
    </w:div>
    <w:div w:id="1654798340">
      <w:bodyDiv w:val="1"/>
      <w:marLeft w:val="0"/>
      <w:marRight w:val="0"/>
      <w:marTop w:val="0"/>
      <w:marBottom w:val="0"/>
      <w:divBdr>
        <w:top w:val="none" w:sz="0" w:space="0" w:color="auto"/>
        <w:left w:val="none" w:sz="0" w:space="0" w:color="auto"/>
        <w:bottom w:val="none" w:sz="0" w:space="0" w:color="auto"/>
        <w:right w:val="none" w:sz="0" w:space="0" w:color="auto"/>
      </w:divBdr>
    </w:div>
    <w:div w:id="1673484811">
      <w:bodyDiv w:val="1"/>
      <w:marLeft w:val="0"/>
      <w:marRight w:val="0"/>
      <w:marTop w:val="0"/>
      <w:marBottom w:val="0"/>
      <w:divBdr>
        <w:top w:val="none" w:sz="0" w:space="0" w:color="auto"/>
        <w:left w:val="none" w:sz="0" w:space="0" w:color="auto"/>
        <w:bottom w:val="none" w:sz="0" w:space="0" w:color="auto"/>
        <w:right w:val="none" w:sz="0" w:space="0" w:color="auto"/>
      </w:divBdr>
    </w:div>
    <w:div w:id="1752972008">
      <w:bodyDiv w:val="1"/>
      <w:marLeft w:val="0"/>
      <w:marRight w:val="0"/>
      <w:marTop w:val="0"/>
      <w:marBottom w:val="0"/>
      <w:divBdr>
        <w:top w:val="none" w:sz="0" w:space="0" w:color="auto"/>
        <w:left w:val="none" w:sz="0" w:space="0" w:color="auto"/>
        <w:bottom w:val="none" w:sz="0" w:space="0" w:color="auto"/>
        <w:right w:val="none" w:sz="0" w:space="0" w:color="auto"/>
      </w:divBdr>
    </w:div>
    <w:div w:id="1755779363">
      <w:bodyDiv w:val="1"/>
      <w:marLeft w:val="0"/>
      <w:marRight w:val="0"/>
      <w:marTop w:val="0"/>
      <w:marBottom w:val="0"/>
      <w:divBdr>
        <w:top w:val="none" w:sz="0" w:space="0" w:color="auto"/>
        <w:left w:val="none" w:sz="0" w:space="0" w:color="auto"/>
        <w:bottom w:val="none" w:sz="0" w:space="0" w:color="auto"/>
        <w:right w:val="none" w:sz="0" w:space="0" w:color="auto"/>
      </w:divBdr>
    </w:div>
    <w:div w:id="1758668175">
      <w:bodyDiv w:val="1"/>
      <w:marLeft w:val="0"/>
      <w:marRight w:val="0"/>
      <w:marTop w:val="0"/>
      <w:marBottom w:val="0"/>
      <w:divBdr>
        <w:top w:val="none" w:sz="0" w:space="0" w:color="auto"/>
        <w:left w:val="none" w:sz="0" w:space="0" w:color="auto"/>
        <w:bottom w:val="none" w:sz="0" w:space="0" w:color="auto"/>
        <w:right w:val="none" w:sz="0" w:space="0" w:color="auto"/>
      </w:divBdr>
    </w:div>
    <w:div w:id="1766729578">
      <w:bodyDiv w:val="1"/>
      <w:marLeft w:val="0"/>
      <w:marRight w:val="0"/>
      <w:marTop w:val="0"/>
      <w:marBottom w:val="0"/>
      <w:divBdr>
        <w:top w:val="none" w:sz="0" w:space="0" w:color="auto"/>
        <w:left w:val="none" w:sz="0" w:space="0" w:color="auto"/>
        <w:bottom w:val="none" w:sz="0" w:space="0" w:color="auto"/>
        <w:right w:val="none" w:sz="0" w:space="0" w:color="auto"/>
      </w:divBdr>
    </w:div>
    <w:div w:id="1776123840">
      <w:bodyDiv w:val="1"/>
      <w:marLeft w:val="0"/>
      <w:marRight w:val="0"/>
      <w:marTop w:val="0"/>
      <w:marBottom w:val="0"/>
      <w:divBdr>
        <w:top w:val="none" w:sz="0" w:space="0" w:color="auto"/>
        <w:left w:val="none" w:sz="0" w:space="0" w:color="auto"/>
        <w:bottom w:val="none" w:sz="0" w:space="0" w:color="auto"/>
        <w:right w:val="none" w:sz="0" w:space="0" w:color="auto"/>
      </w:divBdr>
    </w:div>
    <w:div w:id="1805269622">
      <w:bodyDiv w:val="1"/>
      <w:marLeft w:val="0"/>
      <w:marRight w:val="0"/>
      <w:marTop w:val="0"/>
      <w:marBottom w:val="0"/>
      <w:divBdr>
        <w:top w:val="none" w:sz="0" w:space="0" w:color="auto"/>
        <w:left w:val="none" w:sz="0" w:space="0" w:color="auto"/>
        <w:bottom w:val="none" w:sz="0" w:space="0" w:color="auto"/>
        <w:right w:val="none" w:sz="0" w:space="0" w:color="auto"/>
      </w:divBdr>
    </w:div>
    <w:div w:id="1812596653">
      <w:bodyDiv w:val="1"/>
      <w:marLeft w:val="0"/>
      <w:marRight w:val="0"/>
      <w:marTop w:val="0"/>
      <w:marBottom w:val="0"/>
      <w:divBdr>
        <w:top w:val="none" w:sz="0" w:space="0" w:color="auto"/>
        <w:left w:val="none" w:sz="0" w:space="0" w:color="auto"/>
        <w:bottom w:val="none" w:sz="0" w:space="0" w:color="auto"/>
        <w:right w:val="none" w:sz="0" w:space="0" w:color="auto"/>
      </w:divBdr>
    </w:div>
    <w:div w:id="1817141852">
      <w:bodyDiv w:val="1"/>
      <w:marLeft w:val="0"/>
      <w:marRight w:val="0"/>
      <w:marTop w:val="0"/>
      <w:marBottom w:val="0"/>
      <w:divBdr>
        <w:top w:val="none" w:sz="0" w:space="0" w:color="auto"/>
        <w:left w:val="none" w:sz="0" w:space="0" w:color="auto"/>
        <w:bottom w:val="none" w:sz="0" w:space="0" w:color="auto"/>
        <w:right w:val="none" w:sz="0" w:space="0" w:color="auto"/>
      </w:divBdr>
    </w:div>
    <w:div w:id="1825657764">
      <w:bodyDiv w:val="1"/>
      <w:marLeft w:val="0"/>
      <w:marRight w:val="0"/>
      <w:marTop w:val="0"/>
      <w:marBottom w:val="0"/>
      <w:divBdr>
        <w:top w:val="none" w:sz="0" w:space="0" w:color="auto"/>
        <w:left w:val="none" w:sz="0" w:space="0" w:color="auto"/>
        <w:bottom w:val="none" w:sz="0" w:space="0" w:color="auto"/>
        <w:right w:val="none" w:sz="0" w:space="0" w:color="auto"/>
      </w:divBdr>
    </w:div>
    <w:div w:id="1828550502">
      <w:bodyDiv w:val="1"/>
      <w:marLeft w:val="0"/>
      <w:marRight w:val="0"/>
      <w:marTop w:val="0"/>
      <w:marBottom w:val="0"/>
      <w:divBdr>
        <w:top w:val="none" w:sz="0" w:space="0" w:color="auto"/>
        <w:left w:val="none" w:sz="0" w:space="0" w:color="auto"/>
        <w:bottom w:val="none" w:sz="0" w:space="0" w:color="auto"/>
        <w:right w:val="none" w:sz="0" w:space="0" w:color="auto"/>
      </w:divBdr>
    </w:div>
    <w:div w:id="1830365018">
      <w:bodyDiv w:val="1"/>
      <w:marLeft w:val="0"/>
      <w:marRight w:val="0"/>
      <w:marTop w:val="0"/>
      <w:marBottom w:val="0"/>
      <w:divBdr>
        <w:top w:val="none" w:sz="0" w:space="0" w:color="auto"/>
        <w:left w:val="none" w:sz="0" w:space="0" w:color="auto"/>
        <w:bottom w:val="none" w:sz="0" w:space="0" w:color="auto"/>
        <w:right w:val="none" w:sz="0" w:space="0" w:color="auto"/>
      </w:divBdr>
    </w:div>
    <w:div w:id="1831169779">
      <w:bodyDiv w:val="1"/>
      <w:marLeft w:val="0"/>
      <w:marRight w:val="0"/>
      <w:marTop w:val="0"/>
      <w:marBottom w:val="0"/>
      <w:divBdr>
        <w:top w:val="none" w:sz="0" w:space="0" w:color="auto"/>
        <w:left w:val="none" w:sz="0" w:space="0" w:color="auto"/>
        <w:bottom w:val="none" w:sz="0" w:space="0" w:color="auto"/>
        <w:right w:val="none" w:sz="0" w:space="0" w:color="auto"/>
      </w:divBdr>
    </w:div>
    <w:div w:id="1846626854">
      <w:bodyDiv w:val="1"/>
      <w:marLeft w:val="0"/>
      <w:marRight w:val="0"/>
      <w:marTop w:val="0"/>
      <w:marBottom w:val="0"/>
      <w:divBdr>
        <w:top w:val="none" w:sz="0" w:space="0" w:color="auto"/>
        <w:left w:val="none" w:sz="0" w:space="0" w:color="auto"/>
        <w:bottom w:val="none" w:sz="0" w:space="0" w:color="auto"/>
        <w:right w:val="none" w:sz="0" w:space="0" w:color="auto"/>
      </w:divBdr>
    </w:div>
    <w:div w:id="1866477192">
      <w:bodyDiv w:val="1"/>
      <w:marLeft w:val="0"/>
      <w:marRight w:val="0"/>
      <w:marTop w:val="0"/>
      <w:marBottom w:val="0"/>
      <w:divBdr>
        <w:top w:val="none" w:sz="0" w:space="0" w:color="auto"/>
        <w:left w:val="none" w:sz="0" w:space="0" w:color="auto"/>
        <w:bottom w:val="none" w:sz="0" w:space="0" w:color="auto"/>
        <w:right w:val="none" w:sz="0" w:space="0" w:color="auto"/>
      </w:divBdr>
    </w:div>
    <w:div w:id="1876766346">
      <w:bodyDiv w:val="1"/>
      <w:marLeft w:val="0"/>
      <w:marRight w:val="0"/>
      <w:marTop w:val="0"/>
      <w:marBottom w:val="0"/>
      <w:divBdr>
        <w:top w:val="none" w:sz="0" w:space="0" w:color="auto"/>
        <w:left w:val="none" w:sz="0" w:space="0" w:color="auto"/>
        <w:bottom w:val="none" w:sz="0" w:space="0" w:color="auto"/>
        <w:right w:val="none" w:sz="0" w:space="0" w:color="auto"/>
      </w:divBdr>
    </w:div>
    <w:div w:id="1876842169">
      <w:bodyDiv w:val="1"/>
      <w:marLeft w:val="0"/>
      <w:marRight w:val="0"/>
      <w:marTop w:val="0"/>
      <w:marBottom w:val="0"/>
      <w:divBdr>
        <w:top w:val="none" w:sz="0" w:space="0" w:color="auto"/>
        <w:left w:val="none" w:sz="0" w:space="0" w:color="auto"/>
        <w:bottom w:val="none" w:sz="0" w:space="0" w:color="auto"/>
        <w:right w:val="none" w:sz="0" w:space="0" w:color="auto"/>
      </w:divBdr>
    </w:div>
    <w:div w:id="1889797652">
      <w:bodyDiv w:val="1"/>
      <w:marLeft w:val="0"/>
      <w:marRight w:val="0"/>
      <w:marTop w:val="0"/>
      <w:marBottom w:val="0"/>
      <w:divBdr>
        <w:top w:val="none" w:sz="0" w:space="0" w:color="auto"/>
        <w:left w:val="none" w:sz="0" w:space="0" w:color="auto"/>
        <w:bottom w:val="none" w:sz="0" w:space="0" w:color="auto"/>
        <w:right w:val="none" w:sz="0" w:space="0" w:color="auto"/>
      </w:divBdr>
    </w:div>
    <w:div w:id="1899632672">
      <w:bodyDiv w:val="1"/>
      <w:marLeft w:val="0"/>
      <w:marRight w:val="0"/>
      <w:marTop w:val="0"/>
      <w:marBottom w:val="0"/>
      <w:divBdr>
        <w:top w:val="none" w:sz="0" w:space="0" w:color="auto"/>
        <w:left w:val="none" w:sz="0" w:space="0" w:color="auto"/>
        <w:bottom w:val="none" w:sz="0" w:space="0" w:color="auto"/>
        <w:right w:val="none" w:sz="0" w:space="0" w:color="auto"/>
      </w:divBdr>
    </w:div>
    <w:div w:id="1901482697">
      <w:bodyDiv w:val="1"/>
      <w:marLeft w:val="0"/>
      <w:marRight w:val="0"/>
      <w:marTop w:val="0"/>
      <w:marBottom w:val="0"/>
      <w:divBdr>
        <w:top w:val="none" w:sz="0" w:space="0" w:color="auto"/>
        <w:left w:val="none" w:sz="0" w:space="0" w:color="auto"/>
        <w:bottom w:val="none" w:sz="0" w:space="0" w:color="auto"/>
        <w:right w:val="none" w:sz="0" w:space="0" w:color="auto"/>
      </w:divBdr>
    </w:div>
    <w:div w:id="1905524903">
      <w:bodyDiv w:val="1"/>
      <w:marLeft w:val="0"/>
      <w:marRight w:val="0"/>
      <w:marTop w:val="0"/>
      <w:marBottom w:val="0"/>
      <w:divBdr>
        <w:top w:val="none" w:sz="0" w:space="0" w:color="auto"/>
        <w:left w:val="none" w:sz="0" w:space="0" w:color="auto"/>
        <w:bottom w:val="none" w:sz="0" w:space="0" w:color="auto"/>
        <w:right w:val="none" w:sz="0" w:space="0" w:color="auto"/>
      </w:divBdr>
    </w:div>
    <w:div w:id="1926107311">
      <w:bodyDiv w:val="1"/>
      <w:marLeft w:val="0"/>
      <w:marRight w:val="0"/>
      <w:marTop w:val="0"/>
      <w:marBottom w:val="0"/>
      <w:divBdr>
        <w:top w:val="none" w:sz="0" w:space="0" w:color="auto"/>
        <w:left w:val="none" w:sz="0" w:space="0" w:color="auto"/>
        <w:bottom w:val="none" w:sz="0" w:space="0" w:color="auto"/>
        <w:right w:val="none" w:sz="0" w:space="0" w:color="auto"/>
      </w:divBdr>
    </w:div>
    <w:div w:id="1936555065">
      <w:bodyDiv w:val="1"/>
      <w:marLeft w:val="0"/>
      <w:marRight w:val="0"/>
      <w:marTop w:val="0"/>
      <w:marBottom w:val="0"/>
      <w:divBdr>
        <w:top w:val="none" w:sz="0" w:space="0" w:color="auto"/>
        <w:left w:val="none" w:sz="0" w:space="0" w:color="auto"/>
        <w:bottom w:val="none" w:sz="0" w:space="0" w:color="auto"/>
        <w:right w:val="none" w:sz="0" w:space="0" w:color="auto"/>
      </w:divBdr>
    </w:div>
    <w:div w:id="1937325496">
      <w:bodyDiv w:val="1"/>
      <w:marLeft w:val="0"/>
      <w:marRight w:val="0"/>
      <w:marTop w:val="0"/>
      <w:marBottom w:val="0"/>
      <w:divBdr>
        <w:top w:val="none" w:sz="0" w:space="0" w:color="auto"/>
        <w:left w:val="none" w:sz="0" w:space="0" w:color="auto"/>
        <w:bottom w:val="none" w:sz="0" w:space="0" w:color="auto"/>
        <w:right w:val="none" w:sz="0" w:space="0" w:color="auto"/>
      </w:divBdr>
    </w:div>
    <w:div w:id="1943147156">
      <w:bodyDiv w:val="1"/>
      <w:marLeft w:val="0"/>
      <w:marRight w:val="0"/>
      <w:marTop w:val="0"/>
      <w:marBottom w:val="0"/>
      <w:divBdr>
        <w:top w:val="none" w:sz="0" w:space="0" w:color="auto"/>
        <w:left w:val="none" w:sz="0" w:space="0" w:color="auto"/>
        <w:bottom w:val="none" w:sz="0" w:space="0" w:color="auto"/>
        <w:right w:val="none" w:sz="0" w:space="0" w:color="auto"/>
      </w:divBdr>
    </w:div>
    <w:div w:id="1969319274">
      <w:bodyDiv w:val="1"/>
      <w:marLeft w:val="0"/>
      <w:marRight w:val="0"/>
      <w:marTop w:val="0"/>
      <w:marBottom w:val="0"/>
      <w:divBdr>
        <w:top w:val="none" w:sz="0" w:space="0" w:color="auto"/>
        <w:left w:val="none" w:sz="0" w:space="0" w:color="auto"/>
        <w:bottom w:val="none" w:sz="0" w:space="0" w:color="auto"/>
        <w:right w:val="none" w:sz="0" w:space="0" w:color="auto"/>
      </w:divBdr>
    </w:div>
    <w:div w:id="1991903372">
      <w:bodyDiv w:val="1"/>
      <w:marLeft w:val="0"/>
      <w:marRight w:val="0"/>
      <w:marTop w:val="0"/>
      <w:marBottom w:val="0"/>
      <w:divBdr>
        <w:top w:val="none" w:sz="0" w:space="0" w:color="auto"/>
        <w:left w:val="none" w:sz="0" w:space="0" w:color="auto"/>
        <w:bottom w:val="none" w:sz="0" w:space="0" w:color="auto"/>
        <w:right w:val="none" w:sz="0" w:space="0" w:color="auto"/>
      </w:divBdr>
    </w:div>
    <w:div w:id="2002073611">
      <w:bodyDiv w:val="1"/>
      <w:marLeft w:val="0"/>
      <w:marRight w:val="0"/>
      <w:marTop w:val="0"/>
      <w:marBottom w:val="0"/>
      <w:divBdr>
        <w:top w:val="none" w:sz="0" w:space="0" w:color="auto"/>
        <w:left w:val="none" w:sz="0" w:space="0" w:color="auto"/>
        <w:bottom w:val="none" w:sz="0" w:space="0" w:color="auto"/>
        <w:right w:val="none" w:sz="0" w:space="0" w:color="auto"/>
      </w:divBdr>
    </w:div>
    <w:div w:id="2004040454">
      <w:bodyDiv w:val="1"/>
      <w:marLeft w:val="0"/>
      <w:marRight w:val="0"/>
      <w:marTop w:val="0"/>
      <w:marBottom w:val="0"/>
      <w:divBdr>
        <w:top w:val="none" w:sz="0" w:space="0" w:color="auto"/>
        <w:left w:val="none" w:sz="0" w:space="0" w:color="auto"/>
        <w:bottom w:val="none" w:sz="0" w:space="0" w:color="auto"/>
        <w:right w:val="none" w:sz="0" w:space="0" w:color="auto"/>
      </w:divBdr>
    </w:div>
    <w:div w:id="2011328115">
      <w:bodyDiv w:val="1"/>
      <w:marLeft w:val="0"/>
      <w:marRight w:val="0"/>
      <w:marTop w:val="0"/>
      <w:marBottom w:val="0"/>
      <w:divBdr>
        <w:top w:val="none" w:sz="0" w:space="0" w:color="auto"/>
        <w:left w:val="none" w:sz="0" w:space="0" w:color="auto"/>
        <w:bottom w:val="none" w:sz="0" w:space="0" w:color="auto"/>
        <w:right w:val="none" w:sz="0" w:space="0" w:color="auto"/>
      </w:divBdr>
    </w:div>
    <w:div w:id="2047170291">
      <w:bodyDiv w:val="1"/>
      <w:marLeft w:val="0"/>
      <w:marRight w:val="0"/>
      <w:marTop w:val="0"/>
      <w:marBottom w:val="0"/>
      <w:divBdr>
        <w:top w:val="none" w:sz="0" w:space="0" w:color="auto"/>
        <w:left w:val="none" w:sz="0" w:space="0" w:color="auto"/>
        <w:bottom w:val="none" w:sz="0" w:space="0" w:color="auto"/>
        <w:right w:val="none" w:sz="0" w:space="0" w:color="auto"/>
      </w:divBdr>
    </w:div>
    <w:div w:id="2067295967">
      <w:bodyDiv w:val="1"/>
      <w:marLeft w:val="0"/>
      <w:marRight w:val="0"/>
      <w:marTop w:val="0"/>
      <w:marBottom w:val="0"/>
      <w:divBdr>
        <w:top w:val="none" w:sz="0" w:space="0" w:color="auto"/>
        <w:left w:val="none" w:sz="0" w:space="0" w:color="auto"/>
        <w:bottom w:val="none" w:sz="0" w:space="0" w:color="auto"/>
        <w:right w:val="none" w:sz="0" w:space="0" w:color="auto"/>
      </w:divBdr>
    </w:div>
    <w:div w:id="2085882142">
      <w:bodyDiv w:val="1"/>
      <w:marLeft w:val="0"/>
      <w:marRight w:val="0"/>
      <w:marTop w:val="0"/>
      <w:marBottom w:val="0"/>
      <w:divBdr>
        <w:top w:val="none" w:sz="0" w:space="0" w:color="auto"/>
        <w:left w:val="none" w:sz="0" w:space="0" w:color="auto"/>
        <w:bottom w:val="none" w:sz="0" w:space="0" w:color="auto"/>
        <w:right w:val="none" w:sz="0" w:space="0" w:color="auto"/>
      </w:divBdr>
    </w:div>
    <w:div w:id="2088455922">
      <w:bodyDiv w:val="1"/>
      <w:marLeft w:val="0"/>
      <w:marRight w:val="0"/>
      <w:marTop w:val="0"/>
      <w:marBottom w:val="0"/>
      <w:divBdr>
        <w:top w:val="none" w:sz="0" w:space="0" w:color="auto"/>
        <w:left w:val="none" w:sz="0" w:space="0" w:color="auto"/>
        <w:bottom w:val="none" w:sz="0" w:space="0" w:color="auto"/>
        <w:right w:val="none" w:sz="0" w:space="0" w:color="auto"/>
      </w:divBdr>
    </w:div>
    <w:div w:id="2114396095">
      <w:bodyDiv w:val="1"/>
      <w:marLeft w:val="0"/>
      <w:marRight w:val="0"/>
      <w:marTop w:val="0"/>
      <w:marBottom w:val="0"/>
      <w:divBdr>
        <w:top w:val="none" w:sz="0" w:space="0" w:color="auto"/>
        <w:left w:val="none" w:sz="0" w:space="0" w:color="auto"/>
        <w:bottom w:val="none" w:sz="0" w:space="0" w:color="auto"/>
        <w:right w:val="none" w:sz="0" w:space="0" w:color="auto"/>
      </w:divBdr>
    </w:div>
    <w:div w:id="2128574916">
      <w:bodyDiv w:val="1"/>
      <w:marLeft w:val="0"/>
      <w:marRight w:val="0"/>
      <w:marTop w:val="0"/>
      <w:marBottom w:val="0"/>
      <w:divBdr>
        <w:top w:val="none" w:sz="0" w:space="0" w:color="auto"/>
        <w:left w:val="none" w:sz="0" w:space="0" w:color="auto"/>
        <w:bottom w:val="none" w:sz="0" w:space="0" w:color="auto"/>
        <w:right w:val="none" w:sz="0" w:space="0" w:color="auto"/>
      </w:divBdr>
    </w:div>
    <w:div w:id="2129272124">
      <w:bodyDiv w:val="1"/>
      <w:marLeft w:val="0"/>
      <w:marRight w:val="0"/>
      <w:marTop w:val="0"/>
      <w:marBottom w:val="0"/>
      <w:divBdr>
        <w:top w:val="none" w:sz="0" w:space="0" w:color="auto"/>
        <w:left w:val="none" w:sz="0" w:space="0" w:color="auto"/>
        <w:bottom w:val="none" w:sz="0" w:space="0" w:color="auto"/>
        <w:right w:val="none" w:sz="0" w:space="0" w:color="auto"/>
      </w:divBdr>
    </w:div>
    <w:div w:id="213012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8E3A8-12DA-4813-BF84-576042BB4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7890</Words>
  <Characters>44977</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52762</CharactersWithSpaces>
  <SharedDoc>false</SharedDoc>
  <HLinks>
    <vt:vector size="324" baseType="variant">
      <vt:variant>
        <vt:i4>7733267</vt:i4>
      </vt:variant>
      <vt:variant>
        <vt:i4>315</vt:i4>
      </vt:variant>
      <vt:variant>
        <vt:i4>0</vt:i4>
      </vt:variant>
      <vt:variant>
        <vt:i4>5</vt:i4>
      </vt:variant>
      <vt:variant>
        <vt:lpwstr>https://www.vnpt-technology.vn/vi/about_page/gioi-thieu-chung</vt:lpwstr>
      </vt:variant>
      <vt:variant>
        <vt:lpwstr/>
      </vt:variant>
      <vt:variant>
        <vt:i4>5439573</vt:i4>
      </vt:variant>
      <vt:variant>
        <vt:i4>312</vt:i4>
      </vt:variant>
      <vt:variant>
        <vt:i4>0</vt:i4>
      </vt:variant>
      <vt:variant>
        <vt:i4>5</vt:i4>
      </vt:variant>
      <vt:variant>
        <vt:lpwstr>https://tapchicongthuong.vn/dao-tao-nguon-nhan-luc-so-trong-cac-doanh-nghiep-viet-nam-124151.htm</vt:lpwstr>
      </vt:variant>
      <vt:variant>
        <vt:lpwstr/>
      </vt:variant>
      <vt:variant>
        <vt:i4>3145831</vt:i4>
      </vt:variant>
      <vt:variant>
        <vt:i4>309</vt:i4>
      </vt:variant>
      <vt:variant>
        <vt:i4>0</vt:i4>
      </vt:variant>
      <vt:variant>
        <vt:i4>5</vt:i4>
      </vt:variant>
      <vt:variant>
        <vt:lpwstr>https://kinhtevadubao.vn/mo-hinh-nghien-cuu-cac-nhan-to-anh-huong-toi-phat-trien-nguon-nhan-luc-tai-viet-nam-26422.html</vt:lpwstr>
      </vt:variant>
      <vt:variant>
        <vt:lpwstr/>
      </vt:variant>
      <vt:variant>
        <vt:i4>2031674</vt:i4>
      </vt:variant>
      <vt:variant>
        <vt:i4>302</vt:i4>
      </vt:variant>
      <vt:variant>
        <vt:i4>0</vt:i4>
      </vt:variant>
      <vt:variant>
        <vt:i4>5</vt:i4>
      </vt:variant>
      <vt:variant>
        <vt:lpwstr/>
      </vt:variant>
      <vt:variant>
        <vt:lpwstr>_Toc192516821</vt:lpwstr>
      </vt:variant>
      <vt:variant>
        <vt:i4>2031674</vt:i4>
      </vt:variant>
      <vt:variant>
        <vt:i4>296</vt:i4>
      </vt:variant>
      <vt:variant>
        <vt:i4>0</vt:i4>
      </vt:variant>
      <vt:variant>
        <vt:i4>5</vt:i4>
      </vt:variant>
      <vt:variant>
        <vt:lpwstr/>
      </vt:variant>
      <vt:variant>
        <vt:lpwstr>_Toc192516820</vt:lpwstr>
      </vt:variant>
      <vt:variant>
        <vt:i4>1835066</vt:i4>
      </vt:variant>
      <vt:variant>
        <vt:i4>290</vt:i4>
      </vt:variant>
      <vt:variant>
        <vt:i4>0</vt:i4>
      </vt:variant>
      <vt:variant>
        <vt:i4>5</vt:i4>
      </vt:variant>
      <vt:variant>
        <vt:lpwstr/>
      </vt:variant>
      <vt:variant>
        <vt:lpwstr>_Toc192516819</vt:lpwstr>
      </vt:variant>
      <vt:variant>
        <vt:i4>1835066</vt:i4>
      </vt:variant>
      <vt:variant>
        <vt:i4>284</vt:i4>
      </vt:variant>
      <vt:variant>
        <vt:i4>0</vt:i4>
      </vt:variant>
      <vt:variant>
        <vt:i4>5</vt:i4>
      </vt:variant>
      <vt:variant>
        <vt:lpwstr/>
      </vt:variant>
      <vt:variant>
        <vt:lpwstr>_Toc192516818</vt:lpwstr>
      </vt:variant>
      <vt:variant>
        <vt:i4>1835066</vt:i4>
      </vt:variant>
      <vt:variant>
        <vt:i4>278</vt:i4>
      </vt:variant>
      <vt:variant>
        <vt:i4>0</vt:i4>
      </vt:variant>
      <vt:variant>
        <vt:i4>5</vt:i4>
      </vt:variant>
      <vt:variant>
        <vt:lpwstr/>
      </vt:variant>
      <vt:variant>
        <vt:lpwstr>_Toc192516817</vt:lpwstr>
      </vt:variant>
      <vt:variant>
        <vt:i4>1835066</vt:i4>
      </vt:variant>
      <vt:variant>
        <vt:i4>272</vt:i4>
      </vt:variant>
      <vt:variant>
        <vt:i4>0</vt:i4>
      </vt:variant>
      <vt:variant>
        <vt:i4>5</vt:i4>
      </vt:variant>
      <vt:variant>
        <vt:lpwstr/>
      </vt:variant>
      <vt:variant>
        <vt:lpwstr>_Toc192516816</vt:lpwstr>
      </vt:variant>
      <vt:variant>
        <vt:i4>1835066</vt:i4>
      </vt:variant>
      <vt:variant>
        <vt:i4>266</vt:i4>
      </vt:variant>
      <vt:variant>
        <vt:i4>0</vt:i4>
      </vt:variant>
      <vt:variant>
        <vt:i4>5</vt:i4>
      </vt:variant>
      <vt:variant>
        <vt:lpwstr/>
      </vt:variant>
      <vt:variant>
        <vt:lpwstr>_Toc192516815</vt:lpwstr>
      </vt:variant>
      <vt:variant>
        <vt:i4>1835066</vt:i4>
      </vt:variant>
      <vt:variant>
        <vt:i4>260</vt:i4>
      </vt:variant>
      <vt:variant>
        <vt:i4>0</vt:i4>
      </vt:variant>
      <vt:variant>
        <vt:i4>5</vt:i4>
      </vt:variant>
      <vt:variant>
        <vt:lpwstr/>
      </vt:variant>
      <vt:variant>
        <vt:lpwstr>_Toc192516814</vt:lpwstr>
      </vt:variant>
      <vt:variant>
        <vt:i4>1835066</vt:i4>
      </vt:variant>
      <vt:variant>
        <vt:i4>254</vt:i4>
      </vt:variant>
      <vt:variant>
        <vt:i4>0</vt:i4>
      </vt:variant>
      <vt:variant>
        <vt:i4>5</vt:i4>
      </vt:variant>
      <vt:variant>
        <vt:lpwstr/>
      </vt:variant>
      <vt:variant>
        <vt:lpwstr>_Toc192516813</vt:lpwstr>
      </vt:variant>
      <vt:variant>
        <vt:i4>1835066</vt:i4>
      </vt:variant>
      <vt:variant>
        <vt:i4>248</vt:i4>
      </vt:variant>
      <vt:variant>
        <vt:i4>0</vt:i4>
      </vt:variant>
      <vt:variant>
        <vt:i4>5</vt:i4>
      </vt:variant>
      <vt:variant>
        <vt:lpwstr/>
      </vt:variant>
      <vt:variant>
        <vt:lpwstr>_Toc192516812</vt:lpwstr>
      </vt:variant>
      <vt:variant>
        <vt:i4>1835066</vt:i4>
      </vt:variant>
      <vt:variant>
        <vt:i4>242</vt:i4>
      </vt:variant>
      <vt:variant>
        <vt:i4>0</vt:i4>
      </vt:variant>
      <vt:variant>
        <vt:i4>5</vt:i4>
      </vt:variant>
      <vt:variant>
        <vt:lpwstr/>
      </vt:variant>
      <vt:variant>
        <vt:lpwstr>_Toc192516810</vt:lpwstr>
      </vt:variant>
      <vt:variant>
        <vt:i4>1900602</vt:i4>
      </vt:variant>
      <vt:variant>
        <vt:i4>236</vt:i4>
      </vt:variant>
      <vt:variant>
        <vt:i4>0</vt:i4>
      </vt:variant>
      <vt:variant>
        <vt:i4>5</vt:i4>
      </vt:variant>
      <vt:variant>
        <vt:lpwstr/>
      </vt:variant>
      <vt:variant>
        <vt:lpwstr>_Toc192516809</vt:lpwstr>
      </vt:variant>
      <vt:variant>
        <vt:i4>1900602</vt:i4>
      </vt:variant>
      <vt:variant>
        <vt:i4>230</vt:i4>
      </vt:variant>
      <vt:variant>
        <vt:i4>0</vt:i4>
      </vt:variant>
      <vt:variant>
        <vt:i4>5</vt:i4>
      </vt:variant>
      <vt:variant>
        <vt:lpwstr/>
      </vt:variant>
      <vt:variant>
        <vt:lpwstr>_Toc192516808</vt:lpwstr>
      </vt:variant>
      <vt:variant>
        <vt:i4>1900602</vt:i4>
      </vt:variant>
      <vt:variant>
        <vt:i4>224</vt:i4>
      </vt:variant>
      <vt:variant>
        <vt:i4>0</vt:i4>
      </vt:variant>
      <vt:variant>
        <vt:i4>5</vt:i4>
      </vt:variant>
      <vt:variant>
        <vt:lpwstr/>
      </vt:variant>
      <vt:variant>
        <vt:lpwstr>_Toc192516807</vt:lpwstr>
      </vt:variant>
      <vt:variant>
        <vt:i4>1900602</vt:i4>
      </vt:variant>
      <vt:variant>
        <vt:i4>218</vt:i4>
      </vt:variant>
      <vt:variant>
        <vt:i4>0</vt:i4>
      </vt:variant>
      <vt:variant>
        <vt:i4>5</vt:i4>
      </vt:variant>
      <vt:variant>
        <vt:lpwstr/>
      </vt:variant>
      <vt:variant>
        <vt:lpwstr>_Toc192516806</vt:lpwstr>
      </vt:variant>
      <vt:variant>
        <vt:i4>1900602</vt:i4>
      </vt:variant>
      <vt:variant>
        <vt:i4>212</vt:i4>
      </vt:variant>
      <vt:variant>
        <vt:i4>0</vt:i4>
      </vt:variant>
      <vt:variant>
        <vt:i4>5</vt:i4>
      </vt:variant>
      <vt:variant>
        <vt:lpwstr/>
      </vt:variant>
      <vt:variant>
        <vt:lpwstr>_Toc192516805</vt:lpwstr>
      </vt:variant>
      <vt:variant>
        <vt:i4>1900602</vt:i4>
      </vt:variant>
      <vt:variant>
        <vt:i4>206</vt:i4>
      </vt:variant>
      <vt:variant>
        <vt:i4>0</vt:i4>
      </vt:variant>
      <vt:variant>
        <vt:i4>5</vt:i4>
      </vt:variant>
      <vt:variant>
        <vt:lpwstr/>
      </vt:variant>
      <vt:variant>
        <vt:lpwstr>_Toc192516804</vt:lpwstr>
      </vt:variant>
      <vt:variant>
        <vt:i4>1900602</vt:i4>
      </vt:variant>
      <vt:variant>
        <vt:i4>200</vt:i4>
      </vt:variant>
      <vt:variant>
        <vt:i4>0</vt:i4>
      </vt:variant>
      <vt:variant>
        <vt:i4>5</vt:i4>
      </vt:variant>
      <vt:variant>
        <vt:lpwstr/>
      </vt:variant>
      <vt:variant>
        <vt:lpwstr>_Toc192516803</vt:lpwstr>
      </vt:variant>
      <vt:variant>
        <vt:i4>1900602</vt:i4>
      </vt:variant>
      <vt:variant>
        <vt:i4>194</vt:i4>
      </vt:variant>
      <vt:variant>
        <vt:i4>0</vt:i4>
      </vt:variant>
      <vt:variant>
        <vt:i4>5</vt:i4>
      </vt:variant>
      <vt:variant>
        <vt:lpwstr/>
      </vt:variant>
      <vt:variant>
        <vt:lpwstr>_Toc192516802</vt:lpwstr>
      </vt:variant>
      <vt:variant>
        <vt:i4>1900602</vt:i4>
      </vt:variant>
      <vt:variant>
        <vt:i4>188</vt:i4>
      </vt:variant>
      <vt:variant>
        <vt:i4>0</vt:i4>
      </vt:variant>
      <vt:variant>
        <vt:i4>5</vt:i4>
      </vt:variant>
      <vt:variant>
        <vt:lpwstr/>
      </vt:variant>
      <vt:variant>
        <vt:lpwstr>_Toc192516801</vt:lpwstr>
      </vt:variant>
      <vt:variant>
        <vt:i4>1900602</vt:i4>
      </vt:variant>
      <vt:variant>
        <vt:i4>182</vt:i4>
      </vt:variant>
      <vt:variant>
        <vt:i4>0</vt:i4>
      </vt:variant>
      <vt:variant>
        <vt:i4>5</vt:i4>
      </vt:variant>
      <vt:variant>
        <vt:lpwstr/>
      </vt:variant>
      <vt:variant>
        <vt:lpwstr>_Toc192516800</vt:lpwstr>
      </vt:variant>
      <vt:variant>
        <vt:i4>1310773</vt:i4>
      </vt:variant>
      <vt:variant>
        <vt:i4>176</vt:i4>
      </vt:variant>
      <vt:variant>
        <vt:i4>0</vt:i4>
      </vt:variant>
      <vt:variant>
        <vt:i4>5</vt:i4>
      </vt:variant>
      <vt:variant>
        <vt:lpwstr/>
      </vt:variant>
      <vt:variant>
        <vt:lpwstr>_Toc192516799</vt:lpwstr>
      </vt:variant>
      <vt:variant>
        <vt:i4>1310773</vt:i4>
      </vt:variant>
      <vt:variant>
        <vt:i4>170</vt:i4>
      </vt:variant>
      <vt:variant>
        <vt:i4>0</vt:i4>
      </vt:variant>
      <vt:variant>
        <vt:i4>5</vt:i4>
      </vt:variant>
      <vt:variant>
        <vt:lpwstr/>
      </vt:variant>
      <vt:variant>
        <vt:lpwstr>_Toc192516798</vt:lpwstr>
      </vt:variant>
      <vt:variant>
        <vt:i4>1310773</vt:i4>
      </vt:variant>
      <vt:variant>
        <vt:i4>164</vt:i4>
      </vt:variant>
      <vt:variant>
        <vt:i4>0</vt:i4>
      </vt:variant>
      <vt:variant>
        <vt:i4>5</vt:i4>
      </vt:variant>
      <vt:variant>
        <vt:lpwstr/>
      </vt:variant>
      <vt:variant>
        <vt:lpwstr>_Toc192516797</vt:lpwstr>
      </vt:variant>
      <vt:variant>
        <vt:i4>1310773</vt:i4>
      </vt:variant>
      <vt:variant>
        <vt:i4>158</vt:i4>
      </vt:variant>
      <vt:variant>
        <vt:i4>0</vt:i4>
      </vt:variant>
      <vt:variant>
        <vt:i4>5</vt:i4>
      </vt:variant>
      <vt:variant>
        <vt:lpwstr/>
      </vt:variant>
      <vt:variant>
        <vt:lpwstr>_Toc192516796</vt:lpwstr>
      </vt:variant>
      <vt:variant>
        <vt:i4>1310773</vt:i4>
      </vt:variant>
      <vt:variant>
        <vt:i4>152</vt:i4>
      </vt:variant>
      <vt:variant>
        <vt:i4>0</vt:i4>
      </vt:variant>
      <vt:variant>
        <vt:i4>5</vt:i4>
      </vt:variant>
      <vt:variant>
        <vt:lpwstr/>
      </vt:variant>
      <vt:variant>
        <vt:lpwstr>_Toc192516795</vt:lpwstr>
      </vt:variant>
      <vt:variant>
        <vt:i4>1310773</vt:i4>
      </vt:variant>
      <vt:variant>
        <vt:i4>146</vt:i4>
      </vt:variant>
      <vt:variant>
        <vt:i4>0</vt:i4>
      </vt:variant>
      <vt:variant>
        <vt:i4>5</vt:i4>
      </vt:variant>
      <vt:variant>
        <vt:lpwstr/>
      </vt:variant>
      <vt:variant>
        <vt:lpwstr>_Toc192516794</vt:lpwstr>
      </vt:variant>
      <vt:variant>
        <vt:i4>1310773</vt:i4>
      </vt:variant>
      <vt:variant>
        <vt:i4>140</vt:i4>
      </vt:variant>
      <vt:variant>
        <vt:i4>0</vt:i4>
      </vt:variant>
      <vt:variant>
        <vt:i4>5</vt:i4>
      </vt:variant>
      <vt:variant>
        <vt:lpwstr/>
      </vt:variant>
      <vt:variant>
        <vt:lpwstr>_Toc192516793</vt:lpwstr>
      </vt:variant>
      <vt:variant>
        <vt:i4>1310773</vt:i4>
      </vt:variant>
      <vt:variant>
        <vt:i4>134</vt:i4>
      </vt:variant>
      <vt:variant>
        <vt:i4>0</vt:i4>
      </vt:variant>
      <vt:variant>
        <vt:i4>5</vt:i4>
      </vt:variant>
      <vt:variant>
        <vt:lpwstr/>
      </vt:variant>
      <vt:variant>
        <vt:lpwstr>_Toc192516791</vt:lpwstr>
      </vt:variant>
      <vt:variant>
        <vt:i4>1310773</vt:i4>
      </vt:variant>
      <vt:variant>
        <vt:i4>128</vt:i4>
      </vt:variant>
      <vt:variant>
        <vt:i4>0</vt:i4>
      </vt:variant>
      <vt:variant>
        <vt:i4>5</vt:i4>
      </vt:variant>
      <vt:variant>
        <vt:lpwstr/>
      </vt:variant>
      <vt:variant>
        <vt:lpwstr>_Toc192516790</vt:lpwstr>
      </vt:variant>
      <vt:variant>
        <vt:i4>1376309</vt:i4>
      </vt:variant>
      <vt:variant>
        <vt:i4>122</vt:i4>
      </vt:variant>
      <vt:variant>
        <vt:i4>0</vt:i4>
      </vt:variant>
      <vt:variant>
        <vt:i4>5</vt:i4>
      </vt:variant>
      <vt:variant>
        <vt:lpwstr/>
      </vt:variant>
      <vt:variant>
        <vt:lpwstr>_Toc192516789</vt:lpwstr>
      </vt:variant>
      <vt:variant>
        <vt:i4>1376309</vt:i4>
      </vt:variant>
      <vt:variant>
        <vt:i4>116</vt:i4>
      </vt:variant>
      <vt:variant>
        <vt:i4>0</vt:i4>
      </vt:variant>
      <vt:variant>
        <vt:i4>5</vt:i4>
      </vt:variant>
      <vt:variant>
        <vt:lpwstr/>
      </vt:variant>
      <vt:variant>
        <vt:lpwstr>_Toc192516788</vt:lpwstr>
      </vt:variant>
      <vt:variant>
        <vt:i4>1376309</vt:i4>
      </vt:variant>
      <vt:variant>
        <vt:i4>110</vt:i4>
      </vt:variant>
      <vt:variant>
        <vt:i4>0</vt:i4>
      </vt:variant>
      <vt:variant>
        <vt:i4>5</vt:i4>
      </vt:variant>
      <vt:variant>
        <vt:lpwstr/>
      </vt:variant>
      <vt:variant>
        <vt:lpwstr>_Toc192516787</vt:lpwstr>
      </vt:variant>
      <vt:variant>
        <vt:i4>1376309</vt:i4>
      </vt:variant>
      <vt:variant>
        <vt:i4>104</vt:i4>
      </vt:variant>
      <vt:variant>
        <vt:i4>0</vt:i4>
      </vt:variant>
      <vt:variant>
        <vt:i4>5</vt:i4>
      </vt:variant>
      <vt:variant>
        <vt:lpwstr/>
      </vt:variant>
      <vt:variant>
        <vt:lpwstr>_Toc192516786</vt:lpwstr>
      </vt:variant>
      <vt:variant>
        <vt:i4>1376309</vt:i4>
      </vt:variant>
      <vt:variant>
        <vt:i4>98</vt:i4>
      </vt:variant>
      <vt:variant>
        <vt:i4>0</vt:i4>
      </vt:variant>
      <vt:variant>
        <vt:i4>5</vt:i4>
      </vt:variant>
      <vt:variant>
        <vt:lpwstr/>
      </vt:variant>
      <vt:variant>
        <vt:lpwstr>_Toc192516785</vt:lpwstr>
      </vt:variant>
      <vt:variant>
        <vt:i4>1376309</vt:i4>
      </vt:variant>
      <vt:variant>
        <vt:i4>92</vt:i4>
      </vt:variant>
      <vt:variant>
        <vt:i4>0</vt:i4>
      </vt:variant>
      <vt:variant>
        <vt:i4>5</vt:i4>
      </vt:variant>
      <vt:variant>
        <vt:lpwstr/>
      </vt:variant>
      <vt:variant>
        <vt:lpwstr>_Toc192516784</vt:lpwstr>
      </vt:variant>
      <vt:variant>
        <vt:i4>1376309</vt:i4>
      </vt:variant>
      <vt:variant>
        <vt:i4>86</vt:i4>
      </vt:variant>
      <vt:variant>
        <vt:i4>0</vt:i4>
      </vt:variant>
      <vt:variant>
        <vt:i4>5</vt:i4>
      </vt:variant>
      <vt:variant>
        <vt:lpwstr/>
      </vt:variant>
      <vt:variant>
        <vt:lpwstr>_Toc192516783</vt:lpwstr>
      </vt:variant>
      <vt:variant>
        <vt:i4>1376309</vt:i4>
      </vt:variant>
      <vt:variant>
        <vt:i4>80</vt:i4>
      </vt:variant>
      <vt:variant>
        <vt:i4>0</vt:i4>
      </vt:variant>
      <vt:variant>
        <vt:i4>5</vt:i4>
      </vt:variant>
      <vt:variant>
        <vt:lpwstr/>
      </vt:variant>
      <vt:variant>
        <vt:lpwstr>_Toc192516782</vt:lpwstr>
      </vt:variant>
      <vt:variant>
        <vt:i4>1376309</vt:i4>
      </vt:variant>
      <vt:variant>
        <vt:i4>74</vt:i4>
      </vt:variant>
      <vt:variant>
        <vt:i4>0</vt:i4>
      </vt:variant>
      <vt:variant>
        <vt:i4>5</vt:i4>
      </vt:variant>
      <vt:variant>
        <vt:lpwstr/>
      </vt:variant>
      <vt:variant>
        <vt:lpwstr>_Toc192516781</vt:lpwstr>
      </vt:variant>
      <vt:variant>
        <vt:i4>1376309</vt:i4>
      </vt:variant>
      <vt:variant>
        <vt:i4>68</vt:i4>
      </vt:variant>
      <vt:variant>
        <vt:i4>0</vt:i4>
      </vt:variant>
      <vt:variant>
        <vt:i4>5</vt:i4>
      </vt:variant>
      <vt:variant>
        <vt:lpwstr/>
      </vt:variant>
      <vt:variant>
        <vt:lpwstr>_Toc192516780</vt:lpwstr>
      </vt:variant>
      <vt:variant>
        <vt:i4>1703989</vt:i4>
      </vt:variant>
      <vt:variant>
        <vt:i4>62</vt:i4>
      </vt:variant>
      <vt:variant>
        <vt:i4>0</vt:i4>
      </vt:variant>
      <vt:variant>
        <vt:i4>5</vt:i4>
      </vt:variant>
      <vt:variant>
        <vt:lpwstr/>
      </vt:variant>
      <vt:variant>
        <vt:lpwstr>_Toc192516779</vt:lpwstr>
      </vt:variant>
      <vt:variant>
        <vt:i4>1703989</vt:i4>
      </vt:variant>
      <vt:variant>
        <vt:i4>56</vt:i4>
      </vt:variant>
      <vt:variant>
        <vt:i4>0</vt:i4>
      </vt:variant>
      <vt:variant>
        <vt:i4>5</vt:i4>
      </vt:variant>
      <vt:variant>
        <vt:lpwstr/>
      </vt:variant>
      <vt:variant>
        <vt:lpwstr>_Toc192516778</vt:lpwstr>
      </vt:variant>
      <vt:variant>
        <vt:i4>1703989</vt:i4>
      </vt:variant>
      <vt:variant>
        <vt:i4>50</vt:i4>
      </vt:variant>
      <vt:variant>
        <vt:i4>0</vt:i4>
      </vt:variant>
      <vt:variant>
        <vt:i4>5</vt:i4>
      </vt:variant>
      <vt:variant>
        <vt:lpwstr/>
      </vt:variant>
      <vt:variant>
        <vt:lpwstr>_Toc192516777</vt:lpwstr>
      </vt:variant>
      <vt:variant>
        <vt:i4>1703989</vt:i4>
      </vt:variant>
      <vt:variant>
        <vt:i4>44</vt:i4>
      </vt:variant>
      <vt:variant>
        <vt:i4>0</vt:i4>
      </vt:variant>
      <vt:variant>
        <vt:i4>5</vt:i4>
      </vt:variant>
      <vt:variant>
        <vt:lpwstr/>
      </vt:variant>
      <vt:variant>
        <vt:lpwstr>_Toc192516776</vt:lpwstr>
      </vt:variant>
      <vt:variant>
        <vt:i4>1703989</vt:i4>
      </vt:variant>
      <vt:variant>
        <vt:i4>38</vt:i4>
      </vt:variant>
      <vt:variant>
        <vt:i4>0</vt:i4>
      </vt:variant>
      <vt:variant>
        <vt:i4>5</vt:i4>
      </vt:variant>
      <vt:variant>
        <vt:lpwstr/>
      </vt:variant>
      <vt:variant>
        <vt:lpwstr>_Toc192516775</vt:lpwstr>
      </vt:variant>
      <vt:variant>
        <vt:i4>1703989</vt:i4>
      </vt:variant>
      <vt:variant>
        <vt:i4>32</vt:i4>
      </vt:variant>
      <vt:variant>
        <vt:i4>0</vt:i4>
      </vt:variant>
      <vt:variant>
        <vt:i4>5</vt:i4>
      </vt:variant>
      <vt:variant>
        <vt:lpwstr/>
      </vt:variant>
      <vt:variant>
        <vt:lpwstr>_Toc192516774</vt:lpwstr>
      </vt:variant>
      <vt:variant>
        <vt:i4>1703989</vt:i4>
      </vt:variant>
      <vt:variant>
        <vt:i4>26</vt:i4>
      </vt:variant>
      <vt:variant>
        <vt:i4>0</vt:i4>
      </vt:variant>
      <vt:variant>
        <vt:i4>5</vt:i4>
      </vt:variant>
      <vt:variant>
        <vt:lpwstr/>
      </vt:variant>
      <vt:variant>
        <vt:lpwstr>_Toc192516773</vt:lpwstr>
      </vt:variant>
      <vt:variant>
        <vt:i4>1703989</vt:i4>
      </vt:variant>
      <vt:variant>
        <vt:i4>20</vt:i4>
      </vt:variant>
      <vt:variant>
        <vt:i4>0</vt:i4>
      </vt:variant>
      <vt:variant>
        <vt:i4>5</vt:i4>
      </vt:variant>
      <vt:variant>
        <vt:lpwstr/>
      </vt:variant>
      <vt:variant>
        <vt:lpwstr>_Toc192516772</vt:lpwstr>
      </vt:variant>
      <vt:variant>
        <vt:i4>1703989</vt:i4>
      </vt:variant>
      <vt:variant>
        <vt:i4>14</vt:i4>
      </vt:variant>
      <vt:variant>
        <vt:i4>0</vt:i4>
      </vt:variant>
      <vt:variant>
        <vt:i4>5</vt:i4>
      </vt:variant>
      <vt:variant>
        <vt:lpwstr/>
      </vt:variant>
      <vt:variant>
        <vt:lpwstr>_Toc192516771</vt:lpwstr>
      </vt:variant>
      <vt:variant>
        <vt:i4>1703989</vt:i4>
      </vt:variant>
      <vt:variant>
        <vt:i4>8</vt:i4>
      </vt:variant>
      <vt:variant>
        <vt:i4>0</vt:i4>
      </vt:variant>
      <vt:variant>
        <vt:i4>5</vt:i4>
      </vt:variant>
      <vt:variant>
        <vt:lpwstr/>
      </vt:variant>
      <vt:variant>
        <vt:lpwstr>_Toc192516770</vt:lpwstr>
      </vt:variant>
      <vt:variant>
        <vt:i4>1769525</vt:i4>
      </vt:variant>
      <vt:variant>
        <vt:i4>2</vt:i4>
      </vt:variant>
      <vt:variant>
        <vt:i4>0</vt:i4>
      </vt:variant>
      <vt:variant>
        <vt:i4>5</vt:i4>
      </vt:variant>
      <vt:variant>
        <vt:lpwstr/>
      </vt:variant>
      <vt:variant>
        <vt:lpwstr>_Toc192516769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Linh Pham</dc:creator>
  <cp:keywords/>
  <dc:description/>
  <cp:lastModifiedBy>May04</cp:lastModifiedBy>
  <cp:revision>2</cp:revision>
  <cp:lastPrinted>2026-07-09T13:42:00Z</cp:lastPrinted>
  <dcterms:created xsi:type="dcterms:W3CDTF">2026-07-09T13:43:00Z</dcterms:created>
  <dcterms:modified xsi:type="dcterms:W3CDTF">2026-07-09T13:43:00Z</dcterms:modified>
</cp:coreProperties>
</file>